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CCE51" w14:textId="77777777" w:rsidR="00AE253B" w:rsidRDefault="00AE253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定期性赠与契约书</w:t>
      </w:r>
    </w:p>
    <w:p w14:paraId="6073EB3D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A147FFD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5F7EFE46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5EDBCD1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（以下简称甲方）、受赠者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（以下简称乙方），双方就定期性赠与事宜缔结契约如下：</w:t>
      </w:r>
    </w:p>
    <w:p w14:paraId="2C715B4B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3C81D06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甲方提供乙方监护、养育其子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（以下简称丙方）的养育补助费，于每年六月底及十二月底，无偿赠与人民币各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</w:p>
    <w:p w14:paraId="7F0E1B4F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B3AA560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前条定期赠与期间，自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日始至丙方成年为止。</w:t>
      </w:r>
    </w:p>
    <w:p w14:paraId="73E7417E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9C87504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乙、丙双方倘有不良行为依刑法有关处罚之明文者，甲方可撤销本契约。</w:t>
      </w:r>
    </w:p>
    <w:p w14:paraId="6A3DBFD7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F58D72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本契约一式两份，甲、乙双方各执一份为凭。</w:t>
      </w:r>
    </w:p>
    <w:p w14:paraId="30402F4C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9634B21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立契约人：</w:t>
      </w:r>
    </w:p>
    <w:p w14:paraId="614606A1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6793FEE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赠与人（甲方）：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04966774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0B8663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6A2F551C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4E10883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38104E4D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98A91A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受赠人（乙方）：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4F9C2F13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C6C392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住址：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</w:t>
      </w:r>
    </w:p>
    <w:p w14:paraId="25497F73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AB163A" w14:textId="77777777" w:rsidR="00AE253B" w:rsidRDefault="00AE253B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14:paraId="3180726F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7B2CB1E" w14:textId="77777777" w:rsidR="00AE253B" w:rsidRDefault="00AE253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126F99F" w14:textId="77777777" w:rsidR="00AE253B" w:rsidRDefault="00AE253B">
      <w:pPr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AE253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30973" w14:textId="77777777" w:rsidR="00AE253B" w:rsidRDefault="00AE253B" w:rsidP="00D903D1">
      <w:r>
        <w:separator/>
      </w:r>
    </w:p>
  </w:endnote>
  <w:endnote w:type="continuationSeparator" w:id="0">
    <w:p w14:paraId="25E72B12" w14:textId="77777777" w:rsidR="00AE253B" w:rsidRDefault="00AE253B" w:rsidP="00D90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9EC86" w14:textId="77777777" w:rsidR="00AE253B" w:rsidRDefault="00AE253B" w:rsidP="00D903D1">
      <w:r>
        <w:separator/>
      </w:r>
    </w:p>
  </w:footnote>
  <w:footnote w:type="continuationSeparator" w:id="0">
    <w:p w14:paraId="73F31E61" w14:textId="77777777" w:rsidR="00AE253B" w:rsidRDefault="00AE253B" w:rsidP="00D903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199396514">
    <w:abstractNumId w:val="7"/>
  </w:num>
  <w:num w:numId="2" w16cid:durableId="1334801510">
    <w:abstractNumId w:val="4"/>
  </w:num>
  <w:num w:numId="3" w16cid:durableId="1299149496">
    <w:abstractNumId w:val="14"/>
  </w:num>
  <w:num w:numId="4" w16cid:durableId="1403870912">
    <w:abstractNumId w:val="2"/>
  </w:num>
  <w:num w:numId="5" w16cid:durableId="727531003">
    <w:abstractNumId w:val="3"/>
  </w:num>
  <w:num w:numId="6" w16cid:durableId="137232589">
    <w:abstractNumId w:val="5"/>
  </w:num>
  <w:num w:numId="7" w16cid:durableId="1844007012">
    <w:abstractNumId w:val="0"/>
  </w:num>
  <w:num w:numId="8" w16cid:durableId="1563907768">
    <w:abstractNumId w:val="17"/>
  </w:num>
  <w:num w:numId="9" w16cid:durableId="354427114">
    <w:abstractNumId w:val="13"/>
  </w:num>
  <w:num w:numId="10" w16cid:durableId="1820922728">
    <w:abstractNumId w:val="15"/>
  </w:num>
  <w:num w:numId="11" w16cid:durableId="607002770">
    <w:abstractNumId w:val="16"/>
  </w:num>
  <w:num w:numId="12" w16cid:durableId="899441929">
    <w:abstractNumId w:val="8"/>
  </w:num>
  <w:num w:numId="13" w16cid:durableId="1347947555">
    <w:abstractNumId w:val="12"/>
  </w:num>
  <w:num w:numId="14" w16cid:durableId="1089040073">
    <w:abstractNumId w:val="10"/>
  </w:num>
  <w:num w:numId="15" w16cid:durableId="1610579552">
    <w:abstractNumId w:val="6"/>
  </w:num>
  <w:num w:numId="16" w16cid:durableId="1783762849">
    <w:abstractNumId w:val="1"/>
  </w:num>
  <w:num w:numId="17" w16cid:durableId="1163860024">
    <w:abstractNumId w:val="11"/>
  </w:num>
  <w:num w:numId="18" w16cid:durableId="1670064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652A"/>
    <w:rsid w:val="00AE253B"/>
    <w:rsid w:val="00CC652A"/>
    <w:rsid w:val="00D9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0AEF9C2E"/>
  <w15:chartTrackingRefBased/>
  <w15:docId w15:val="{70BE9653-0951-4D8F-A45A-3403B96F4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903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903D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903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903D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</Words>
  <Characters>456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