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63C" w:rsidRDefault="00AC71F2">
      <w:pPr>
        <w:pStyle w:val="3"/>
        <w:jc w:val="center"/>
      </w:pPr>
      <w:r>
        <w:rPr>
          <w:rFonts w:hint="eastAsia"/>
        </w:rPr>
        <w:t>物流合同范本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28"/>
        <w:gridCol w:w="4270"/>
        <w:gridCol w:w="1088"/>
        <w:gridCol w:w="1737"/>
      </w:tblGrid>
      <w:tr w:rsidR="0024063C">
        <w:trPr>
          <w:trHeight w:val="210"/>
        </w:trPr>
        <w:tc>
          <w:tcPr>
            <w:tcW w:w="838" w:type="pct"/>
            <w:vMerge w:val="restart"/>
            <w:tcBorders>
              <w:tl2br w:val="nil"/>
              <w:tr2bl w:val="nil"/>
            </w:tcBorders>
            <w:shd w:val="clear" w:color="auto" w:fill="D9D9D9"/>
            <w:vAlign w:val="center"/>
          </w:tcPr>
          <w:p w:rsidR="0024063C" w:rsidRDefault="00AC71F2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文书名称</w:t>
            </w:r>
          </w:p>
        </w:tc>
        <w:tc>
          <w:tcPr>
            <w:tcW w:w="2505" w:type="pct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24063C" w:rsidRDefault="00AC71F2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物流合同范本</w:t>
            </w:r>
          </w:p>
        </w:tc>
        <w:tc>
          <w:tcPr>
            <w:tcW w:w="638" w:type="pct"/>
            <w:tcBorders>
              <w:tl2br w:val="nil"/>
              <w:tr2bl w:val="nil"/>
            </w:tcBorders>
            <w:shd w:val="clear" w:color="auto" w:fill="D9D9D9"/>
            <w:vAlign w:val="center"/>
          </w:tcPr>
          <w:p w:rsidR="0024063C" w:rsidRDefault="00AC71F2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执行部门</w:t>
            </w:r>
          </w:p>
        </w:tc>
        <w:tc>
          <w:tcPr>
            <w:tcW w:w="10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24063C" w:rsidRDefault="0024063C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24063C">
        <w:trPr>
          <w:trHeight w:val="210"/>
        </w:trPr>
        <w:tc>
          <w:tcPr>
            <w:tcW w:w="838" w:type="pct"/>
            <w:vMerge/>
            <w:tcBorders>
              <w:tl2br w:val="nil"/>
              <w:tr2bl w:val="nil"/>
            </w:tcBorders>
            <w:shd w:val="clear" w:color="auto" w:fill="D9D9D9"/>
            <w:vAlign w:val="center"/>
          </w:tcPr>
          <w:p w:rsidR="0024063C" w:rsidRDefault="0024063C"/>
        </w:tc>
        <w:tc>
          <w:tcPr>
            <w:tcW w:w="2505" w:type="pct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:rsidR="0024063C" w:rsidRDefault="0024063C"/>
        </w:tc>
        <w:tc>
          <w:tcPr>
            <w:tcW w:w="638" w:type="pct"/>
            <w:tcBorders>
              <w:tl2br w:val="nil"/>
              <w:tr2bl w:val="nil"/>
            </w:tcBorders>
            <w:shd w:val="clear" w:color="auto" w:fill="D9D9D9"/>
            <w:vAlign w:val="center"/>
          </w:tcPr>
          <w:p w:rsidR="0024063C" w:rsidRDefault="00AC71F2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监督部门</w:t>
            </w:r>
          </w:p>
        </w:tc>
        <w:tc>
          <w:tcPr>
            <w:tcW w:w="1019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24063C" w:rsidRDefault="0024063C">
            <w:pPr>
              <w:spacing w:line="36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24063C">
        <w:tc>
          <w:tcPr>
            <w:tcW w:w="5000" w:type="pct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甲方（托运人）：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乙方（承运人）：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合同编号：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签订日期：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本合同以《中华人民共和国合同法》为基础，在经双方协商一致的前提下，本着公正、公平、平等互利的原则，自愿订立本合同。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一、货物说明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本次运输货物说明如下。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．货物名称：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货物编号：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规格：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单位：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单价：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数量：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金额：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．货物名称：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货物编号：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规格：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单位：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单价：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数量：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金额：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．货物名称：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货物编号：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规格：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单位：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单价：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数量：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金额：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二、包装要求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甲方必须按照国家主管机关规定的标准进行统一包装；</w:t>
            </w:r>
            <w:r>
              <w:rPr>
                <w:rFonts w:hint="eastAsia"/>
                <w:sz w:val="18"/>
                <w:szCs w:val="18"/>
              </w:rPr>
              <w:t>没有包装标准的，应以保证货物运输安全的原则进行包装，否则乙方有权拒绝承运。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三、运输日期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合同期限为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年，自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日起，至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年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月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日。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四、运输地说明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．货物起运地：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．货物到达地：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 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五、运输质量及安全要求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．运输质量要求：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．安全要求：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   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六、货物装卸责任及方法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．装卸责任：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．装卸方法：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   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七、收货人领取货物说明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．收货人：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2</w:t>
            </w:r>
            <w:r>
              <w:rPr>
                <w:rFonts w:hint="eastAsia"/>
                <w:sz w:val="18"/>
                <w:szCs w:val="18"/>
              </w:rPr>
              <w:t>．验收办法：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   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八、运输费用说明及结算方式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．费用说明：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rFonts w:hint="eastAsia"/>
                <w:sz w:val="18"/>
                <w:szCs w:val="18"/>
              </w:rPr>
              <w:t>．结算方式：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       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九、双方权利和义务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（一）甲方权利和义务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1. </w:t>
            </w:r>
            <w:r>
              <w:rPr>
                <w:rFonts w:hint="eastAsia"/>
                <w:sz w:val="18"/>
              </w:rPr>
              <w:t>甲方拥有以下权利。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1</w:t>
            </w:r>
            <w:r>
              <w:rPr>
                <w:rFonts w:hint="eastAsia"/>
                <w:sz w:val="18"/>
              </w:rPr>
              <w:t>）有权要求乙方按照合同规定将货物运输到目的地。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</w:t>
            </w:r>
            <w:r>
              <w:rPr>
                <w:rFonts w:hint="eastAsia"/>
                <w:sz w:val="18"/>
              </w:rPr>
              <w:t>）货物托运后，甲方有权根据需要变更到货地点或收货人；若甲方取消托运，必须要在货物未运到目的地之前通知乙方，并应按有关规定付给乙方所需费用。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2. </w:t>
            </w:r>
            <w:r>
              <w:rPr>
                <w:rFonts w:hint="eastAsia"/>
                <w:sz w:val="18"/>
              </w:rPr>
              <w:t>甲方具有以下义务。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1</w:t>
            </w:r>
            <w:r>
              <w:rPr>
                <w:rFonts w:hint="eastAsia"/>
                <w:sz w:val="18"/>
              </w:rPr>
              <w:t>）按合同约定向乙方交付运杂费。否则，乙方有权停止运输，并要求对方支付违约金。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</w:t>
            </w:r>
            <w:r>
              <w:rPr>
                <w:rFonts w:hint="eastAsia"/>
                <w:sz w:val="18"/>
              </w:rPr>
              <w:t>）甲方应按照规定的标准对托运的货物进行包装，须遵守有关危险品运输的规定，并按照合同中规定的时间和数量交付乙方托运货物。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（二）乙</w:t>
            </w:r>
            <w:r>
              <w:rPr>
                <w:rFonts w:hint="eastAsia"/>
                <w:sz w:val="18"/>
              </w:rPr>
              <w:t>方权利和义务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1. </w:t>
            </w:r>
            <w:r>
              <w:rPr>
                <w:rFonts w:hint="eastAsia"/>
                <w:sz w:val="18"/>
              </w:rPr>
              <w:t>乙方拥有以下权利。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1</w:t>
            </w:r>
            <w:r>
              <w:rPr>
                <w:rFonts w:hint="eastAsia"/>
                <w:sz w:val="18"/>
              </w:rPr>
              <w:t>）乙方有权向甲方、收货方收取运杂费用。如果收货方不交或不按时交纳规定的各种运杂费用，乙方有权对其货物进行扣压。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</w:t>
            </w:r>
            <w:r>
              <w:rPr>
                <w:rFonts w:hint="eastAsia"/>
                <w:sz w:val="18"/>
              </w:rPr>
              <w:t>）若乙方查不到收货人或收货人拒绝提取货物时，乙方在及时与甲方取得联系后，有权对超过规定期限仍无法交付的货物，按有关规定予以处理。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2. </w:t>
            </w:r>
            <w:r>
              <w:rPr>
                <w:rFonts w:hint="eastAsia"/>
                <w:sz w:val="18"/>
              </w:rPr>
              <w:t>乙方具有以下义务。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1</w:t>
            </w:r>
            <w:r>
              <w:rPr>
                <w:rFonts w:hint="eastAsia"/>
                <w:sz w:val="18"/>
              </w:rPr>
              <w:t>）乙方需在合同规定的期限内，将货物运到指定的地点，按时向收货人发出货物到达的通知。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</w:t>
            </w:r>
            <w:r>
              <w:rPr>
                <w:rFonts w:hint="eastAsia"/>
                <w:sz w:val="18"/>
              </w:rPr>
              <w:t>）乙方需对托运的货物承担安全责任，保证货物无短缺、损坏、人为的变质。如有上述问题，</w:t>
            </w:r>
            <w:r>
              <w:rPr>
                <w:rFonts w:hint="eastAsia"/>
                <w:sz w:val="18"/>
              </w:rPr>
              <w:t>乙方应承担赔偿义务。在货物到达以后，乙方须按规定的期限保管货物。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十、违约责任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（一）甲方责任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1. </w:t>
            </w:r>
            <w:r>
              <w:rPr>
                <w:rFonts w:hint="eastAsia"/>
                <w:sz w:val="18"/>
              </w:rPr>
              <w:t>未按合同规定的时间和要求提供托运的货物，托运方应按其价值的</w:t>
            </w:r>
            <w:r>
              <w:rPr>
                <w:rFonts w:hint="eastAsia"/>
                <w:sz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</w:rPr>
              <w:t>%</w:t>
            </w:r>
            <w:r>
              <w:rPr>
                <w:rFonts w:hint="eastAsia"/>
                <w:sz w:val="18"/>
              </w:rPr>
              <w:t>偿付给乙方违约金。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2. </w:t>
            </w:r>
            <w:r>
              <w:rPr>
                <w:rFonts w:hint="eastAsia"/>
                <w:sz w:val="18"/>
              </w:rPr>
              <w:t>由于在普通货物中夹带、匿报危险货物，错报笨重货物重量等而招致搬运工具断裂、摔损、爆炸、腐蚀等事故，甲方应承担赔偿责任。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lastRenderedPageBreak/>
              <w:t xml:space="preserve">3. </w:t>
            </w:r>
            <w:r>
              <w:rPr>
                <w:rFonts w:hint="eastAsia"/>
                <w:sz w:val="18"/>
              </w:rPr>
              <w:t>由于货物包装缺陷而导致其他货物或运输工具、机械设备被污染腐蚀、损坏，造成人身伤亡的，甲方应承担赔偿责任。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（二）乙方责任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1. </w:t>
            </w:r>
            <w:r>
              <w:rPr>
                <w:rFonts w:hint="eastAsia"/>
                <w:sz w:val="18"/>
              </w:rPr>
              <w:t>未按合同规定的时间和要求配车（船）发运的，乙方应偿付甲方违约金</w:t>
            </w:r>
            <w:r>
              <w:rPr>
                <w:rFonts w:hint="eastAsia"/>
                <w:sz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</w:rPr>
              <w:t>元。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2. </w:t>
            </w:r>
            <w:r>
              <w:rPr>
                <w:rFonts w:hint="eastAsia"/>
                <w:sz w:val="18"/>
              </w:rPr>
              <w:t>乙方如将货物运送至错误到货地点或接货人，应无偿改运至合同规定的到货地点或接货人。如果货物逾期达到，乙方应按货物总价值的</w:t>
            </w:r>
            <w:r>
              <w:rPr>
                <w:rFonts w:hint="eastAsia"/>
                <w:sz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</w:rPr>
              <w:t xml:space="preserve"> %</w:t>
            </w:r>
            <w:r>
              <w:rPr>
                <w:rFonts w:hint="eastAsia"/>
                <w:sz w:val="18"/>
              </w:rPr>
              <w:t>偿付逾期交货的违约金。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3. </w:t>
            </w:r>
            <w:r>
              <w:rPr>
                <w:rFonts w:hint="eastAsia"/>
                <w:sz w:val="18"/>
              </w:rPr>
              <w:t>货物在运输过程出现灭失、短少、变质、污染、损坏，乙方应按货物的实际损失（包括包装费、运杂费）对托运方进行赔偿。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4. </w:t>
            </w:r>
            <w:r>
              <w:rPr>
                <w:rFonts w:hint="eastAsia"/>
                <w:sz w:val="18"/>
              </w:rPr>
              <w:t>在符合法律和合同规定条件下的运输，由于下列原因造成货物灭失、短少、变质、污染、损坏的，乙方不承担违约责任</w:t>
            </w:r>
            <w:r>
              <w:rPr>
                <w:rFonts w:hint="eastAsia"/>
                <w:sz w:val="18"/>
              </w:rPr>
              <w:t>: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1</w:t>
            </w:r>
            <w:r>
              <w:rPr>
                <w:rFonts w:hint="eastAsia"/>
                <w:sz w:val="18"/>
              </w:rPr>
              <w:t>）地震、海啸等不可抗力。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2</w:t>
            </w:r>
            <w:r>
              <w:rPr>
                <w:rFonts w:hint="eastAsia"/>
                <w:sz w:val="18"/>
              </w:rPr>
              <w:t>）货物本身的自然属性。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3</w:t>
            </w:r>
            <w:r>
              <w:rPr>
                <w:rFonts w:hint="eastAsia"/>
                <w:sz w:val="18"/>
              </w:rPr>
              <w:t>）货物的合理损耗。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（</w:t>
            </w:r>
            <w:r>
              <w:rPr>
                <w:rFonts w:hint="eastAsia"/>
                <w:sz w:val="18"/>
              </w:rPr>
              <w:t>4</w:t>
            </w:r>
            <w:r>
              <w:rPr>
                <w:rFonts w:hint="eastAsia"/>
                <w:sz w:val="18"/>
              </w:rPr>
              <w:t>）甲方或收货方本身的</w:t>
            </w:r>
            <w:r>
              <w:rPr>
                <w:rFonts w:hint="eastAsia"/>
                <w:sz w:val="18"/>
              </w:rPr>
              <w:t>过错。</w:t>
            </w:r>
          </w:p>
          <w:p w:rsidR="0024063C" w:rsidRDefault="00AC71F2" w:rsidP="00AC71F2">
            <w:pPr>
              <w:spacing w:line="360" w:lineRule="auto"/>
              <w:ind w:firstLineChars="200" w:firstLine="361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十一、法律效力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本合同一式二份，甲乙双方各执一份。</w:t>
            </w:r>
          </w:p>
          <w:p w:rsidR="0024063C" w:rsidRDefault="0024063C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甲方：</w:t>
            </w:r>
            <w:r>
              <w:rPr>
                <w:rFonts w:hint="eastAsia"/>
                <w:sz w:val="18"/>
                <w:u w:val="single"/>
              </w:rPr>
              <w:t xml:space="preserve">                             </w:t>
            </w:r>
            <w:r>
              <w:rPr>
                <w:rFonts w:hint="eastAsia"/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>乙方：</w:t>
            </w:r>
            <w:r>
              <w:rPr>
                <w:rFonts w:hint="eastAsia"/>
                <w:sz w:val="18"/>
                <w:u w:val="single"/>
              </w:rPr>
              <w:t xml:space="preserve">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</w:rPr>
            </w:pPr>
            <w:r>
              <w:rPr>
                <w:rFonts w:hint="eastAsia"/>
                <w:sz w:val="18"/>
              </w:rPr>
              <w:t>代表人（签字或盖章）：</w:t>
            </w:r>
            <w:r>
              <w:rPr>
                <w:rFonts w:hint="eastAsia"/>
                <w:sz w:val="18"/>
                <w:u w:val="single"/>
              </w:rPr>
              <w:t xml:space="preserve">              </w:t>
            </w:r>
            <w:r>
              <w:rPr>
                <w:rFonts w:hint="eastAsia"/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>代表人（签字或盖章）：</w:t>
            </w:r>
            <w:r>
              <w:rPr>
                <w:rFonts w:hint="eastAsia"/>
                <w:sz w:val="18"/>
                <w:u w:val="single"/>
              </w:rPr>
              <w:t xml:space="preserve">             </w:t>
            </w:r>
          </w:p>
          <w:p w:rsidR="0024063C" w:rsidRDefault="00AC71F2">
            <w:pPr>
              <w:spacing w:line="360" w:lineRule="auto"/>
              <w:ind w:firstLineChars="200" w:firstLine="360"/>
            </w:pPr>
            <w:r>
              <w:rPr>
                <w:rFonts w:hint="eastAsia"/>
                <w:sz w:val="18"/>
              </w:rPr>
              <w:t>地址：</w:t>
            </w:r>
            <w:r>
              <w:rPr>
                <w:rFonts w:hint="eastAsia"/>
                <w:sz w:val="18"/>
                <w:u w:val="single"/>
              </w:rPr>
              <w:t xml:space="preserve">                             </w:t>
            </w:r>
            <w:r>
              <w:rPr>
                <w:rFonts w:hint="eastAsia"/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>地址：</w:t>
            </w:r>
            <w:r>
              <w:rPr>
                <w:rFonts w:hint="eastAsia"/>
                <w:sz w:val="18"/>
                <w:u w:val="single"/>
              </w:rPr>
              <w:t xml:space="preserve">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电话：</w:t>
            </w:r>
            <w:r>
              <w:rPr>
                <w:rFonts w:hint="eastAsia"/>
                <w:sz w:val="18"/>
                <w:u w:val="single"/>
              </w:rPr>
              <w:t xml:space="preserve">                             </w:t>
            </w:r>
            <w:r>
              <w:rPr>
                <w:rFonts w:hint="eastAsia"/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>电话：</w:t>
            </w:r>
            <w:r>
              <w:rPr>
                <w:rFonts w:hint="eastAsia"/>
                <w:sz w:val="18"/>
                <w:u w:val="single"/>
              </w:rPr>
              <w:t xml:space="preserve">    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开户银行：</w:t>
            </w:r>
            <w:r>
              <w:rPr>
                <w:rFonts w:hint="eastAsia"/>
                <w:sz w:val="18"/>
                <w:u w:val="single"/>
              </w:rPr>
              <w:t xml:space="preserve">                         </w:t>
            </w:r>
            <w:r>
              <w:rPr>
                <w:rFonts w:hint="eastAsia"/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>开户银行：</w:t>
            </w:r>
            <w:r>
              <w:rPr>
                <w:rFonts w:hint="eastAsia"/>
                <w:sz w:val="18"/>
                <w:u w:val="single"/>
              </w:rPr>
              <w:t xml:space="preserve">                       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账号：</w:t>
            </w:r>
            <w:r>
              <w:rPr>
                <w:rFonts w:hint="eastAsia"/>
                <w:sz w:val="18"/>
                <w:u w:val="single"/>
              </w:rPr>
              <w:t xml:space="preserve">                             </w:t>
            </w:r>
            <w:r>
              <w:rPr>
                <w:rFonts w:hint="eastAsia"/>
                <w:sz w:val="18"/>
              </w:rPr>
              <w:t xml:space="preserve">     </w:t>
            </w:r>
            <w:r>
              <w:rPr>
                <w:rFonts w:hint="eastAsia"/>
                <w:sz w:val="18"/>
              </w:rPr>
              <w:t>账号：</w:t>
            </w:r>
            <w:r>
              <w:rPr>
                <w:rFonts w:hint="eastAsia"/>
                <w:sz w:val="18"/>
                <w:u w:val="single"/>
              </w:rPr>
              <w:t xml:space="preserve">                           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</w:t>
            </w:r>
          </w:p>
          <w:p w:rsidR="0024063C" w:rsidRDefault="00AC71F2">
            <w:pPr>
              <w:spacing w:line="360" w:lineRule="auto"/>
              <w:ind w:firstLineChars="200" w:first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>日期：</w:t>
            </w:r>
            <w:r>
              <w:rPr>
                <w:rFonts w:hint="eastAsia"/>
                <w:sz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</w:rPr>
              <w:t>年</w:t>
            </w:r>
            <w:r>
              <w:rPr>
                <w:rFonts w:hint="eastAsia"/>
                <w:sz w:val="18"/>
                <w:u w:val="single"/>
              </w:rPr>
              <w:t xml:space="preserve">  </w:t>
            </w:r>
            <w:r>
              <w:rPr>
                <w:rFonts w:hint="eastAsia"/>
                <w:sz w:val="18"/>
              </w:rPr>
              <w:t>月</w:t>
            </w:r>
            <w:r>
              <w:rPr>
                <w:rFonts w:hint="eastAsia"/>
                <w:sz w:val="18"/>
                <w:u w:val="single"/>
              </w:rPr>
              <w:t xml:space="preserve">  </w:t>
            </w:r>
            <w:r>
              <w:rPr>
                <w:rFonts w:hint="eastAsia"/>
                <w:sz w:val="18"/>
              </w:rPr>
              <w:t>日</w:t>
            </w:r>
            <w:r>
              <w:rPr>
                <w:rFonts w:hint="eastAsia"/>
                <w:sz w:val="18"/>
              </w:rPr>
              <w:t xml:space="preserve">                    </w:t>
            </w:r>
            <w:r>
              <w:rPr>
                <w:rFonts w:hint="eastAsia"/>
                <w:sz w:val="18"/>
              </w:rPr>
              <w:t>日期：</w:t>
            </w:r>
            <w:r>
              <w:rPr>
                <w:rFonts w:hint="eastAsia"/>
                <w:sz w:val="18"/>
                <w:u w:val="single"/>
              </w:rPr>
              <w:t xml:space="preserve">    </w:t>
            </w:r>
            <w:r>
              <w:rPr>
                <w:rFonts w:hint="eastAsia"/>
                <w:sz w:val="18"/>
              </w:rPr>
              <w:t>年</w:t>
            </w:r>
            <w:r>
              <w:rPr>
                <w:rFonts w:hint="eastAsia"/>
                <w:sz w:val="18"/>
                <w:u w:val="single"/>
              </w:rPr>
              <w:t xml:space="preserve">  </w:t>
            </w:r>
            <w:r>
              <w:rPr>
                <w:rFonts w:hint="eastAsia"/>
                <w:sz w:val="18"/>
              </w:rPr>
              <w:t>月</w:t>
            </w:r>
            <w:r>
              <w:rPr>
                <w:rFonts w:hint="eastAsia"/>
                <w:sz w:val="18"/>
                <w:u w:val="single"/>
              </w:rPr>
              <w:t xml:space="preserve">  </w:t>
            </w:r>
            <w:r>
              <w:rPr>
                <w:rFonts w:hint="eastAsia"/>
                <w:sz w:val="18"/>
              </w:rPr>
              <w:t>日</w:t>
            </w:r>
          </w:p>
        </w:tc>
      </w:tr>
    </w:tbl>
    <w:p w:rsidR="00AC71F2" w:rsidRPr="005B012C" w:rsidRDefault="00AC71F2">
      <w:pPr>
        <w:rPr>
          <w:color w:val="FFFFFF"/>
        </w:rPr>
      </w:pPr>
      <w:r w:rsidRPr="005B012C">
        <w:rPr>
          <w:noProof/>
          <w:color w:val="FFFFFF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p0.so.qhmsg.com/bdr/_240_/t01a1c4105fa9a77baf.jpg" style="width:13.5pt;height:9pt;flip:x y;visibility:visible">
            <v:imagedata r:id="rId6" o:title="t01a1c4105fa9a77baf"/>
          </v:shape>
        </w:pict>
      </w:r>
      <w:r w:rsidRPr="005B012C">
        <w:rPr>
          <w:noProof/>
          <w:color w:val="FFFFFF"/>
        </w:rPr>
        <w:pict>
          <v:shape id="图片 4" o:spid="_x0000_i1026" type="#_x0000_t75" alt="http://p0.so.qhimgs1.com/bdr/_240_/t011f4290eda2f1b01a.jpg" style="width:11.25pt;height:8.25pt;flip:x y;visibility:visible">
            <v:imagedata r:id="rId7" o:title="t011f4290eda2f1b01a"/>
          </v:shape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/>
      </w:tblPr>
      <w:tblGrid>
        <w:gridCol w:w="8307"/>
      </w:tblGrid>
      <w:tr w:rsidR="00AC71F2" w:rsidRPr="005B012C" w:rsidTr="005B012C">
        <w:trPr>
          <w:trHeight w:val="45"/>
          <w:tblCellSpacing w:w="0" w:type="dxa"/>
        </w:trPr>
        <w:tc>
          <w:tcPr>
            <w:tcW w:w="0" w:type="auto"/>
            <w:vAlign w:val="center"/>
          </w:tcPr>
          <w:p w:rsidR="00AC71F2" w:rsidRPr="005B012C" w:rsidRDefault="00AC71F2" w:rsidP="005B012C">
            <w:pPr>
              <w:widowControl/>
              <w:wordWrap w:val="0"/>
              <w:jc w:val="center"/>
              <w:rPr>
                <w:rFonts w:ascii="宋体" w:hAnsi="宋体" w:cs="宋体"/>
                <w:b/>
                <w:color w:val="FFFFFF"/>
                <w:kern w:val="0"/>
                <w:sz w:val="24"/>
              </w:rPr>
            </w:pPr>
            <w:r w:rsidRPr="005B012C">
              <w:rPr>
                <w:rFonts w:ascii="Times New Roman'" w:hAnsi="Times New Roman'" w:cs="宋体" w:hint="eastAsia"/>
                <w:b/>
                <w:color w:val="FFFFFF"/>
                <w:kern w:val="0"/>
                <w:sz w:val="24"/>
              </w:rPr>
              <w:t>小学少先队组织机构</w:t>
            </w:r>
          </w:p>
          <w:p w:rsidR="00AC71F2" w:rsidRPr="005B012C" w:rsidRDefault="00AC71F2" w:rsidP="005B012C">
            <w:pPr>
              <w:widowControl/>
              <w:wordWrap w:val="0"/>
              <w:ind w:firstLineChars="195" w:firstLine="468"/>
              <w:jc w:val="left"/>
              <w:rPr>
                <w:rFonts w:ascii="宋体" w:hAnsi="宋体" w:cs="宋体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少先队组织由少先队大队部及各中队组成，其成员包括少先队辅导员、大队长、中队长、小队长、少先队员，为了健全完善我校少先队组织，特制定以下方案：</w:t>
            </w:r>
          </w:p>
          <w:p w:rsidR="00AC71F2" w:rsidRPr="005B012C" w:rsidRDefault="00AC71F2" w:rsidP="005B012C">
            <w:pPr>
              <w:widowControl/>
              <w:wordWrap w:val="0"/>
              <w:jc w:val="left"/>
              <w:rPr>
                <w:rFonts w:ascii="宋体" w:hAnsi="宋体" w:cs="宋体" w:hint="eastAsia"/>
                <w:b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b/>
                <w:color w:val="FFFFFF"/>
                <w:kern w:val="0"/>
                <w:sz w:val="24"/>
              </w:rPr>
              <w:t>一、成员的确定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1、大队长由纪律部门、卫生部门、升旗手、鼓号队四个组织各推荐一名优秀学生担任（共四名），该部门就主要由大队长负责部门内的纪律。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2、中、小队长由各班中队公开、公平选举产生，中队长各班一名（共11名），一般由班长担任，也可以根据本班的实际情况另行选举。小队长各班各小组先选举出一名（共8个小组，就8名小队长）然后各班可以根据需要添加小队长几名。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3、在进行班级选举中、小队长时应注意，必须把卫生、纪律部门的检查学生先选举在中、小队长之内，剩余的中、小队长名额由班级其他优秀学生担任。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4、在班级公开、公平选举出中、小队长之后，由班主任老师授予中、小队长标志，大队长由少先队大队部授予大队长标志。</w:t>
            </w:r>
          </w:p>
          <w:p w:rsidR="00AC71F2" w:rsidRPr="005B012C" w:rsidRDefault="00AC71F2" w:rsidP="005B012C">
            <w:pPr>
              <w:widowControl/>
              <w:wordWrap w:val="0"/>
              <w:jc w:val="left"/>
              <w:rPr>
                <w:rFonts w:ascii="宋体" w:hAnsi="宋体" w:cs="宋体" w:hint="eastAsia"/>
                <w:b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b/>
                <w:color w:val="FFFFFF"/>
                <w:kern w:val="0"/>
                <w:sz w:val="24"/>
              </w:rPr>
              <w:t>二、成员的职责及任免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1、大、中、小队长属于学校少先队组织，各队长不管是遇见该班的、外班的，不管是否在值勤，只要发现任何人在学校内出现说脏话、乱扔果皮纸屑、追逐打闹、攀爬栏杆、乱写乱画等等一些违纪现象，都可以站出来制止或者报告老师。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2、班主任在各中队要对中、小队长提出具体的责任，如设置管卫生的小队长，管纪律的小队长，管文明礼貌的、管服装整洁的等等，根据你班的需要自行定出若干相应职责，让各位队长清楚自己的职权，有具体可操作的事情去管理，让各位队长成为班主任真正的助手，让学生管理学生。各中队长可以负责全班的任何违纪现象，并负责每天早上检查红领巾与校牌及各小队长标志的佩戴情况。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3、大、中、小队长标志要求各队长必须每天佩戴，以身作则，不得违纪，如有违纪现象，班主任可根据中、小队长的表现撤消该同学中、小队长的职务，另行选举，大队长由纪律、卫生部门及少先队大队部撤消，另行选举。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 w:hint="eastAsia"/>
                <w:color w:val="FFFFFF"/>
                <w:kern w:val="0"/>
                <w:sz w:val="24"/>
              </w:rPr>
            </w:pPr>
            <w:r w:rsidRPr="005B012C">
              <w:rPr>
                <w:rFonts w:ascii="宋体" w:hAnsi="宋体" w:cs="宋体" w:hint="eastAsia"/>
                <w:color w:val="FFFFFF"/>
                <w:kern w:val="0"/>
                <w:sz w:val="24"/>
              </w:rPr>
              <w:t>4、各班中、小队长在管理班级的过程中负责，表现优秀，期末评为少先队部门优秀干部。</w:t>
            </w:r>
          </w:p>
          <w:p w:rsidR="00AC71F2" w:rsidRPr="005B012C" w:rsidRDefault="00AC71F2" w:rsidP="005B012C">
            <w:pPr>
              <w:widowControl/>
              <w:wordWrap w:val="0"/>
              <w:ind w:firstLine="570"/>
              <w:jc w:val="left"/>
              <w:rPr>
                <w:rFonts w:ascii="宋体" w:hAnsi="宋体" w:cs="宋体"/>
                <w:color w:val="FFFFFF"/>
                <w:kern w:val="0"/>
                <w:sz w:val="24"/>
              </w:rPr>
            </w:pPr>
          </w:p>
        </w:tc>
      </w:tr>
    </w:tbl>
    <w:p w:rsidR="00AC71F2" w:rsidRPr="005B012C" w:rsidRDefault="00AC71F2">
      <w:pPr>
        <w:rPr>
          <w:color w:val="FFFFFF"/>
        </w:rPr>
      </w:pPr>
    </w:p>
    <w:p w:rsidR="0024063C" w:rsidRDefault="0024063C"/>
    <w:sectPr w:rsidR="0024063C" w:rsidSect="0024063C">
      <w:pgSz w:w="11907" w:h="16839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71F2" w:rsidRDefault="00AC71F2" w:rsidP="00AC71F2">
      <w:r>
        <w:separator/>
      </w:r>
    </w:p>
  </w:endnote>
  <w:endnote w:type="continuationSeparator" w:id="0">
    <w:p w:rsidR="00AC71F2" w:rsidRDefault="00AC71F2" w:rsidP="00AC71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'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71F2" w:rsidRDefault="00AC71F2" w:rsidP="00AC71F2">
      <w:r>
        <w:separator/>
      </w:r>
    </w:p>
  </w:footnote>
  <w:footnote w:type="continuationSeparator" w:id="0">
    <w:p w:rsidR="00AC71F2" w:rsidRDefault="00AC71F2" w:rsidP="00AC71F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growAutofit/>
    <w:useFELayout/>
    <w:doNotSuppressIndentation/>
  </w:compat>
  <w:rsids>
    <w:rsidRoot w:val="0024063C"/>
    <w:rsid w:val="0024063C"/>
    <w:rsid w:val="00AC71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4063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rsid w:val="0024063C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rsid w:val="0024063C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next w:val="a"/>
    <w:rsid w:val="0024063C"/>
    <w:pPr>
      <w:keepNext/>
      <w:keepLines/>
      <w:widowControl w:val="0"/>
      <w:spacing w:before="260" w:after="260" w:line="360" w:lineRule="auto"/>
      <w:jc w:val="both"/>
      <w:outlineLvl w:val="2"/>
    </w:pPr>
    <w:rPr>
      <w:b/>
      <w:bCs/>
      <w:kern w:val="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C71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C71F2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C71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C71F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3034</Characters>
  <Application>Microsoft Office Word</Application>
  <DocSecurity>0</DocSecurity>
  <Lines>25</Lines>
  <Paragraphs>7</Paragraphs>
  <ScaleCrop>false</ScaleCrop>
  <Company>Sky123.Org</Company>
  <LinksUpToDate>false</LinksUpToDate>
  <CharactersWithSpaces>3559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Administrator</cp:lastModifiedBy>
  <cp:revision>2</cp:revision>
  <dcterms:created xsi:type="dcterms:W3CDTF">2016-01-04T08:32:00Z</dcterms:created>
  <dcterms:modified xsi:type="dcterms:W3CDTF">2019-01-07T11:52:00Z</dcterms:modified>
</cp:coreProperties>
</file>