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181F" w14:textId="77777777" w:rsidR="00585494" w:rsidRDefault="00585494" w:rsidP="00585494">
      <w:pPr>
        <w:pStyle w:val="a3"/>
        <w:pBdr>
          <w:bottom w:val="single" w:sz="2" w:space="0" w:color="auto"/>
        </w:pBdr>
        <w:spacing w:before="280" w:after="280" w:line="400" w:lineRule="auto"/>
        <w:ind w:firstLine="40"/>
        <w:jc w:val="distribute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>酒类销售合同范本</w:t>
      </w:r>
    </w:p>
    <w:p w14:paraId="21D0456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合同编号：</w:t>
      </w:r>
    </w:p>
    <w:p w14:paraId="4E03B96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甲方：乙方：</w:t>
      </w:r>
    </w:p>
    <w:p w14:paraId="7FED036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地址：地址：</w:t>
      </w:r>
    </w:p>
    <w:p w14:paraId="42A875D6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电话：电话：</w:t>
      </w:r>
    </w:p>
    <w:p w14:paraId="53BD707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传真：传真：</w:t>
      </w:r>
    </w:p>
    <w:p w14:paraId="2590DB1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投诉电话：签定地点：</w:t>
      </w:r>
    </w:p>
    <w:p w14:paraId="4131512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根据《中华人民共和国合同法》有关规定，甲、乙双方经平等协商一致，达成如下协议，在履行协议的过程中，甲、乙双方应严格遵守，若有违约应按合同约定赔偿对方由此导致的经济损失。</w:t>
      </w:r>
    </w:p>
    <w:p w14:paraId="1C040D0F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一、合同期限：</w:t>
      </w:r>
    </w:p>
    <w:p w14:paraId="6275A68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、本合同签署有效期自</w:t>
      </w:r>
      <w:r>
        <w:rPr>
          <w:rFonts w:ascii="ˎ̥" w:hAnsi="ˎ̥"/>
          <w:sz w:val="18"/>
          <w:szCs w:val="18"/>
        </w:rPr>
        <w:t>____</w:t>
      </w:r>
      <w:r>
        <w:rPr>
          <w:rFonts w:ascii="ˎ̥" w:hAnsi="ˎ̥"/>
          <w:sz w:val="18"/>
          <w:szCs w:val="18"/>
        </w:rPr>
        <w:t>年</w:t>
      </w:r>
      <w:r>
        <w:rPr>
          <w:rFonts w:ascii="ˎ̥" w:hAnsi="ˎ̥"/>
          <w:sz w:val="18"/>
          <w:szCs w:val="18"/>
        </w:rPr>
        <w:t>_____</w:t>
      </w:r>
      <w:r>
        <w:rPr>
          <w:rFonts w:ascii="ˎ̥" w:hAnsi="ˎ̥"/>
          <w:sz w:val="18"/>
          <w:szCs w:val="18"/>
        </w:rPr>
        <w:t>月</w:t>
      </w:r>
      <w:r>
        <w:rPr>
          <w:rFonts w:ascii="ˎ̥" w:hAnsi="ˎ̥"/>
          <w:sz w:val="18"/>
          <w:szCs w:val="18"/>
        </w:rPr>
        <w:t xml:space="preserve"> ______</w:t>
      </w:r>
      <w:r>
        <w:rPr>
          <w:rFonts w:ascii="ˎ̥" w:hAnsi="ˎ̥"/>
          <w:sz w:val="18"/>
          <w:szCs w:val="18"/>
        </w:rPr>
        <w:t>日至</w:t>
      </w:r>
      <w:r>
        <w:rPr>
          <w:rFonts w:ascii="ˎ̥" w:hAnsi="ˎ̥"/>
          <w:sz w:val="18"/>
          <w:szCs w:val="18"/>
        </w:rPr>
        <w:t>_____</w:t>
      </w:r>
      <w:r>
        <w:rPr>
          <w:rFonts w:ascii="ˎ̥" w:hAnsi="ˎ̥"/>
          <w:sz w:val="18"/>
          <w:szCs w:val="18"/>
        </w:rPr>
        <w:t>年</w:t>
      </w:r>
      <w:r>
        <w:rPr>
          <w:rFonts w:ascii="ˎ̥" w:hAnsi="ˎ̥"/>
          <w:sz w:val="18"/>
          <w:szCs w:val="18"/>
        </w:rPr>
        <w:t xml:space="preserve">_____ </w:t>
      </w:r>
      <w:r>
        <w:rPr>
          <w:rFonts w:ascii="ˎ̥" w:hAnsi="ˎ̥"/>
          <w:sz w:val="18"/>
          <w:szCs w:val="18"/>
        </w:rPr>
        <w:t>月</w:t>
      </w:r>
      <w:r>
        <w:rPr>
          <w:rFonts w:ascii="ˎ̥" w:hAnsi="ˎ̥"/>
          <w:sz w:val="18"/>
          <w:szCs w:val="18"/>
        </w:rPr>
        <w:t>____</w:t>
      </w:r>
      <w:r>
        <w:rPr>
          <w:rFonts w:ascii="ˎ̥" w:hAnsi="ˎ̥"/>
          <w:sz w:val="18"/>
          <w:szCs w:val="18"/>
        </w:rPr>
        <w:t>日，其中前</w:t>
      </w:r>
      <w:r>
        <w:rPr>
          <w:rFonts w:ascii="ˎ̥" w:hAnsi="ˎ̥"/>
          <w:sz w:val="18"/>
          <w:szCs w:val="18"/>
        </w:rPr>
        <w:t>____</w:t>
      </w:r>
      <w:r>
        <w:rPr>
          <w:rFonts w:ascii="ˎ̥" w:hAnsi="ˎ̥"/>
          <w:sz w:val="18"/>
          <w:szCs w:val="18"/>
        </w:rPr>
        <w:t>个月为试销期。</w:t>
      </w:r>
    </w:p>
    <w:p w14:paraId="56827E1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、合同到期后，另确定新的经销条件，乙方在同等条件下享有优先权。</w:t>
      </w:r>
    </w:p>
    <w:p w14:paraId="672BBAD3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二、经销产品及区域：</w:t>
      </w:r>
    </w:p>
    <w:p w14:paraId="13AB30A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、甲方授权乙方经销甲方</w:t>
      </w:r>
      <w:r>
        <w:rPr>
          <w:rFonts w:ascii="ˎ̥" w:hAnsi="ˎ̥"/>
          <w:sz w:val="18"/>
          <w:szCs w:val="18"/>
        </w:rPr>
        <w:t xml:space="preserve"> _________</w:t>
      </w:r>
      <w:r>
        <w:rPr>
          <w:rFonts w:ascii="ˎ̥" w:hAnsi="ˎ̥"/>
          <w:sz w:val="18"/>
          <w:szCs w:val="18"/>
        </w:rPr>
        <w:t>酒产品。</w:t>
      </w:r>
    </w:p>
    <w:p w14:paraId="2975739F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、甲方授予乙方</w:t>
      </w:r>
      <w:r>
        <w:rPr>
          <w:rFonts w:ascii="ˎ̥" w:hAnsi="ˎ̥"/>
          <w:sz w:val="18"/>
          <w:szCs w:val="18"/>
        </w:rPr>
        <w:t>______</w:t>
      </w:r>
      <w:r>
        <w:rPr>
          <w:rFonts w:ascii="ˎ̥" w:hAnsi="ˎ̥"/>
          <w:sz w:val="18"/>
          <w:szCs w:val="18"/>
        </w:rPr>
        <w:t>酒产品的销售区域仅限　　　　　　　　　　　　　　　　　　　　　。</w:t>
      </w:r>
    </w:p>
    <w:p w14:paraId="19E15A2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三、产品价格：</w:t>
      </w:r>
    </w:p>
    <w:p w14:paraId="754C574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、价格按全国统一价执行</w:t>
      </w:r>
      <w:r>
        <w:rPr>
          <w:rFonts w:ascii="ˎ̥" w:hAnsi="ˎ̥"/>
          <w:sz w:val="18"/>
          <w:szCs w:val="18"/>
        </w:rPr>
        <w:t xml:space="preserve"> ( </w:t>
      </w:r>
      <w:r>
        <w:rPr>
          <w:rFonts w:ascii="ˎ̥" w:hAnsi="ˎ̥"/>
          <w:sz w:val="18"/>
          <w:szCs w:val="18"/>
        </w:rPr>
        <w:t>价格表附合同</w:t>
      </w:r>
      <w:r>
        <w:rPr>
          <w:rFonts w:ascii="ˎ̥" w:hAnsi="ˎ̥"/>
          <w:sz w:val="18"/>
          <w:szCs w:val="18"/>
        </w:rPr>
        <w:t xml:space="preserve"> ) </w:t>
      </w:r>
      <w:r>
        <w:rPr>
          <w:rFonts w:ascii="ˎ̥" w:hAnsi="ˎ̥"/>
          <w:sz w:val="18"/>
          <w:szCs w:val="18"/>
        </w:rPr>
        <w:t>。</w:t>
      </w:r>
    </w:p>
    <w:p w14:paraId="0CBCC863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、乙方严格执行合同约定产品销售价格体系，不能低于或高于合同约定价格销售。否则，甲方不予兑现销售奖励。</w:t>
      </w:r>
    </w:p>
    <w:p w14:paraId="41603B0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3</w:t>
      </w:r>
      <w:r>
        <w:rPr>
          <w:rFonts w:ascii="ˎ̥" w:hAnsi="ˎ̥"/>
          <w:sz w:val="18"/>
          <w:szCs w:val="18"/>
        </w:rPr>
        <w:t>、甲方保留统一调整产品价格的权力，调价提前</w:t>
      </w:r>
      <w:r>
        <w:rPr>
          <w:rFonts w:ascii="ˎ̥" w:hAnsi="ˎ̥"/>
          <w:sz w:val="18"/>
          <w:szCs w:val="18"/>
        </w:rPr>
        <w:t>______</w:t>
      </w:r>
      <w:r>
        <w:rPr>
          <w:rFonts w:ascii="ˎ̥" w:hAnsi="ˎ̥"/>
          <w:sz w:val="18"/>
          <w:szCs w:val="18"/>
        </w:rPr>
        <w:t>天通知乙方。</w:t>
      </w:r>
    </w:p>
    <w:p w14:paraId="23C57D2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四、结算方式</w:t>
      </w:r>
    </w:p>
    <w:p w14:paraId="6A5FBD99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lastRenderedPageBreak/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、经甲方财务部门确认，乙方货款到帐后，甲方组织发货。</w:t>
      </w:r>
    </w:p>
    <w:p w14:paraId="75F994C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、如甲方更改帐号，以甲方财务部签章后的书面通知为准。</w:t>
      </w:r>
    </w:p>
    <w:p w14:paraId="02CCD230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3</w:t>
      </w:r>
      <w:r>
        <w:rPr>
          <w:rFonts w:ascii="ˎ̥" w:hAnsi="ˎ̥"/>
          <w:sz w:val="18"/>
          <w:szCs w:val="18"/>
        </w:rPr>
        <w:t>、在未得到甲方财务部签章的书面通知，乙方不得将货款</w:t>
      </w:r>
      <w:r>
        <w:rPr>
          <w:rFonts w:ascii="ˎ̥" w:hAnsi="ˎ̥"/>
          <w:sz w:val="18"/>
          <w:szCs w:val="18"/>
        </w:rPr>
        <w:t>(</w:t>
      </w:r>
      <w:r>
        <w:rPr>
          <w:rFonts w:ascii="ˎ̥" w:hAnsi="ˎ̥"/>
          <w:sz w:val="18"/>
          <w:szCs w:val="18"/>
        </w:rPr>
        <w:t>或借款</w:t>
      </w:r>
      <w:r>
        <w:rPr>
          <w:rFonts w:ascii="ˎ̥" w:hAnsi="ˎ̥"/>
          <w:sz w:val="18"/>
          <w:szCs w:val="18"/>
        </w:rPr>
        <w:t>)</w:t>
      </w:r>
      <w:r>
        <w:rPr>
          <w:rFonts w:ascii="ˎ̥" w:hAnsi="ˎ̥"/>
          <w:sz w:val="18"/>
          <w:szCs w:val="18"/>
        </w:rPr>
        <w:t>交给或借给甲方业务人员或汇入其他帐户，否则，乙方承担责任。</w:t>
      </w:r>
    </w:p>
    <w:p w14:paraId="06A82AB9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五、合作保证</w:t>
      </w:r>
    </w:p>
    <w:p w14:paraId="7C7B9FE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、乙方首批货款在本合同签定之日起十日内全额汇入甲方指定帐户。否则，视乙方违约，本合同自行失效。</w:t>
      </w:r>
    </w:p>
    <w:p w14:paraId="2DB311B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、甲乙双方签定合同时，乙方向甲方交纳</w:t>
      </w:r>
      <w:r>
        <w:rPr>
          <w:rFonts w:ascii="ˎ̥" w:hAnsi="ˎ̥"/>
          <w:sz w:val="18"/>
          <w:szCs w:val="18"/>
        </w:rPr>
        <w:t>______</w:t>
      </w:r>
      <w:r>
        <w:rPr>
          <w:rFonts w:ascii="ˎ̥" w:hAnsi="ˎ̥"/>
          <w:sz w:val="18"/>
          <w:szCs w:val="18"/>
        </w:rPr>
        <w:t>万元的合同保证金，否则视乙方自动放弃合同。合同保证金利息按照银行同期活期存款利率计算。</w:t>
      </w:r>
    </w:p>
    <w:p w14:paraId="49BB8740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六、市场操作要求：</w:t>
      </w:r>
    </w:p>
    <w:p w14:paraId="3A408010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、乙方应建立起本区域完整的销售网络，保证经销甲方的产品在经销区域内终端铺货达到：商超　　　　　　　　家，酒店</w:t>
      </w:r>
      <w:r>
        <w:rPr>
          <w:rFonts w:ascii="ˎ̥" w:hAnsi="ˎ̥"/>
          <w:sz w:val="18"/>
          <w:szCs w:val="18"/>
        </w:rPr>
        <w:t>______</w:t>
      </w:r>
      <w:r>
        <w:rPr>
          <w:rFonts w:ascii="ˎ̥" w:hAnsi="ˎ̥"/>
          <w:sz w:val="18"/>
          <w:szCs w:val="18"/>
        </w:rPr>
        <w:t>家，酒楼</w:t>
      </w:r>
      <w:r>
        <w:rPr>
          <w:rFonts w:ascii="ˎ̥" w:hAnsi="ˎ̥"/>
          <w:sz w:val="18"/>
          <w:szCs w:val="18"/>
        </w:rPr>
        <w:t>______</w:t>
      </w:r>
      <w:r>
        <w:rPr>
          <w:rFonts w:ascii="ˎ̥" w:hAnsi="ˎ̥"/>
          <w:sz w:val="18"/>
          <w:szCs w:val="18"/>
        </w:rPr>
        <w:t>家</w:t>
      </w:r>
      <w:r>
        <w:rPr>
          <w:rFonts w:ascii="ˎ̥" w:hAnsi="ˎ̥"/>
          <w:sz w:val="18"/>
          <w:szCs w:val="18"/>
        </w:rPr>
        <w:t xml:space="preserve"> ( </w:t>
      </w:r>
      <w:r>
        <w:rPr>
          <w:rFonts w:ascii="ˎ̥" w:hAnsi="ˎ̥"/>
          <w:sz w:val="18"/>
          <w:szCs w:val="18"/>
        </w:rPr>
        <w:t>附终端明细目录</w:t>
      </w:r>
      <w:r>
        <w:rPr>
          <w:rFonts w:ascii="ˎ̥" w:hAnsi="ˎ̥"/>
          <w:sz w:val="18"/>
          <w:szCs w:val="18"/>
        </w:rPr>
        <w:t xml:space="preserve"> ) </w:t>
      </w:r>
      <w:r>
        <w:rPr>
          <w:rFonts w:ascii="ˎ̥" w:hAnsi="ˎ̥"/>
          <w:sz w:val="18"/>
          <w:szCs w:val="18"/>
        </w:rPr>
        <w:t>，产品进入所有终端网点铺货覆盖率第一个月应达到</w:t>
      </w:r>
      <w:r>
        <w:rPr>
          <w:rFonts w:ascii="ˎ̥" w:hAnsi="ˎ̥"/>
          <w:sz w:val="18"/>
          <w:szCs w:val="18"/>
        </w:rPr>
        <w:t xml:space="preserve">______% </w:t>
      </w:r>
      <w:r>
        <w:rPr>
          <w:rFonts w:ascii="ˎ̥" w:hAnsi="ˎ̥"/>
          <w:sz w:val="18"/>
          <w:szCs w:val="18"/>
        </w:rPr>
        <w:t>，第二个月以后保持在</w:t>
      </w:r>
      <w:r>
        <w:rPr>
          <w:rFonts w:ascii="ˎ̥" w:hAnsi="ˎ̥"/>
          <w:sz w:val="18"/>
          <w:szCs w:val="18"/>
        </w:rPr>
        <w:t>_____%</w:t>
      </w:r>
      <w:r>
        <w:rPr>
          <w:rFonts w:ascii="ˎ̥" w:hAnsi="ˎ̥"/>
          <w:sz w:val="18"/>
          <w:szCs w:val="18"/>
        </w:rPr>
        <w:t>以上，每月建设堆头、端架的商超数量应保持在商超总数量的</w:t>
      </w:r>
      <w:r>
        <w:rPr>
          <w:rFonts w:ascii="ˎ̥" w:hAnsi="ˎ̥"/>
          <w:sz w:val="18"/>
          <w:szCs w:val="18"/>
        </w:rPr>
        <w:t>_____%</w:t>
      </w:r>
      <w:r>
        <w:rPr>
          <w:rFonts w:ascii="ˎ̥" w:hAnsi="ˎ̥"/>
          <w:sz w:val="18"/>
          <w:szCs w:val="18"/>
        </w:rPr>
        <w:t>以上，经甲方确认。</w:t>
      </w:r>
    </w:p>
    <w:p w14:paraId="577DA92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 xml:space="preserve">、乙方在经销期内必须完成销售任务　　　　　　　　　　　　　　　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万元人民币</w:t>
      </w:r>
      <w:r>
        <w:rPr>
          <w:rFonts w:ascii="ˎ̥" w:hAnsi="ˎ̥"/>
          <w:sz w:val="18"/>
          <w:szCs w:val="18"/>
        </w:rPr>
        <w:t>(</w:t>
      </w:r>
      <w:r>
        <w:rPr>
          <w:rFonts w:ascii="ˎ̥" w:hAnsi="ˎ̥"/>
          <w:sz w:val="18"/>
          <w:szCs w:val="18"/>
        </w:rPr>
        <w:t>按实际回款额计算</w:t>
      </w:r>
      <w:r>
        <w:rPr>
          <w:rFonts w:ascii="ˎ̥" w:hAnsi="ˎ̥"/>
          <w:sz w:val="18"/>
          <w:szCs w:val="18"/>
        </w:rPr>
        <w:t>)</w:t>
      </w:r>
      <w:r>
        <w:rPr>
          <w:rFonts w:ascii="ˎ̥" w:hAnsi="ˎ̥"/>
          <w:sz w:val="18"/>
          <w:szCs w:val="18"/>
        </w:rPr>
        <w:t xml:space="preserve">，其中首批回款　　　　　　　　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万元，月度销售比例及任务如下：</w:t>
      </w:r>
    </w:p>
    <w:p w14:paraId="0ACFE22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(</w:t>
      </w:r>
      <w:r>
        <w:rPr>
          <w:rFonts w:ascii="ˎ̥" w:hAnsi="ˎ̥"/>
          <w:sz w:val="18"/>
          <w:szCs w:val="18"/>
        </w:rPr>
        <w:t>单位：万元</w:t>
      </w:r>
      <w:r>
        <w:rPr>
          <w:rFonts w:ascii="ˎ̥" w:hAnsi="ˎ̥"/>
          <w:sz w:val="18"/>
          <w:szCs w:val="18"/>
        </w:rPr>
        <w:t>)</w:t>
      </w:r>
    </w:p>
    <w:p w14:paraId="64233ACB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┌──┬──┬──┬──┬──┬──┬──┬──┬──┬──┬──┬──┬──┬──┐</w:t>
      </w:r>
    </w:p>
    <w:p w14:paraId="3693750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月份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合计</w:t>
      </w:r>
      <w:r>
        <w:rPr>
          <w:rFonts w:ascii="ˎ̥" w:hAnsi="ˎ̥"/>
          <w:sz w:val="18"/>
          <w:szCs w:val="18"/>
        </w:rPr>
        <w:t>│</w:t>
      </w:r>
    </w:p>
    <w:p w14:paraId="51FD945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├──┼──┼──┼──┼──┼──┼──┼──┼──┼──┼──┼──┼──┼──┤</w:t>
      </w:r>
    </w:p>
    <w:p w14:paraId="08309EAE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比例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</w:p>
    <w:p w14:paraId="4C44413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├──┼──┼──┼──┼──┼──┼──┼──┼──┼──┼──┼──┼──┼──┤</w:t>
      </w:r>
    </w:p>
    <w:p w14:paraId="7186CA2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任务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</w:p>
    <w:p w14:paraId="5B06E91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lastRenderedPageBreak/>
        <w:t xml:space="preserve">　　</w:t>
      </w:r>
      <w:r>
        <w:rPr>
          <w:rFonts w:ascii="ˎ̥" w:hAnsi="ˎ̥"/>
          <w:sz w:val="18"/>
          <w:szCs w:val="18"/>
        </w:rPr>
        <w:t>└──┴──┴──┴──┴──┴──┴──┴──┴──┴──┴──┴──┴──┴──┘</w:t>
      </w:r>
    </w:p>
    <w:p w14:paraId="332972A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3</w:t>
      </w:r>
      <w:r>
        <w:rPr>
          <w:rFonts w:ascii="ˎ̥" w:hAnsi="ˎ̥"/>
          <w:sz w:val="18"/>
          <w:szCs w:val="18"/>
        </w:rPr>
        <w:t>、经销期</w:t>
      </w:r>
      <w:r>
        <w:rPr>
          <w:rFonts w:ascii="ˎ̥" w:hAnsi="ˎ̥"/>
          <w:sz w:val="18"/>
          <w:szCs w:val="18"/>
        </w:rPr>
        <w:t>(</w:t>
      </w:r>
      <w:r>
        <w:rPr>
          <w:rFonts w:ascii="ˎ̥" w:hAnsi="ˎ̥"/>
          <w:sz w:val="18"/>
          <w:szCs w:val="18"/>
        </w:rPr>
        <w:t>包括试销期和正式经销期</w:t>
      </w:r>
      <w:r>
        <w:rPr>
          <w:rFonts w:ascii="ˎ̥" w:hAnsi="ˎ̥"/>
          <w:sz w:val="18"/>
          <w:szCs w:val="18"/>
        </w:rPr>
        <w:t>)</w:t>
      </w:r>
      <w:r>
        <w:rPr>
          <w:rFonts w:ascii="ˎ̥" w:hAnsi="ˎ̥"/>
          <w:sz w:val="18"/>
          <w:szCs w:val="18"/>
        </w:rPr>
        <w:t>内乙方保证完成月度销售任务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，按合同约定完成终端铺货，建设商超堆头、端架。若在合约期内乙方连续累计无法完成两个月度销售任务，或不能按合同约定完成终端铺货数量和商超堆头、端架建设数量，甲方有权取消经销商资格。</w:t>
      </w:r>
    </w:p>
    <w:p w14:paraId="5820FD5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4</w:t>
      </w:r>
      <w:r>
        <w:rPr>
          <w:rFonts w:ascii="ˎ̥" w:hAnsi="ˎ̥"/>
          <w:sz w:val="18"/>
          <w:szCs w:val="18"/>
        </w:rPr>
        <w:t>、在试销期内，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乙方完成合同约定的月度任务、终端铺货率、商超堆头建设数量，则转为正式经销商，甲方发经销商确认通知函。</w:t>
      </w:r>
    </w:p>
    <w:p w14:paraId="04A49A3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5</w:t>
      </w:r>
      <w:r>
        <w:rPr>
          <w:rFonts w:ascii="ˎ̥" w:hAnsi="ˎ̥"/>
          <w:sz w:val="18"/>
          <w:szCs w:val="18"/>
        </w:rPr>
        <w:t>、乙方保证合同指定产品均在限定区域内销售，如窜区域销售，甲方不予兑现销售奖励，并根据数量乙方支付甲方</w:t>
      </w:r>
      <w:r>
        <w:rPr>
          <w:rFonts w:ascii="ˎ̥" w:hAnsi="ˎ̥"/>
          <w:sz w:val="18"/>
          <w:szCs w:val="18"/>
        </w:rPr>
        <w:t xml:space="preserve"> _____</w:t>
      </w:r>
      <w:r>
        <w:rPr>
          <w:rFonts w:ascii="ˎ̥" w:hAnsi="ˎ̥"/>
          <w:sz w:val="18"/>
          <w:szCs w:val="18"/>
        </w:rPr>
        <w:t>元</w:t>
      </w:r>
      <w:r>
        <w:rPr>
          <w:rFonts w:ascii="ˎ̥" w:hAnsi="ˎ̥"/>
          <w:sz w:val="18"/>
          <w:szCs w:val="18"/>
        </w:rPr>
        <w:t>/</w:t>
      </w:r>
      <w:r>
        <w:rPr>
          <w:rFonts w:ascii="ˎ̥" w:hAnsi="ˎ̥"/>
          <w:sz w:val="18"/>
          <w:szCs w:val="18"/>
        </w:rPr>
        <w:t>件</w:t>
      </w:r>
      <w:r>
        <w:rPr>
          <w:rFonts w:ascii="ˎ̥" w:hAnsi="ˎ̥"/>
          <w:sz w:val="18"/>
          <w:szCs w:val="18"/>
        </w:rPr>
        <w:t>-- _______</w:t>
      </w:r>
      <w:r>
        <w:rPr>
          <w:rFonts w:ascii="ˎ̥" w:hAnsi="ˎ̥"/>
          <w:sz w:val="18"/>
          <w:szCs w:val="18"/>
        </w:rPr>
        <w:t>元</w:t>
      </w:r>
      <w:r>
        <w:rPr>
          <w:rFonts w:ascii="ˎ̥" w:hAnsi="ˎ̥"/>
          <w:sz w:val="18"/>
          <w:szCs w:val="18"/>
        </w:rPr>
        <w:t>/</w:t>
      </w:r>
      <w:r>
        <w:rPr>
          <w:rFonts w:ascii="ˎ̥" w:hAnsi="ˎ̥"/>
          <w:sz w:val="18"/>
          <w:szCs w:val="18"/>
        </w:rPr>
        <w:t>件的违约金，或甲方有权取消经销商资格。</w:t>
      </w:r>
    </w:p>
    <w:p w14:paraId="39BC5FF5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6</w:t>
      </w:r>
      <w:r>
        <w:rPr>
          <w:rFonts w:ascii="ˎ̥" w:hAnsi="ˎ̥"/>
          <w:sz w:val="18"/>
          <w:szCs w:val="18"/>
        </w:rPr>
        <w:t>、乙方做好售后服务并积极维护品牌形象，同时负责做好产品包装物的回收处理工作。</w:t>
      </w:r>
    </w:p>
    <w:p w14:paraId="0ABA1425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7</w:t>
      </w:r>
      <w:r>
        <w:rPr>
          <w:rFonts w:ascii="ˎ̥" w:hAnsi="ˎ̥"/>
          <w:sz w:val="18"/>
          <w:szCs w:val="18"/>
        </w:rPr>
        <w:t>、乙方不得经销与甲方产品名称、包装、风格相近的仿冒品或同类产品。否则，甲方视乙方违约，终止与乙方的合作。</w:t>
      </w:r>
    </w:p>
    <w:p w14:paraId="1FA396A0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七、甲方责任：</w:t>
      </w:r>
    </w:p>
    <w:p w14:paraId="61D6410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、甲方负责监督并杜绝窜货现象的发生，以确保乙方在销售区域内的合法权益。</w:t>
      </w:r>
    </w:p>
    <w:p w14:paraId="73899FA1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、乙方在销售甲方产品过程中所发生的广告媒体宣传、宣传品、促销品、推广活动等事宜，乙方应提出计划方案，经甲方审核同意后，乙方即可安排实施。</w:t>
      </w:r>
    </w:p>
    <w:p w14:paraId="01BDC786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3</w:t>
      </w:r>
      <w:r>
        <w:rPr>
          <w:rFonts w:ascii="ˎ̥" w:hAnsi="ˎ̥"/>
          <w:sz w:val="18"/>
          <w:szCs w:val="18"/>
        </w:rPr>
        <w:t>、甲方协助乙方做好产品的售前、售中、售后服务。</w:t>
      </w:r>
    </w:p>
    <w:p w14:paraId="689BFFA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4</w:t>
      </w:r>
      <w:r>
        <w:rPr>
          <w:rFonts w:ascii="ˎ̥" w:hAnsi="ˎ̥"/>
          <w:sz w:val="18"/>
          <w:szCs w:val="18"/>
        </w:rPr>
        <w:t>、保证提供乙方所需的货源，负责做好市场的管理、指导工作</w:t>
      </w:r>
      <w:r>
        <w:rPr>
          <w:rFonts w:ascii="ˎ̥" w:hAnsi="ˎ̥"/>
          <w:sz w:val="18"/>
          <w:szCs w:val="18"/>
        </w:rPr>
        <w:t>;</w:t>
      </w:r>
      <w:r>
        <w:rPr>
          <w:rFonts w:ascii="ˎ̥" w:hAnsi="ˎ̥"/>
          <w:sz w:val="18"/>
          <w:szCs w:val="18"/>
        </w:rPr>
        <w:t>负责提供电视、软性文章等宣传媒体资料及终端培训。</w:t>
      </w:r>
    </w:p>
    <w:p w14:paraId="43AC58D5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5</w:t>
      </w:r>
      <w:r>
        <w:rPr>
          <w:rFonts w:ascii="ˎ̥" w:hAnsi="ˎ̥"/>
          <w:sz w:val="18"/>
          <w:szCs w:val="18"/>
        </w:rPr>
        <w:t>、及时兑现合同约定的政策支持。</w:t>
      </w:r>
    </w:p>
    <w:p w14:paraId="45D8AAB6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6</w:t>
      </w:r>
      <w:r>
        <w:rPr>
          <w:rFonts w:ascii="ˎ̥" w:hAnsi="ˎ̥"/>
          <w:sz w:val="18"/>
          <w:szCs w:val="18"/>
        </w:rPr>
        <w:t>、负责将产品运至乙方市场，运费由甲方承担。</w:t>
      </w:r>
    </w:p>
    <w:p w14:paraId="2419DEF6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八、产品验货约定：</w:t>
      </w:r>
    </w:p>
    <w:p w14:paraId="0F8B4AD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甲方货到乙方市场当日清点核实品种、规格、数量，由乙方法人代表在货运回执单上签字并加盖公章后产品验收生效，运送的产品、宣传品、促销品等物品如出现短缺或破损，乙方应在货运回执单上注明。否则，出现的一切损失由乙方负责。</w:t>
      </w:r>
    </w:p>
    <w:p w14:paraId="6DC34B9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九、奖励政策：</w:t>
      </w:r>
    </w:p>
    <w:p w14:paraId="78388546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参与公司经销商级别评定，兑现奖励。</w:t>
      </w:r>
    </w:p>
    <w:p w14:paraId="2B5DB3F6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十、产品调剂约定：</w:t>
      </w:r>
    </w:p>
    <w:p w14:paraId="44CD9CA3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本合同产品在发货三个月内如滞销可提出调剂，调剂产品的来回运费，运送损失及内外包装材料损失费均由乙方承担，乙方所有调换产品必须保证包装无开封、脏、损现象，不影响二次销售，否则不予退换。</w:t>
      </w:r>
    </w:p>
    <w:p w14:paraId="1EFF02DE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十一、双方合作前特别约定：</w:t>
      </w:r>
    </w:p>
    <w:p w14:paraId="381DB679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、乙方严格遵守国家工商、税务等有关政策、法令、法规进行商业活动，如有违反，属乙方个人行为，概与甲方无关，因此衍生的一切后果，由乙方负责。</w:t>
      </w:r>
    </w:p>
    <w:p w14:paraId="66EDFFCB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、乙方向甲方汇报每月库存、销货情况及下期要货计划、市场信息，乙方每次上货金额应在</w:t>
      </w:r>
      <w:r>
        <w:rPr>
          <w:rFonts w:ascii="ˎ̥" w:hAnsi="ˎ̥"/>
          <w:sz w:val="18"/>
          <w:szCs w:val="18"/>
        </w:rPr>
        <w:t>_____</w:t>
      </w:r>
      <w:r>
        <w:rPr>
          <w:rFonts w:ascii="ˎ̥" w:hAnsi="ˎ̥"/>
          <w:sz w:val="18"/>
          <w:szCs w:val="18"/>
        </w:rPr>
        <w:t>万元以上。</w:t>
      </w:r>
    </w:p>
    <w:p w14:paraId="537B05A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3</w:t>
      </w:r>
      <w:r>
        <w:rPr>
          <w:rFonts w:ascii="ˎ̥" w:hAnsi="ˎ̥"/>
          <w:sz w:val="18"/>
          <w:szCs w:val="18"/>
        </w:rPr>
        <w:t>、甲方每月对乙方的考核截止日为当月的</w:t>
      </w:r>
      <w:r>
        <w:rPr>
          <w:rFonts w:ascii="ˎ̥" w:hAnsi="ˎ̥"/>
          <w:sz w:val="18"/>
          <w:szCs w:val="18"/>
        </w:rPr>
        <w:t xml:space="preserve">_____ </w:t>
      </w:r>
      <w:r>
        <w:rPr>
          <w:rFonts w:ascii="ˎ̥" w:hAnsi="ˎ̥"/>
          <w:sz w:val="18"/>
          <w:szCs w:val="18"/>
        </w:rPr>
        <w:t>日。</w:t>
      </w:r>
    </w:p>
    <w:p w14:paraId="3194E1F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4</w:t>
      </w:r>
      <w:r>
        <w:rPr>
          <w:rFonts w:ascii="ˎ̥" w:hAnsi="ˎ̥"/>
          <w:sz w:val="18"/>
          <w:szCs w:val="18"/>
        </w:rPr>
        <w:t>、乙方必须向甲方提供完整、准确、真实的终端明细目录，由乙方签字并加盖公章。如出现虚报、错报、漏报现象，经甲方核实后，乙方支付甲方</w:t>
      </w:r>
      <w:r>
        <w:rPr>
          <w:rFonts w:ascii="ˎ̥" w:hAnsi="ˎ̥"/>
          <w:sz w:val="18"/>
          <w:szCs w:val="18"/>
        </w:rPr>
        <w:t>_____</w:t>
      </w:r>
      <w:r>
        <w:rPr>
          <w:rFonts w:ascii="ˎ̥" w:hAnsi="ˎ̥"/>
          <w:sz w:val="18"/>
          <w:szCs w:val="18"/>
        </w:rPr>
        <w:t>元</w:t>
      </w:r>
      <w:r>
        <w:rPr>
          <w:rFonts w:ascii="ˎ̥" w:hAnsi="ˎ̥"/>
          <w:sz w:val="18"/>
          <w:szCs w:val="18"/>
        </w:rPr>
        <w:t>/</w:t>
      </w:r>
      <w:r>
        <w:rPr>
          <w:rFonts w:ascii="ˎ̥" w:hAnsi="ˎ̥"/>
          <w:sz w:val="18"/>
          <w:szCs w:val="18"/>
        </w:rPr>
        <w:t>家的违约金。</w:t>
      </w:r>
    </w:p>
    <w:p w14:paraId="37AE663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5 </w:t>
      </w:r>
      <w:r>
        <w:rPr>
          <w:rFonts w:ascii="ˎ̥" w:hAnsi="ˎ̥"/>
          <w:sz w:val="18"/>
          <w:szCs w:val="18"/>
        </w:rPr>
        <w:t>、属甲方投入进店费的终端网点，进店所有权应归甲方。</w:t>
      </w:r>
    </w:p>
    <w:p w14:paraId="3894853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十二、解约手续：</w:t>
      </w:r>
    </w:p>
    <w:p w14:paraId="34C6F655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、在合同生效期，如乙方未能达到双方合同约定条款其中一条，甲方有权单方终止合同，以甲方经销商确认通知函为准。</w:t>
      </w:r>
    </w:p>
    <w:p w14:paraId="4FE4D79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、在解约时乙方应将经销区域内的销售网点无条件交由甲方接管。</w:t>
      </w:r>
    </w:p>
    <w:p w14:paraId="192EDAD3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3</w:t>
      </w:r>
      <w:r>
        <w:rPr>
          <w:rFonts w:ascii="ˎ̥" w:hAnsi="ˎ̥"/>
          <w:sz w:val="18"/>
          <w:szCs w:val="18"/>
        </w:rPr>
        <w:t>、若双方解约，乙方市场完好无损仍有销售价值的产品，甲方按乙方进货价</w:t>
      </w:r>
      <w:r>
        <w:rPr>
          <w:rFonts w:ascii="ˎ̥" w:hAnsi="ˎ̥"/>
          <w:sz w:val="18"/>
          <w:szCs w:val="18"/>
        </w:rPr>
        <w:t xml:space="preserve"> ____% </w:t>
      </w:r>
      <w:r>
        <w:rPr>
          <w:rFonts w:ascii="ˎ̥" w:hAnsi="ˎ̥"/>
          <w:sz w:val="18"/>
          <w:szCs w:val="18"/>
        </w:rPr>
        <w:t>的价格回收，与甲方有关并由甲方提供的资料，乙方应无条件交回甲方。</w:t>
      </w:r>
    </w:p>
    <w:p w14:paraId="358DA1E0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4</w:t>
      </w:r>
      <w:r>
        <w:rPr>
          <w:rFonts w:ascii="ˎ̥" w:hAnsi="ˎ̥"/>
          <w:sz w:val="18"/>
          <w:szCs w:val="18"/>
        </w:rPr>
        <w:t>、解约手续办理完毕，甲方退还乙方合同保证金。</w:t>
      </w:r>
    </w:p>
    <w:p w14:paraId="1587E45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十三、本合同未尽事宜由双方协议补充，出现争议双方协商解决，协商不成，由甲方所在地法院裁决。</w:t>
      </w:r>
    </w:p>
    <w:p w14:paraId="194EDE61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十四、其它：</w:t>
      </w:r>
    </w:p>
    <w:p w14:paraId="01B5F8BF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甲方附：</w:t>
      </w:r>
    </w:p>
    <w:p w14:paraId="3D14722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、《经销商级别评定标准》</w:t>
      </w:r>
    </w:p>
    <w:p w14:paraId="546B456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、《经销商调查表》</w:t>
      </w:r>
    </w:p>
    <w:p w14:paraId="3252D3CB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乙方附：</w:t>
      </w:r>
    </w:p>
    <w:p w14:paraId="2E93D5E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1</w:t>
      </w:r>
      <w:r>
        <w:rPr>
          <w:rFonts w:ascii="ˎ̥" w:hAnsi="ˎ̥"/>
          <w:sz w:val="18"/>
          <w:szCs w:val="18"/>
        </w:rPr>
        <w:t>、酒类营业执照、税务登记证、卫生许可证复印件。</w:t>
      </w:r>
      <w:r>
        <w:rPr>
          <w:rFonts w:ascii="ˎ̥" w:hAnsi="ˎ̥"/>
          <w:sz w:val="18"/>
          <w:szCs w:val="18"/>
        </w:rPr>
        <w:t>(</w:t>
      </w:r>
      <w:r>
        <w:rPr>
          <w:rFonts w:ascii="ˎ̥" w:hAnsi="ˎ̥"/>
          <w:sz w:val="18"/>
          <w:szCs w:val="18"/>
        </w:rPr>
        <w:t>乙方签章</w:t>
      </w:r>
      <w:r>
        <w:rPr>
          <w:rFonts w:ascii="ˎ̥" w:hAnsi="ˎ̥"/>
          <w:sz w:val="18"/>
          <w:szCs w:val="18"/>
        </w:rPr>
        <w:t>)</w:t>
      </w:r>
    </w:p>
    <w:p w14:paraId="78810F59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2</w:t>
      </w:r>
      <w:r>
        <w:rPr>
          <w:rFonts w:ascii="ˎ̥" w:hAnsi="ˎ̥"/>
          <w:sz w:val="18"/>
          <w:szCs w:val="18"/>
        </w:rPr>
        <w:t>、法人授权委托书</w:t>
      </w:r>
    </w:p>
    <w:p w14:paraId="0A36B7C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3</w:t>
      </w:r>
      <w:r>
        <w:rPr>
          <w:rFonts w:ascii="ˎ̥" w:hAnsi="ˎ̥"/>
          <w:sz w:val="18"/>
          <w:szCs w:val="18"/>
        </w:rPr>
        <w:t>、终端明细目录</w:t>
      </w:r>
    </w:p>
    <w:p w14:paraId="70351D3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┌───────────────────┬───────────────────┐</w:t>
      </w:r>
    </w:p>
    <w:p w14:paraId="40AFA61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甲　　　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方：　　　　　　　　　　　　</w:t>
      </w:r>
      <w:r>
        <w:rPr>
          <w:rFonts w:ascii="ˎ̥" w:hAnsi="ˎ̥"/>
          <w:sz w:val="18"/>
          <w:szCs w:val="18"/>
        </w:rPr>
        <w:t xml:space="preserve"> │</w:t>
      </w:r>
      <w:r>
        <w:rPr>
          <w:rFonts w:ascii="ˎ̥" w:hAnsi="ˎ̥"/>
          <w:sz w:val="18"/>
          <w:szCs w:val="18"/>
        </w:rPr>
        <w:t xml:space="preserve">乙　　方：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2D83C72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├───────────────────┼───────────────────┤</w:t>
      </w:r>
    </w:p>
    <w:p w14:paraId="337BF43E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代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表人：　　　　　　　　　　　　　　</w:t>
      </w:r>
      <w:r>
        <w:rPr>
          <w:rFonts w:ascii="ˎ̥" w:hAnsi="ˎ̥"/>
          <w:sz w:val="18"/>
          <w:szCs w:val="18"/>
        </w:rPr>
        <w:t xml:space="preserve"> │</w:t>
      </w:r>
      <w:r>
        <w:rPr>
          <w:rFonts w:ascii="ˎ̥" w:hAnsi="ˎ̥"/>
          <w:sz w:val="18"/>
          <w:szCs w:val="18"/>
        </w:rPr>
        <w:t>代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表人：　　　　　　　　　　　　　　</w:t>
      </w:r>
      <w:r>
        <w:rPr>
          <w:rFonts w:ascii="ˎ̥" w:hAnsi="ˎ̥"/>
          <w:sz w:val="18"/>
          <w:szCs w:val="18"/>
        </w:rPr>
        <w:t xml:space="preserve"> │</w:t>
      </w:r>
    </w:p>
    <w:p w14:paraId="3555B68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├───────────────────┼───────────────────┤</w:t>
      </w:r>
    </w:p>
    <w:p w14:paraId="3448483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签约时间：　　　　　　　　　　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签约时间：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540814E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└───────────────────┴───────────────────┘</w:t>
      </w:r>
    </w:p>
    <w:p w14:paraId="55173D2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┌───────────────────────────────────────┐</w:t>
      </w:r>
    </w:p>
    <w:p w14:paraId="779213C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酒经销商准入条件　　　　　　　　　　　　　　　</w:t>
      </w:r>
      <w:r>
        <w:rPr>
          <w:rFonts w:ascii="ˎ̥" w:hAnsi="ˎ̥"/>
          <w:sz w:val="18"/>
          <w:szCs w:val="18"/>
        </w:rPr>
        <w:t xml:space="preserve"> │</w:t>
      </w:r>
    </w:p>
    <w:p w14:paraId="3A0E8B5F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└───────────────────────────────────────┘</w:t>
      </w:r>
    </w:p>
    <w:p w14:paraId="5B058491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1 </w:t>
      </w:r>
      <w:r>
        <w:rPr>
          <w:rFonts w:ascii="ˎ̥" w:hAnsi="ˎ̥"/>
          <w:sz w:val="18"/>
          <w:szCs w:val="18"/>
        </w:rPr>
        <w:t>、经销商在当地具有合法酒类经营资格、独立的法人资格，提供酒类营业执照、卫生许可证、税务登记证等相关证件原件和复印件。</w:t>
      </w:r>
    </w:p>
    <w:p w14:paraId="7DBB8C55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2 </w:t>
      </w:r>
      <w:r>
        <w:rPr>
          <w:rFonts w:ascii="ˎ̥" w:hAnsi="ˎ̥"/>
          <w:sz w:val="18"/>
          <w:szCs w:val="18"/>
        </w:rPr>
        <w:t>、经销商具有较强的经济实力和健全的终端销售网络，有两年以上酒类经营的成功经验，具备良好的商业信誉。</w:t>
      </w:r>
    </w:p>
    <w:p w14:paraId="1F039B0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3 </w:t>
      </w:r>
      <w:r>
        <w:rPr>
          <w:rFonts w:ascii="ˎ̥" w:hAnsi="ˎ̥"/>
          <w:sz w:val="18"/>
          <w:szCs w:val="18"/>
        </w:rPr>
        <w:t>、经销商提供市场完整、准确、真实的终端明细目录，经销商签字并加盖公章，供本公司考察、确认。</w:t>
      </w:r>
    </w:p>
    <w:p w14:paraId="685F4903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4 </w:t>
      </w:r>
      <w:r>
        <w:rPr>
          <w:rFonts w:ascii="ˎ̥" w:hAnsi="ˎ̥"/>
          <w:sz w:val="18"/>
          <w:szCs w:val="18"/>
        </w:rPr>
        <w:t>、具有固定的营业场所及办公地点，具有较强的储备、配货能力。</w:t>
      </w:r>
    </w:p>
    <w:p w14:paraId="2A80E06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5 </w:t>
      </w:r>
      <w:r>
        <w:rPr>
          <w:rFonts w:ascii="ˎ̥" w:hAnsi="ˎ̥"/>
          <w:sz w:val="18"/>
          <w:szCs w:val="18"/>
        </w:rPr>
        <w:t>、拥有一支长期稳定的促销、销售队伍，并提供详细名单，供本公司考察、确认。</w:t>
      </w:r>
    </w:p>
    <w:p w14:paraId="2D2D302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6 </w:t>
      </w:r>
      <w:r>
        <w:rPr>
          <w:rFonts w:ascii="ˎ̥" w:hAnsi="ˎ̥"/>
          <w:sz w:val="18"/>
          <w:szCs w:val="18"/>
        </w:rPr>
        <w:t>、经销商认可本公司操作市场的营销理念，具备市场开拓管理能力。</w:t>
      </w:r>
    </w:p>
    <w:p w14:paraId="399DEBA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 xml:space="preserve">7 </w:t>
      </w:r>
      <w:r>
        <w:rPr>
          <w:rFonts w:ascii="ˎ̥" w:hAnsi="ˎ̥"/>
          <w:sz w:val="18"/>
          <w:szCs w:val="18"/>
        </w:rPr>
        <w:t>、厂商达成协议或签订合同时，经销商应先交纳</w:t>
      </w:r>
      <w:r>
        <w:rPr>
          <w:rFonts w:ascii="ˎ̥" w:hAnsi="ˎ̥"/>
          <w:sz w:val="18"/>
          <w:szCs w:val="18"/>
        </w:rPr>
        <w:t xml:space="preserve"> ____ - ______</w:t>
      </w:r>
      <w:r>
        <w:rPr>
          <w:rFonts w:ascii="ˎ̥" w:hAnsi="ˎ̥"/>
          <w:sz w:val="18"/>
          <w:szCs w:val="18"/>
        </w:rPr>
        <w:t>元的合同保证金，以保证合同的有效执行。</w:t>
      </w:r>
    </w:p>
    <w:p w14:paraId="7A65BC61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┌───────────────────────────────────────┐</w:t>
      </w:r>
    </w:p>
    <w:p w14:paraId="2BF8D238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经销商调查表编号：</w:t>
      </w:r>
      <w:r>
        <w:rPr>
          <w:rFonts w:ascii="ˎ̥" w:hAnsi="ˎ̥"/>
          <w:sz w:val="18"/>
          <w:szCs w:val="18"/>
        </w:rPr>
        <w:t>QG/XS(</w:t>
      </w:r>
      <w:r>
        <w:rPr>
          <w:rFonts w:ascii="ˎ̥" w:hAnsi="ˎ̥"/>
          <w:sz w:val="18"/>
          <w:szCs w:val="18"/>
        </w:rPr>
        <w:t>销售</w:t>
      </w:r>
      <w:r>
        <w:rPr>
          <w:rFonts w:ascii="ˎ̥" w:hAnsi="ˎ̥"/>
          <w:sz w:val="18"/>
          <w:szCs w:val="18"/>
        </w:rPr>
        <w:t>)007</w:t>
      </w:r>
      <w:r>
        <w:rPr>
          <w:rFonts w:ascii="ˎ̥" w:hAnsi="ˎ̥"/>
          <w:sz w:val="18"/>
          <w:szCs w:val="18"/>
        </w:rPr>
        <w:t xml:space="preserve">　　　　　　　　　　　</w:t>
      </w:r>
      <w:r>
        <w:rPr>
          <w:rFonts w:ascii="ˎ̥" w:hAnsi="ˎ̥"/>
          <w:sz w:val="18"/>
          <w:szCs w:val="18"/>
        </w:rPr>
        <w:t>│</w:t>
      </w:r>
    </w:p>
    <w:p w14:paraId="03A5874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└───────────────────────────────────────┘</w:t>
      </w:r>
    </w:p>
    <w:p w14:paraId="0043C64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┌─────┬──────┬─────┬────────┬─────────────┐</w:t>
      </w:r>
    </w:p>
    <w:p w14:paraId="431B361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市　场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姓　名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性　别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年　龄　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文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化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程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度　　　　　　　</w:t>
      </w:r>
      <w:r>
        <w:rPr>
          <w:rFonts w:ascii="ˎ̥" w:hAnsi="ˎ̥"/>
          <w:sz w:val="18"/>
          <w:szCs w:val="18"/>
        </w:rPr>
        <w:t xml:space="preserve"> │</w:t>
      </w:r>
    </w:p>
    <w:p w14:paraId="05F6DA17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├─────┼──────┼─────┼────────┼─────────────┤</w:t>
      </w:r>
    </w:p>
    <w:p w14:paraId="6A195C06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69EC50CE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├─────┼──────┴─────┴────────┴─────────────┤</w:t>
      </w:r>
    </w:p>
    <w:p w14:paraId="29E4EDFE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资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金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实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E8AE61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力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1AAD34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├─────┼───────────────────────────────────┤</w:t>
      </w:r>
    </w:p>
    <w:p w14:paraId="517753F5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信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誉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程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69DCB4B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度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530CF092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├─────┼───────────────────────────────────┤</w:t>
      </w:r>
    </w:p>
    <w:p w14:paraId="3275FE10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配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送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能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73A06A4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力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6C1AF88B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├─────┼───────────────────────────────────┤</w:t>
      </w:r>
    </w:p>
    <w:p w14:paraId="61BDCDF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市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场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关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993D5CC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系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77DD51E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├─────┼───────────────────────────────────┤</w:t>
      </w:r>
    </w:p>
    <w:p w14:paraId="4165A9D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经营产品范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7431F4BF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围、状况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3B873A73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├─────┼───────────────────────────────────┤</w:t>
      </w:r>
    </w:p>
    <w:p w14:paraId="4DDA1961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酒类产品经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30C82A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营状况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51FCB6B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├─────┼───────────────────────────────────┤</w:t>
      </w:r>
    </w:p>
    <w:p w14:paraId="66F9EB29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可投入资金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1CBF6095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人力资源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74E9020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├─────┼───────────────────────────────────┤</w:t>
      </w:r>
    </w:p>
    <w:p w14:paraId="2A00A954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>终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>端</w:t>
      </w:r>
      <w:r>
        <w:rPr>
          <w:rFonts w:ascii="ˎ̥" w:hAnsi="ˎ̥"/>
          <w:sz w:val="18"/>
          <w:szCs w:val="18"/>
        </w:rPr>
        <w:t xml:space="preserve"> </w:t>
      </w:r>
      <w:r>
        <w:rPr>
          <w:rFonts w:ascii="ˎ̥" w:hAnsi="ˎ̥"/>
          <w:sz w:val="18"/>
          <w:szCs w:val="18"/>
        </w:rPr>
        <w:t xml:space="preserve">网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766CD80D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络　　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8A95113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├─────┴───────────────────────────────────┤</w:t>
      </w:r>
    </w:p>
    <w:p w14:paraId="2298248A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时间：　　　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1BE856B" w14:textId="77777777" w:rsidR="00585494" w:rsidRDefault="00585494" w:rsidP="00585494">
      <w:pPr>
        <w:pStyle w:val="a3"/>
        <w:spacing w:line="360" w:lineRule="auto"/>
        <w:rPr>
          <w:rFonts w:ascii="ˎ̥" w:hAnsi="ˎ̥"/>
          <w:sz w:val="18"/>
          <w:szCs w:val="18"/>
        </w:rPr>
      </w:pPr>
      <w:r>
        <w:rPr>
          <w:rFonts w:ascii="ˎ̥" w:hAnsi="ˎ̥"/>
          <w:sz w:val="18"/>
          <w:szCs w:val="18"/>
        </w:rPr>
        <w:t xml:space="preserve">　　</w:t>
      </w:r>
      <w:r>
        <w:rPr>
          <w:rFonts w:ascii="ˎ̥" w:hAnsi="ˎ̥"/>
          <w:sz w:val="18"/>
          <w:szCs w:val="18"/>
        </w:rPr>
        <w:t>│</w:t>
      </w:r>
      <w:r>
        <w:rPr>
          <w:rFonts w:ascii="ˎ̥" w:hAnsi="ˎ̥"/>
          <w:sz w:val="18"/>
          <w:szCs w:val="18"/>
        </w:rPr>
        <w:t xml:space="preserve">调查人：　　　　　　　　　　　　　　　　　　　　　　　　　　　　　　　　　　　　　</w:t>
      </w:r>
      <w:r>
        <w:rPr>
          <w:rFonts w:ascii="ˎ̥" w:hAnsi="ˎ̥"/>
          <w:sz w:val="18"/>
          <w:szCs w:val="18"/>
        </w:rPr>
        <w:t>│</w:t>
      </w:r>
    </w:p>
    <w:p w14:paraId="4511380E" w14:textId="77777777" w:rsidR="002A45B0" w:rsidRPr="00585494" w:rsidRDefault="00585494" w:rsidP="00585494">
      <w:pPr>
        <w:pStyle w:val="a3"/>
        <w:spacing w:line="360" w:lineRule="auto"/>
        <w:rPr>
          <w:rFonts w:ascii="ˎ̥" w:hAnsi="ˎ̥" w:hint="eastAsia"/>
          <w:sz w:val="18"/>
          <w:szCs w:val="18"/>
        </w:rPr>
      </w:pPr>
      <w:r>
        <w:t xml:space="preserve">　　└─────────────────────────────────────────┘</w:t>
      </w:r>
    </w:p>
    <w:sectPr w:rsidR="002A45B0" w:rsidRPr="00585494" w:rsidSect="002206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0" w:bottom="850" w:left="8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24DC" w14:textId="77777777" w:rsidR="001F35F6" w:rsidRDefault="001F35F6">
      <w:r>
        <w:separator/>
      </w:r>
    </w:p>
  </w:endnote>
  <w:endnote w:type="continuationSeparator" w:id="0">
    <w:p w14:paraId="5DAD25DC" w14:textId="77777777" w:rsidR="001F35F6" w:rsidRDefault="001F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A4D0" w14:textId="77777777" w:rsidR="001F35F6" w:rsidRDefault="001F35F6">
    <w:r>
      <w:t>欢迎共阅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92AC" w14:textId="77777777" w:rsidR="001F35F6" w:rsidRDefault="001F35F6">
    <w:r>
      <w:t>欢迎共阅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DB0A" w14:textId="77777777" w:rsidR="001F35F6" w:rsidRDefault="001F35F6">
    <w:r>
      <w:t>欢迎共阅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1C053" w14:textId="77777777" w:rsidR="001F35F6" w:rsidRDefault="001F35F6">
      <w:r>
        <w:separator/>
      </w:r>
    </w:p>
  </w:footnote>
  <w:footnote w:type="continuationSeparator" w:id="0">
    <w:p w14:paraId="271FA24B" w14:textId="77777777" w:rsidR="001F35F6" w:rsidRDefault="001F3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96CD8" w14:textId="77777777" w:rsidR="001F35F6" w:rsidRDefault="001F35F6">
    <w:r>
      <w:pict w14:anchorId="693AC4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500pt;height:100pt;rotation:-40;z-index:251656704;mso-position-horizontal:center;mso-position-horizontal-relative:page;mso-position-vertical:center;mso-position-vertical-relative:page" strokecolor="white">
          <v:textpath style="font-family:&quot;华文宋体&quot;" string="欢迎下载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17F5" w14:textId="77777777" w:rsidR="001F35F6" w:rsidRDefault="001F35F6">
    <w:r>
      <w:pict w14:anchorId="0E9FDE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left:0;text-align:left;margin-left:0;margin-top:0;width:500pt;height:100pt;rotation:-40;z-index:251657728;mso-position-horizontal:center;mso-position-horizontal-relative:page;mso-position-vertical:center;mso-position-vertical-relative:page" strokecolor="white">
          <v:textpath style="font-family:&quot;华文宋体&quot;" string="欢迎下载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75CE" w14:textId="77777777" w:rsidR="001F35F6" w:rsidRDefault="001F35F6">
    <w:r>
      <w:pict w14:anchorId="263724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0;margin-top:0;width:500pt;height:100pt;rotation:-40;z-index:251658752;mso-position-horizontal:center;mso-position-horizontal-relative:page;mso-position-vertical:center;mso-position-vertical-relative:page" strokecolor="white">
          <v:textpath style="font-family:&quot;华文宋体&quot;" string="欢迎下载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6A7"/>
    <w:rsid w:val="0001069D"/>
    <w:rsid w:val="00034077"/>
    <w:rsid w:val="00071900"/>
    <w:rsid w:val="00076932"/>
    <w:rsid w:val="000871FE"/>
    <w:rsid w:val="0009373C"/>
    <w:rsid w:val="00093772"/>
    <w:rsid w:val="000B3AE9"/>
    <w:rsid w:val="000C6F89"/>
    <w:rsid w:val="000D2048"/>
    <w:rsid w:val="00121FBC"/>
    <w:rsid w:val="00136654"/>
    <w:rsid w:val="00143E75"/>
    <w:rsid w:val="0014465B"/>
    <w:rsid w:val="00160050"/>
    <w:rsid w:val="00161811"/>
    <w:rsid w:val="001807CF"/>
    <w:rsid w:val="001C200F"/>
    <w:rsid w:val="001E7AAE"/>
    <w:rsid w:val="001F16D3"/>
    <w:rsid w:val="001F35F6"/>
    <w:rsid w:val="00203794"/>
    <w:rsid w:val="002172A2"/>
    <w:rsid w:val="00217D2A"/>
    <w:rsid w:val="002206A7"/>
    <w:rsid w:val="002432EC"/>
    <w:rsid w:val="00267830"/>
    <w:rsid w:val="002806AD"/>
    <w:rsid w:val="002A45B0"/>
    <w:rsid w:val="002D1962"/>
    <w:rsid w:val="002F54BD"/>
    <w:rsid w:val="00306D9C"/>
    <w:rsid w:val="003433BB"/>
    <w:rsid w:val="00373071"/>
    <w:rsid w:val="003C0DF0"/>
    <w:rsid w:val="003E4361"/>
    <w:rsid w:val="003F1720"/>
    <w:rsid w:val="003F4447"/>
    <w:rsid w:val="00420589"/>
    <w:rsid w:val="00474627"/>
    <w:rsid w:val="00476FF3"/>
    <w:rsid w:val="004C66C3"/>
    <w:rsid w:val="004D25FE"/>
    <w:rsid w:val="004D5946"/>
    <w:rsid w:val="004E6943"/>
    <w:rsid w:val="005051AA"/>
    <w:rsid w:val="005368F2"/>
    <w:rsid w:val="005540BD"/>
    <w:rsid w:val="00555AB5"/>
    <w:rsid w:val="00577ADF"/>
    <w:rsid w:val="00585494"/>
    <w:rsid w:val="005B5950"/>
    <w:rsid w:val="005D5316"/>
    <w:rsid w:val="005E214C"/>
    <w:rsid w:val="0066066E"/>
    <w:rsid w:val="006B1DD5"/>
    <w:rsid w:val="00736457"/>
    <w:rsid w:val="0077673D"/>
    <w:rsid w:val="00794454"/>
    <w:rsid w:val="007C65AE"/>
    <w:rsid w:val="00806707"/>
    <w:rsid w:val="008260BC"/>
    <w:rsid w:val="00877C29"/>
    <w:rsid w:val="008923ED"/>
    <w:rsid w:val="008F36F7"/>
    <w:rsid w:val="0098232C"/>
    <w:rsid w:val="0098777E"/>
    <w:rsid w:val="009F4D4C"/>
    <w:rsid w:val="00A013B1"/>
    <w:rsid w:val="00A06C5B"/>
    <w:rsid w:val="00A770E2"/>
    <w:rsid w:val="00A81924"/>
    <w:rsid w:val="00AA7B08"/>
    <w:rsid w:val="00AB1745"/>
    <w:rsid w:val="00AC43B9"/>
    <w:rsid w:val="00B43A01"/>
    <w:rsid w:val="00B656AD"/>
    <w:rsid w:val="00BC7B96"/>
    <w:rsid w:val="00BF3661"/>
    <w:rsid w:val="00C165F3"/>
    <w:rsid w:val="00C200D0"/>
    <w:rsid w:val="00C45EBC"/>
    <w:rsid w:val="00C57496"/>
    <w:rsid w:val="00C62D8E"/>
    <w:rsid w:val="00C82935"/>
    <w:rsid w:val="00CA3495"/>
    <w:rsid w:val="00CA790C"/>
    <w:rsid w:val="00D02C1E"/>
    <w:rsid w:val="00D51069"/>
    <w:rsid w:val="00D57F9B"/>
    <w:rsid w:val="00D67693"/>
    <w:rsid w:val="00D71170"/>
    <w:rsid w:val="00DA6ABD"/>
    <w:rsid w:val="00E11C76"/>
    <w:rsid w:val="00E50CF8"/>
    <w:rsid w:val="00E523F1"/>
    <w:rsid w:val="00E56069"/>
    <w:rsid w:val="00E670FF"/>
    <w:rsid w:val="00E95D19"/>
    <w:rsid w:val="00EB7751"/>
    <w:rsid w:val="00EC3CB0"/>
    <w:rsid w:val="00ED56F3"/>
    <w:rsid w:val="00EE78D0"/>
    <w:rsid w:val="00F4135C"/>
    <w:rsid w:val="00F4401D"/>
    <w:rsid w:val="00F619B8"/>
    <w:rsid w:val="00F80658"/>
    <w:rsid w:val="00FD05D9"/>
    <w:rsid w:val="00FF14FE"/>
    <w:rsid w:val="00FF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59C07"/>
  <w15:chartTrackingRefBased/>
  <w15:docId w15:val="{FDFD3064-D8E3-4A85-9FEE-16BD666B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center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2206A7"/>
    <w:pPr>
      <w:widowControl/>
      <w:spacing w:before="100" w:beforeAutospacing="1" w:after="100" w:afterAutospacing="1"/>
      <w:jc w:val="left"/>
    </w:pPr>
    <w:rPr>
      <w:rFonts w:ascii="幼圆" w:eastAsia="幼圆" w:hAnsi="幼圆" w:cs="幼圆"/>
      <w:kern w:val="0"/>
      <w:sz w:val="28"/>
    </w:rPr>
  </w:style>
  <w:style w:type="character" w:styleId="a4">
    <w:name w:val="Strong"/>
    <w:basedOn w:val="a0"/>
    <w:qFormat/>
    <w:rsid w:val="00F80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786</Words>
  <Characters>4485</Characters>
  <Application>Microsoft Office Word</Application>
  <DocSecurity>12</DocSecurity>
  <Lines>37</Lines>
  <Paragraphs>10</Paragraphs>
  <ScaleCrop>false</ScaleCrop>
  <Manager/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2019精品文档</dc:creator>
  <cp:keywords>2019精品文档</cp:keywords>
  <dc:description>2019精品文档</dc:description>
  <cp:lastModifiedBy>Administrator</cp:lastModifiedBy>
  <cp:revision>2</cp:revision>
  <cp:lastPrinted>1601-01-01T00:00:00Z</cp:lastPrinted>
  <dcterms:created xsi:type="dcterms:W3CDTF">2026-04-05T07:32:00Z</dcterms:created>
  <dcterms:modified xsi:type="dcterms:W3CDTF">2026-04-05T07:32:00Z</dcterms:modified>
  <cp:category/>
  <cp:contentStatus/>
</cp:coreProperties>
</file>