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EBDA1F" w14:textId="10746E22" w:rsidR="009274CD" w:rsidRDefault="00E71354">
      <w:pPr>
        <w:rPr>
          <w:rFonts w:ascii="Times New Roman" w:hAnsi="Times New Roman" w:cs="Times New Roman"/>
          <w:b/>
          <w:bCs/>
          <w:sz w:val="32"/>
          <w:szCs w:val="32"/>
          <w:u w:val="single"/>
        </w:rPr>
      </w:pPr>
      <w:r w:rsidRPr="001665F7">
        <w:rPr>
          <w:rFonts w:ascii="Times New Roman" w:hAnsi="Times New Roman" w:cs="Times New Roman"/>
          <w:b/>
          <w:bCs/>
          <w:sz w:val="32"/>
          <w:szCs w:val="32"/>
          <w:u w:val="single"/>
        </w:rPr>
        <w:t>UK Dynamism Update CEP Occasional Paper</w:t>
      </w:r>
    </w:p>
    <w:p w14:paraId="5DB1B829" w14:textId="05F2E460" w:rsidR="001665F7" w:rsidRDefault="001665F7">
      <w:pPr>
        <w:rPr>
          <w:rFonts w:ascii="Times New Roman" w:hAnsi="Times New Roman" w:cs="Times New Roman"/>
          <w:b/>
          <w:bCs/>
          <w:sz w:val="32"/>
          <w:szCs w:val="32"/>
          <w:u w:val="single"/>
        </w:rPr>
      </w:pPr>
    </w:p>
    <w:p w14:paraId="522FE46E" w14:textId="767AED09" w:rsidR="001665F7" w:rsidRPr="001665F7" w:rsidRDefault="001665F7" w:rsidP="001665F7">
      <w:pPr>
        <w:pStyle w:val="ListParagraph"/>
        <w:numPr>
          <w:ilvl w:val="0"/>
          <w:numId w:val="1"/>
        </w:numPr>
        <w:rPr>
          <w:rFonts w:ascii="Times New Roman" w:hAnsi="Times New Roman" w:cs="Times New Roman"/>
          <w:b/>
          <w:bCs/>
          <w:sz w:val="28"/>
          <w:szCs w:val="28"/>
        </w:rPr>
      </w:pPr>
      <w:r w:rsidRPr="001665F7">
        <w:rPr>
          <w:rFonts w:ascii="Times New Roman" w:hAnsi="Times New Roman" w:cs="Times New Roman"/>
          <w:b/>
          <w:bCs/>
          <w:sz w:val="28"/>
          <w:szCs w:val="28"/>
        </w:rPr>
        <w:t>Introduction</w:t>
      </w:r>
    </w:p>
    <w:p w14:paraId="5129DB21" w14:textId="64E47578" w:rsidR="00E71354" w:rsidRDefault="00E71354">
      <w:pPr>
        <w:rPr>
          <w:rFonts w:ascii="Times New Roman" w:hAnsi="Times New Roman" w:cs="Times New Roman"/>
          <w:b/>
          <w:bCs/>
          <w:sz w:val="28"/>
          <w:szCs w:val="28"/>
        </w:rPr>
      </w:pPr>
    </w:p>
    <w:p w14:paraId="2B7B5888" w14:textId="096924DA" w:rsidR="001665F7" w:rsidRPr="001665F7" w:rsidRDefault="001665F7">
      <w:pPr>
        <w:rPr>
          <w:rFonts w:ascii="Times New Roman" w:hAnsi="Times New Roman" w:cs="Times New Roman"/>
        </w:rPr>
      </w:pPr>
      <w:r>
        <w:rPr>
          <w:rFonts w:ascii="Times New Roman" w:hAnsi="Times New Roman" w:cs="Times New Roman"/>
        </w:rPr>
        <w:t xml:space="preserve">A dynamic economy is one in which resources can move flexibly to their most productive use. It is also an economy </w:t>
      </w:r>
      <w:r w:rsidR="0090452D">
        <w:rPr>
          <w:rFonts w:ascii="Times New Roman" w:hAnsi="Times New Roman" w:cs="Times New Roman"/>
        </w:rPr>
        <w:t xml:space="preserve">whereby entrepreneurs </w:t>
      </w:r>
      <w:r w:rsidR="004A0178">
        <w:rPr>
          <w:rFonts w:ascii="Times New Roman" w:hAnsi="Times New Roman" w:cs="Times New Roman"/>
        </w:rPr>
        <w:t>and innovative new ideas can succeed.</w:t>
      </w:r>
    </w:p>
    <w:p w14:paraId="3FFFF1F7" w14:textId="58F26972" w:rsidR="001665F7" w:rsidRDefault="001665F7">
      <w:pPr>
        <w:rPr>
          <w:rFonts w:ascii="Times New Roman" w:hAnsi="Times New Roman" w:cs="Times New Roman"/>
          <w:b/>
          <w:bCs/>
          <w:sz w:val="28"/>
          <w:szCs w:val="28"/>
        </w:rPr>
      </w:pPr>
    </w:p>
    <w:p w14:paraId="66C416A6" w14:textId="16A6A136" w:rsidR="001665F7" w:rsidRDefault="0090452D">
      <w:pPr>
        <w:rPr>
          <w:rFonts w:ascii="Times New Roman" w:hAnsi="Times New Roman" w:cs="Times New Roman"/>
        </w:rPr>
      </w:pPr>
      <w:r>
        <w:rPr>
          <w:rFonts w:ascii="Times New Roman" w:hAnsi="Times New Roman" w:cs="Times New Roman"/>
        </w:rPr>
        <w:t xml:space="preserve">The UK economy, like others internationally, has seen a long-term decline in measures </w:t>
      </w:r>
      <w:r w:rsidR="001B294C">
        <w:rPr>
          <w:rFonts w:ascii="Times New Roman" w:hAnsi="Times New Roman" w:cs="Times New Roman"/>
        </w:rPr>
        <w:t>of</w:t>
      </w:r>
      <w:r>
        <w:rPr>
          <w:rFonts w:ascii="Times New Roman" w:hAnsi="Times New Roman" w:cs="Times New Roman"/>
        </w:rPr>
        <w:t xml:space="preserve"> dynamism. Previous work </w:t>
      </w:r>
      <w:r w:rsidR="005E4A15">
        <w:rPr>
          <w:rFonts w:ascii="Times New Roman" w:hAnsi="Times New Roman" w:cs="Times New Roman"/>
        </w:rPr>
        <w:t>has found _</w:t>
      </w:r>
    </w:p>
    <w:p w14:paraId="5A1CC671" w14:textId="1CF5C953" w:rsidR="007A5B77" w:rsidRDefault="007A5B77">
      <w:pPr>
        <w:rPr>
          <w:rFonts w:ascii="Times New Roman" w:hAnsi="Times New Roman" w:cs="Times New Roman"/>
        </w:rPr>
      </w:pPr>
    </w:p>
    <w:p w14:paraId="1C393AB0" w14:textId="180F92EE" w:rsidR="007A5B77" w:rsidRDefault="007A5B77">
      <w:pPr>
        <w:rPr>
          <w:rFonts w:ascii="Times New Roman" w:hAnsi="Times New Roman" w:cs="Times New Roman"/>
        </w:rPr>
      </w:pPr>
      <w:r w:rsidRPr="007A5B77">
        <w:rPr>
          <w:rFonts w:ascii="Times New Roman" w:hAnsi="Times New Roman" w:cs="Times New Roman"/>
        </w:rPr>
        <w:t>Businesses in the UK have been subject to an exceptionally turbulent environment since the start of the COVID-19 pandemic in 2020. Natural market forces, that may have led to substantial exit of firms, were temporarily paused through government support designed to keep firms afloat and workers employed. As government support was withdrawn throughout 2022, firms were once again subject to market forces with less resilience after the effects of the pandemic.</w:t>
      </w:r>
      <w:r w:rsidR="008C42CB">
        <w:rPr>
          <w:rFonts w:ascii="Times New Roman" w:hAnsi="Times New Roman" w:cs="Times New Roman"/>
        </w:rPr>
        <w:t xml:space="preserve"> </w:t>
      </w:r>
    </w:p>
    <w:p w14:paraId="2F2EAB49" w14:textId="2C6DD6C7" w:rsidR="0090452D" w:rsidRDefault="0090452D">
      <w:pPr>
        <w:rPr>
          <w:rFonts w:ascii="Times New Roman" w:hAnsi="Times New Roman" w:cs="Times New Roman"/>
        </w:rPr>
      </w:pPr>
    </w:p>
    <w:p w14:paraId="0CD5602C" w14:textId="701EE4E2" w:rsidR="0090452D" w:rsidRDefault="0090452D">
      <w:pPr>
        <w:rPr>
          <w:rFonts w:ascii="Times New Roman" w:hAnsi="Times New Roman" w:cs="Times New Roman"/>
        </w:rPr>
      </w:pPr>
      <w:r>
        <w:rPr>
          <w:rFonts w:ascii="Times New Roman" w:hAnsi="Times New Roman" w:cs="Times New Roman"/>
        </w:rPr>
        <w:t xml:space="preserve">We provide </w:t>
      </w:r>
      <w:r w:rsidR="00792B4D">
        <w:rPr>
          <w:rFonts w:ascii="Times New Roman" w:hAnsi="Times New Roman" w:cs="Times New Roman"/>
        </w:rPr>
        <w:t>an overview of dynamism in the UK economy</w:t>
      </w:r>
      <w:r w:rsidR="007A5B77">
        <w:rPr>
          <w:rFonts w:ascii="Times New Roman" w:hAnsi="Times New Roman" w:cs="Times New Roman"/>
        </w:rPr>
        <w:t xml:space="preserve"> since the pandemic</w:t>
      </w:r>
      <w:r w:rsidR="00792B4D">
        <w:rPr>
          <w:rFonts w:ascii="Times New Roman" w:hAnsi="Times New Roman" w:cs="Times New Roman"/>
        </w:rPr>
        <w:t xml:space="preserve">, using administrative data on registered firms. </w:t>
      </w:r>
    </w:p>
    <w:p w14:paraId="48DDA6BB" w14:textId="1B55E2A8" w:rsidR="0090452D" w:rsidRDefault="0090452D" w:rsidP="0090452D">
      <w:pPr>
        <w:rPr>
          <w:rFonts w:ascii="Times New Roman" w:hAnsi="Times New Roman" w:cs="Times New Roman"/>
        </w:rPr>
      </w:pPr>
    </w:p>
    <w:p w14:paraId="48E50692" w14:textId="560A7DC4" w:rsidR="0090452D" w:rsidRDefault="0090452D" w:rsidP="0090452D">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Data</w:t>
      </w:r>
    </w:p>
    <w:p w14:paraId="4A49C124" w14:textId="3D0CD0D8" w:rsidR="0087616D" w:rsidRDefault="0087616D" w:rsidP="0090452D">
      <w:pPr>
        <w:rPr>
          <w:rFonts w:ascii="Times New Roman" w:hAnsi="Times New Roman" w:cs="Times New Roman"/>
          <w:b/>
          <w:bCs/>
          <w:sz w:val="28"/>
          <w:szCs w:val="28"/>
        </w:rPr>
      </w:pPr>
    </w:p>
    <w:p w14:paraId="2FB4D665" w14:textId="17A44AE7" w:rsidR="009B75CF" w:rsidRPr="009B75CF" w:rsidRDefault="009B75CF" w:rsidP="0090452D">
      <w:pPr>
        <w:rPr>
          <w:rFonts w:ascii="Times New Roman" w:hAnsi="Times New Roman" w:cs="Times New Roman"/>
        </w:rPr>
      </w:pPr>
      <w:r>
        <w:rPr>
          <w:rFonts w:ascii="Times New Roman" w:hAnsi="Times New Roman" w:cs="Times New Roman"/>
        </w:rPr>
        <w:t>Increasing use of administrative data in the UK.</w:t>
      </w:r>
    </w:p>
    <w:p w14:paraId="3C4EE959" w14:textId="77777777" w:rsidR="009B75CF" w:rsidRDefault="009B75CF" w:rsidP="0090452D">
      <w:pPr>
        <w:rPr>
          <w:rFonts w:ascii="Times New Roman" w:hAnsi="Times New Roman" w:cs="Times New Roman"/>
          <w:b/>
          <w:bCs/>
          <w:sz w:val="28"/>
          <w:szCs w:val="28"/>
        </w:rPr>
      </w:pPr>
    </w:p>
    <w:p w14:paraId="3814821A" w14:textId="795D04D9" w:rsidR="0090452D" w:rsidRPr="0090452D" w:rsidRDefault="0090452D" w:rsidP="0090452D">
      <w:pPr>
        <w:pStyle w:val="ListParagraph"/>
        <w:numPr>
          <w:ilvl w:val="1"/>
          <w:numId w:val="1"/>
        </w:numPr>
        <w:rPr>
          <w:rFonts w:ascii="Times New Roman" w:hAnsi="Times New Roman" w:cs="Times New Roman"/>
          <w:b/>
          <w:bCs/>
        </w:rPr>
      </w:pPr>
      <w:r w:rsidRPr="0090452D">
        <w:rPr>
          <w:rFonts w:ascii="Times New Roman" w:hAnsi="Times New Roman" w:cs="Times New Roman"/>
          <w:b/>
          <w:bCs/>
        </w:rPr>
        <w:t>Business Structure Database</w:t>
      </w:r>
    </w:p>
    <w:p w14:paraId="592847F2" w14:textId="404CA427" w:rsidR="0090452D" w:rsidRDefault="0090452D" w:rsidP="0090452D">
      <w:pPr>
        <w:rPr>
          <w:rFonts w:ascii="Times New Roman" w:hAnsi="Times New Roman" w:cs="Times New Roman"/>
          <w:b/>
          <w:bCs/>
        </w:rPr>
      </w:pPr>
    </w:p>
    <w:p w14:paraId="57423991" w14:textId="06A749B0" w:rsidR="0087616D" w:rsidRDefault="0087616D" w:rsidP="0090452D">
      <w:pPr>
        <w:rPr>
          <w:rFonts w:ascii="Times New Roman" w:hAnsi="Times New Roman" w:cs="Times New Roman"/>
        </w:rPr>
      </w:pPr>
      <w:r>
        <w:rPr>
          <w:rFonts w:ascii="Times New Roman" w:hAnsi="Times New Roman" w:cs="Times New Roman"/>
        </w:rPr>
        <w:t>The Business Structure D</w:t>
      </w:r>
      <w:r w:rsidR="00A35FFF">
        <w:rPr>
          <w:rFonts w:ascii="Times New Roman" w:hAnsi="Times New Roman" w:cs="Times New Roman"/>
        </w:rPr>
        <w:t xml:space="preserve">atabase is our main firm-level data source. It is made up of annual snapshots of the Inter-Departmental Business Register (IDBR), taken in March each year. The IDBR captures all </w:t>
      </w:r>
      <w:r w:rsidR="00EB0339">
        <w:rPr>
          <w:rFonts w:ascii="Times New Roman" w:hAnsi="Times New Roman" w:cs="Times New Roman"/>
        </w:rPr>
        <w:t xml:space="preserve">companies registered for either Value Added Tax (VAT) or Pay-As-You-Earn (PAYE). The turnover threshold for VAT is £90,000, as of 1 April 2024. Any company employing a full-time member of staff will be registered for PAYE. Despite covering only __% of the total business population, </w:t>
      </w:r>
      <w:r w:rsidR="004920FE">
        <w:rPr>
          <w:rFonts w:ascii="Times New Roman" w:hAnsi="Times New Roman" w:cs="Times New Roman"/>
        </w:rPr>
        <w:t>these firms cover __% of employees.</w:t>
      </w:r>
      <w:r w:rsidR="00EB0339">
        <w:rPr>
          <w:rFonts w:ascii="Times New Roman" w:hAnsi="Times New Roman" w:cs="Times New Roman"/>
        </w:rPr>
        <w:t xml:space="preserve"> </w:t>
      </w:r>
      <w:r w:rsidR="00DC714E">
        <w:rPr>
          <w:rFonts w:ascii="Times New Roman" w:hAnsi="Times New Roman" w:cs="Times New Roman"/>
        </w:rPr>
        <w:t xml:space="preserve">This broad coverage makes the dataset useful for </w:t>
      </w:r>
    </w:p>
    <w:p w14:paraId="06098685" w14:textId="367A4F45" w:rsidR="00A35FFF" w:rsidRDefault="00A35FFF" w:rsidP="0090452D">
      <w:pPr>
        <w:rPr>
          <w:rFonts w:ascii="Times New Roman" w:hAnsi="Times New Roman" w:cs="Times New Roman"/>
        </w:rPr>
      </w:pPr>
    </w:p>
    <w:p w14:paraId="0D3FD154" w14:textId="3338E0C8" w:rsidR="00A35FFF" w:rsidRDefault="00DC714E" w:rsidP="0090452D">
      <w:pPr>
        <w:rPr>
          <w:rFonts w:ascii="Times New Roman" w:hAnsi="Times New Roman" w:cs="Times New Roman"/>
        </w:rPr>
      </w:pPr>
      <w:r>
        <w:rPr>
          <w:rFonts w:ascii="Times New Roman" w:hAnsi="Times New Roman" w:cs="Times New Roman"/>
        </w:rPr>
        <w:t>Entry and exit are defined as</w:t>
      </w:r>
      <w:r w:rsidR="00015C0A">
        <w:rPr>
          <w:rFonts w:ascii="Times New Roman" w:hAnsi="Times New Roman" w:cs="Times New Roman"/>
        </w:rPr>
        <w:t xml:space="preserve"> </w:t>
      </w:r>
    </w:p>
    <w:p w14:paraId="281427B5" w14:textId="2844166F" w:rsidR="00015C0A" w:rsidRDefault="00015C0A" w:rsidP="0090452D">
      <w:pPr>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015C0A" w14:paraId="00A9DF06" w14:textId="77777777" w:rsidTr="00015C0A">
        <w:tc>
          <w:tcPr>
            <w:tcW w:w="2254" w:type="dxa"/>
          </w:tcPr>
          <w:p w14:paraId="3CDC3DE6" w14:textId="77777777" w:rsidR="00015C0A" w:rsidRDefault="00015C0A" w:rsidP="0090452D">
            <w:pPr>
              <w:rPr>
                <w:rFonts w:ascii="Times New Roman" w:hAnsi="Times New Roman" w:cs="Times New Roman"/>
              </w:rPr>
            </w:pPr>
          </w:p>
        </w:tc>
        <w:tc>
          <w:tcPr>
            <w:tcW w:w="2254" w:type="dxa"/>
          </w:tcPr>
          <w:p w14:paraId="683F6B68" w14:textId="204670DF" w:rsidR="00015C0A" w:rsidRDefault="00015C0A" w:rsidP="0090452D">
            <w:pPr>
              <w:rPr>
                <w:rFonts w:ascii="Times New Roman" w:hAnsi="Times New Roman" w:cs="Times New Roman"/>
              </w:rPr>
            </w:pPr>
            <w:r>
              <w:rPr>
                <w:rFonts w:ascii="Times New Roman" w:hAnsi="Times New Roman" w:cs="Times New Roman"/>
              </w:rPr>
              <w:t>t-1</w:t>
            </w:r>
          </w:p>
        </w:tc>
        <w:tc>
          <w:tcPr>
            <w:tcW w:w="2254" w:type="dxa"/>
          </w:tcPr>
          <w:p w14:paraId="6408603A" w14:textId="4964EE08" w:rsidR="00015C0A" w:rsidRDefault="00015C0A" w:rsidP="0090452D">
            <w:pPr>
              <w:rPr>
                <w:rFonts w:ascii="Times New Roman" w:hAnsi="Times New Roman" w:cs="Times New Roman"/>
              </w:rPr>
            </w:pPr>
            <w:r>
              <w:rPr>
                <w:rFonts w:ascii="Times New Roman" w:hAnsi="Times New Roman" w:cs="Times New Roman"/>
              </w:rPr>
              <w:t>t</w:t>
            </w:r>
          </w:p>
        </w:tc>
        <w:tc>
          <w:tcPr>
            <w:tcW w:w="2254" w:type="dxa"/>
          </w:tcPr>
          <w:p w14:paraId="30607D0B" w14:textId="18F6B97D" w:rsidR="00015C0A" w:rsidRDefault="00015C0A" w:rsidP="0090452D">
            <w:pPr>
              <w:rPr>
                <w:rFonts w:ascii="Times New Roman" w:hAnsi="Times New Roman" w:cs="Times New Roman"/>
              </w:rPr>
            </w:pPr>
            <w:r>
              <w:rPr>
                <w:rFonts w:ascii="Times New Roman" w:hAnsi="Times New Roman" w:cs="Times New Roman"/>
              </w:rPr>
              <w:t>t+1</w:t>
            </w:r>
          </w:p>
        </w:tc>
      </w:tr>
      <w:tr w:rsidR="00015C0A" w14:paraId="6BFF5C87" w14:textId="77777777" w:rsidTr="00015C0A">
        <w:tc>
          <w:tcPr>
            <w:tcW w:w="2254" w:type="dxa"/>
          </w:tcPr>
          <w:p w14:paraId="0FDD9C5C" w14:textId="5E499FEE" w:rsidR="00015C0A" w:rsidRDefault="00015C0A" w:rsidP="0090452D">
            <w:pPr>
              <w:rPr>
                <w:rFonts w:ascii="Times New Roman" w:hAnsi="Times New Roman" w:cs="Times New Roman"/>
              </w:rPr>
            </w:pPr>
            <w:r>
              <w:rPr>
                <w:rFonts w:ascii="Times New Roman" w:hAnsi="Times New Roman" w:cs="Times New Roman"/>
              </w:rPr>
              <w:t>Entry</w:t>
            </w:r>
          </w:p>
        </w:tc>
        <w:tc>
          <w:tcPr>
            <w:tcW w:w="2254" w:type="dxa"/>
          </w:tcPr>
          <w:p w14:paraId="43C42B39" w14:textId="7F141CF1" w:rsidR="00015C0A" w:rsidRDefault="00015C0A" w:rsidP="0090452D">
            <w:pPr>
              <w:rPr>
                <w:rFonts w:ascii="Times New Roman" w:hAnsi="Times New Roman" w:cs="Times New Roman"/>
              </w:rPr>
            </w:pPr>
            <w:r>
              <w:rPr>
                <w:rFonts w:ascii="Times New Roman" w:hAnsi="Times New Roman" w:cs="Times New Roman"/>
              </w:rPr>
              <w:t>Not active</w:t>
            </w:r>
          </w:p>
        </w:tc>
        <w:tc>
          <w:tcPr>
            <w:tcW w:w="2254" w:type="dxa"/>
          </w:tcPr>
          <w:p w14:paraId="57BAF8B8" w14:textId="7740770D" w:rsidR="00015C0A" w:rsidRDefault="00015C0A" w:rsidP="0090452D">
            <w:pPr>
              <w:rPr>
                <w:rFonts w:ascii="Times New Roman" w:hAnsi="Times New Roman" w:cs="Times New Roman"/>
              </w:rPr>
            </w:pPr>
            <w:r>
              <w:rPr>
                <w:rFonts w:ascii="Times New Roman" w:hAnsi="Times New Roman" w:cs="Times New Roman"/>
              </w:rPr>
              <w:t>Active</w:t>
            </w:r>
          </w:p>
        </w:tc>
        <w:tc>
          <w:tcPr>
            <w:tcW w:w="2254" w:type="dxa"/>
          </w:tcPr>
          <w:p w14:paraId="3AE48642" w14:textId="78442A1C" w:rsidR="00015C0A" w:rsidRDefault="00015C0A" w:rsidP="0090452D">
            <w:pPr>
              <w:rPr>
                <w:rFonts w:ascii="Times New Roman" w:hAnsi="Times New Roman" w:cs="Times New Roman"/>
              </w:rPr>
            </w:pPr>
            <w:r>
              <w:rPr>
                <w:rFonts w:ascii="Times New Roman" w:hAnsi="Times New Roman" w:cs="Times New Roman"/>
              </w:rPr>
              <w:t>Active</w:t>
            </w:r>
          </w:p>
        </w:tc>
      </w:tr>
      <w:tr w:rsidR="00015C0A" w14:paraId="1A2990FD" w14:textId="77777777" w:rsidTr="00015C0A">
        <w:tc>
          <w:tcPr>
            <w:tcW w:w="2254" w:type="dxa"/>
          </w:tcPr>
          <w:p w14:paraId="3E8D9CFB" w14:textId="4FCD8BCF" w:rsidR="00015C0A" w:rsidRDefault="00015C0A" w:rsidP="0090452D">
            <w:pPr>
              <w:rPr>
                <w:rFonts w:ascii="Times New Roman" w:hAnsi="Times New Roman" w:cs="Times New Roman"/>
              </w:rPr>
            </w:pPr>
            <w:r>
              <w:rPr>
                <w:rFonts w:ascii="Times New Roman" w:hAnsi="Times New Roman" w:cs="Times New Roman"/>
              </w:rPr>
              <w:t>Incumbent</w:t>
            </w:r>
          </w:p>
        </w:tc>
        <w:tc>
          <w:tcPr>
            <w:tcW w:w="2254" w:type="dxa"/>
          </w:tcPr>
          <w:p w14:paraId="59CC1F6D" w14:textId="166AC9A9" w:rsidR="00015C0A" w:rsidRDefault="00015C0A" w:rsidP="0090452D">
            <w:pPr>
              <w:rPr>
                <w:rFonts w:ascii="Times New Roman" w:hAnsi="Times New Roman" w:cs="Times New Roman"/>
              </w:rPr>
            </w:pPr>
            <w:r>
              <w:rPr>
                <w:rFonts w:ascii="Times New Roman" w:hAnsi="Times New Roman" w:cs="Times New Roman"/>
              </w:rPr>
              <w:t>Active</w:t>
            </w:r>
          </w:p>
        </w:tc>
        <w:tc>
          <w:tcPr>
            <w:tcW w:w="2254" w:type="dxa"/>
          </w:tcPr>
          <w:p w14:paraId="06DE7510" w14:textId="79E2B35F" w:rsidR="00015C0A" w:rsidRDefault="00015C0A" w:rsidP="0090452D">
            <w:pPr>
              <w:rPr>
                <w:rFonts w:ascii="Times New Roman" w:hAnsi="Times New Roman" w:cs="Times New Roman"/>
              </w:rPr>
            </w:pPr>
            <w:r>
              <w:rPr>
                <w:rFonts w:ascii="Times New Roman" w:hAnsi="Times New Roman" w:cs="Times New Roman"/>
              </w:rPr>
              <w:t>Active</w:t>
            </w:r>
          </w:p>
        </w:tc>
        <w:tc>
          <w:tcPr>
            <w:tcW w:w="2254" w:type="dxa"/>
          </w:tcPr>
          <w:p w14:paraId="1F3D9FD6" w14:textId="5B5CB26E" w:rsidR="00015C0A" w:rsidRDefault="00015C0A" w:rsidP="0090452D">
            <w:pPr>
              <w:rPr>
                <w:rFonts w:ascii="Times New Roman" w:hAnsi="Times New Roman" w:cs="Times New Roman"/>
              </w:rPr>
            </w:pPr>
            <w:r>
              <w:rPr>
                <w:rFonts w:ascii="Times New Roman" w:hAnsi="Times New Roman" w:cs="Times New Roman"/>
              </w:rPr>
              <w:t>Active</w:t>
            </w:r>
          </w:p>
        </w:tc>
      </w:tr>
      <w:tr w:rsidR="00015C0A" w14:paraId="7AA4C4E6" w14:textId="77777777" w:rsidTr="00015C0A">
        <w:tc>
          <w:tcPr>
            <w:tcW w:w="2254" w:type="dxa"/>
          </w:tcPr>
          <w:p w14:paraId="47ABEEE2" w14:textId="2CB7F20A" w:rsidR="00015C0A" w:rsidRDefault="00015C0A" w:rsidP="0090452D">
            <w:pPr>
              <w:rPr>
                <w:rFonts w:ascii="Times New Roman" w:hAnsi="Times New Roman" w:cs="Times New Roman"/>
              </w:rPr>
            </w:pPr>
            <w:r>
              <w:rPr>
                <w:rFonts w:ascii="Times New Roman" w:hAnsi="Times New Roman" w:cs="Times New Roman"/>
              </w:rPr>
              <w:t>Exit</w:t>
            </w:r>
          </w:p>
        </w:tc>
        <w:tc>
          <w:tcPr>
            <w:tcW w:w="2254" w:type="dxa"/>
          </w:tcPr>
          <w:p w14:paraId="29F83E0D" w14:textId="7E415A19" w:rsidR="00015C0A" w:rsidRDefault="00015C0A" w:rsidP="0090452D">
            <w:pPr>
              <w:rPr>
                <w:rFonts w:ascii="Times New Roman" w:hAnsi="Times New Roman" w:cs="Times New Roman"/>
              </w:rPr>
            </w:pPr>
            <w:r>
              <w:rPr>
                <w:rFonts w:ascii="Times New Roman" w:hAnsi="Times New Roman" w:cs="Times New Roman"/>
              </w:rPr>
              <w:t>Active</w:t>
            </w:r>
          </w:p>
        </w:tc>
        <w:tc>
          <w:tcPr>
            <w:tcW w:w="2254" w:type="dxa"/>
          </w:tcPr>
          <w:p w14:paraId="33714C6B" w14:textId="1782D450" w:rsidR="00015C0A" w:rsidRDefault="00015C0A" w:rsidP="0090452D">
            <w:pPr>
              <w:rPr>
                <w:rFonts w:ascii="Times New Roman" w:hAnsi="Times New Roman" w:cs="Times New Roman"/>
              </w:rPr>
            </w:pPr>
            <w:r>
              <w:rPr>
                <w:rFonts w:ascii="Times New Roman" w:hAnsi="Times New Roman" w:cs="Times New Roman"/>
              </w:rPr>
              <w:t>Active</w:t>
            </w:r>
          </w:p>
        </w:tc>
        <w:tc>
          <w:tcPr>
            <w:tcW w:w="2254" w:type="dxa"/>
          </w:tcPr>
          <w:p w14:paraId="1C8D7A97" w14:textId="2B3FB433" w:rsidR="00015C0A" w:rsidRDefault="00015C0A" w:rsidP="0090452D">
            <w:pPr>
              <w:rPr>
                <w:rFonts w:ascii="Times New Roman" w:hAnsi="Times New Roman" w:cs="Times New Roman"/>
              </w:rPr>
            </w:pPr>
            <w:r>
              <w:rPr>
                <w:rFonts w:ascii="Times New Roman" w:hAnsi="Times New Roman" w:cs="Times New Roman"/>
              </w:rPr>
              <w:t>Not active</w:t>
            </w:r>
          </w:p>
        </w:tc>
      </w:tr>
    </w:tbl>
    <w:p w14:paraId="571D6555" w14:textId="77777777" w:rsidR="00015C0A" w:rsidRDefault="00015C0A" w:rsidP="0090452D">
      <w:pPr>
        <w:rPr>
          <w:rFonts w:ascii="Times New Roman" w:hAnsi="Times New Roman" w:cs="Times New Roman"/>
        </w:rPr>
      </w:pPr>
    </w:p>
    <w:p w14:paraId="66F40BB6" w14:textId="77777777" w:rsidR="00DC714E" w:rsidRDefault="00DC714E" w:rsidP="0090452D">
      <w:pPr>
        <w:rPr>
          <w:rFonts w:ascii="Times New Roman" w:hAnsi="Times New Roman" w:cs="Times New Roman"/>
        </w:rPr>
      </w:pPr>
    </w:p>
    <w:p w14:paraId="68A70827" w14:textId="77777777" w:rsidR="00DC714E" w:rsidRPr="0087616D" w:rsidRDefault="00DC714E" w:rsidP="0090452D">
      <w:pPr>
        <w:rPr>
          <w:rFonts w:ascii="Times New Roman" w:hAnsi="Times New Roman" w:cs="Times New Roman"/>
        </w:rPr>
      </w:pPr>
    </w:p>
    <w:p w14:paraId="64503E29" w14:textId="26CED6D5" w:rsidR="0090452D" w:rsidRPr="0090452D" w:rsidRDefault="0090452D" w:rsidP="0090452D">
      <w:pPr>
        <w:pStyle w:val="ListParagraph"/>
        <w:numPr>
          <w:ilvl w:val="1"/>
          <w:numId w:val="1"/>
        </w:numPr>
        <w:rPr>
          <w:rFonts w:ascii="Times New Roman" w:hAnsi="Times New Roman" w:cs="Times New Roman"/>
          <w:b/>
          <w:bCs/>
        </w:rPr>
      </w:pPr>
      <w:r w:rsidRPr="0090452D">
        <w:rPr>
          <w:rFonts w:ascii="Times New Roman" w:hAnsi="Times New Roman" w:cs="Times New Roman"/>
          <w:b/>
          <w:bCs/>
        </w:rPr>
        <w:t>Alternative UK microdata sources</w:t>
      </w:r>
    </w:p>
    <w:p w14:paraId="240FCAD4" w14:textId="77777777" w:rsidR="0090452D" w:rsidRPr="0090452D" w:rsidRDefault="0090452D" w:rsidP="0090452D">
      <w:pPr>
        <w:pStyle w:val="ListParagraph"/>
        <w:rPr>
          <w:rFonts w:ascii="Times New Roman" w:hAnsi="Times New Roman" w:cs="Times New Roman"/>
          <w:b/>
          <w:bCs/>
        </w:rPr>
      </w:pPr>
    </w:p>
    <w:p w14:paraId="2FBDFE3A" w14:textId="408F09DD" w:rsidR="0090452D" w:rsidRDefault="00A35FFF" w:rsidP="0090452D">
      <w:pPr>
        <w:rPr>
          <w:rFonts w:ascii="Times New Roman" w:hAnsi="Times New Roman" w:cs="Times New Roman"/>
        </w:rPr>
      </w:pPr>
      <w:r>
        <w:rPr>
          <w:rFonts w:ascii="Times New Roman" w:hAnsi="Times New Roman" w:cs="Times New Roman"/>
        </w:rPr>
        <w:t xml:space="preserve">In recent years the ONS have developed the </w:t>
      </w:r>
      <w:r w:rsidR="0090452D">
        <w:rPr>
          <w:rFonts w:ascii="Times New Roman" w:hAnsi="Times New Roman" w:cs="Times New Roman"/>
        </w:rPr>
        <w:t>Longitudinal Business Database</w:t>
      </w:r>
      <w:r>
        <w:rPr>
          <w:rFonts w:ascii="Times New Roman" w:hAnsi="Times New Roman" w:cs="Times New Roman"/>
        </w:rPr>
        <w:t>, also utilising IDBR snapshots</w:t>
      </w:r>
      <w:r w:rsidR="0090452D">
        <w:rPr>
          <w:rFonts w:ascii="Times New Roman" w:hAnsi="Times New Roman" w:cs="Times New Roman"/>
        </w:rPr>
        <w:t>.</w:t>
      </w:r>
      <w:r>
        <w:rPr>
          <w:rFonts w:ascii="Times New Roman" w:hAnsi="Times New Roman" w:cs="Times New Roman"/>
        </w:rPr>
        <w:t xml:space="preserve"> [CITE </w:t>
      </w:r>
      <w:hyperlink r:id="rId5" w:history="1">
        <w:r w:rsidRPr="009B75CF">
          <w:rPr>
            <w:rStyle w:val="Hyperlink"/>
            <w:rFonts w:ascii="Times New Roman" w:hAnsi="Times New Roman" w:cs="Times New Roman"/>
          </w:rPr>
          <w:t>LBD USER GUIDE</w:t>
        </w:r>
      </w:hyperlink>
      <w:r>
        <w:rPr>
          <w:rFonts w:ascii="Times New Roman" w:hAnsi="Times New Roman" w:cs="Times New Roman"/>
        </w:rPr>
        <w:t>]</w:t>
      </w:r>
    </w:p>
    <w:p w14:paraId="4A7A4092" w14:textId="4F0C0059" w:rsidR="00393AB7" w:rsidRDefault="00393AB7" w:rsidP="0090452D">
      <w:pPr>
        <w:rPr>
          <w:rFonts w:ascii="Times New Roman" w:hAnsi="Times New Roman" w:cs="Times New Roman"/>
        </w:rPr>
      </w:pPr>
    </w:p>
    <w:p w14:paraId="1A7631F9" w14:textId="138B8035" w:rsidR="00393AB7" w:rsidRPr="0090452D" w:rsidRDefault="00393AB7" w:rsidP="0090452D">
      <w:pPr>
        <w:rPr>
          <w:rFonts w:ascii="Times New Roman" w:hAnsi="Times New Roman" w:cs="Times New Roman"/>
        </w:rPr>
      </w:pPr>
      <w:r>
        <w:rPr>
          <w:rFonts w:ascii="Times New Roman" w:hAnsi="Times New Roman" w:cs="Times New Roman"/>
        </w:rPr>
        <w:lastRenderedPageBreak/>
        <w:t>Comparison of BSD vs LBD</w:t>
      </w:r>
    </w:p>
    <w:p w14:paraId="7308AD68" w14:textId="14DA2E27" w:rsidR="001665F7" w:rsidRDefault="001665F7">
      <w:pPr>
        <w:rPr>
          <w:rFonts w:ascii="Times New Roman" w:hAnsi="Times New Roman" w:cs="Times New Roman"/>
          <w:b/>
          <w:bCs/>
          <w:sz w:val="28"/>
          <w:szCs w:val="28"/>
        </w:rPr>
      </w:pPr>
    </w:p>
    <w:p w14:paraId="1129446B" w14:textId="1C0F53B8" w:rsidR="009B75CF" w:rsidRDefault="009B75CF">
      <w:pPr>
        <w:rPr>
          <w:rFonts w:ascii="Times New Roman" w:hAnsi="Times New Roman" w:cs="Times New Roman"/>
        </w:rPr>
      </w:pPr>
      <w:hyperlink r:id="rId6" w:history="1">
        <w:r w:rsidRPr="009B75CF">
          <w:rPr>
            <w:rStyle w:val="Hyperlink"/>
            <w:rFonts w:ascii="Times New Roman" w:hAnsi="Times New Roman" w:cs="Times New Roman"/>
          </w:rPr>
          <w:t>LEED</w:t>
        </w:r>
      </w:hyperlink>
      <w:r>
        <w:rPr>
          <w:rFonts w:ascii="Times New Roman" w:hAnsi="Times New Roman" w:cs="Times New Roman"/>
        </w:rPr>
        <w:t xml:space="preserve"> </w:t>
      </w:r>
    </w:p>
    <w:p w14:paraId="130B87FF" w14:textId="3C6D066C" w:rsidR="00DC714E" w:rsidRDefault="00DC714E">
      <w:pPr>
        <w:rPr>
          <w:rFonts w:ascii="Times New Roman" w:hAnsi="Times New Roman" w:cs="Times New Roman"/>
        </w:rPr>
      </w:pPr>
    </w:p>
    <w:p w14:paraId="3D9C2D55" w14:textId="3667CF76" w:rsidR="00DC714E" w:rsidRPr="009B75CF" w:rsidRDefault="00DC714E">
      <w:pPr>
        <w:rPr>
          <w:rFonts w:ascii="Times New Roman" w:hAnsi="Times New Roman" w:cs="Times New Roman"/>
        </w:rPr>
      </w:pPr>
      <w:r>
        <w:rPr>
          <w:rFonts w:ascii="Times New Roman" w:hAnsi="Times New Roman" w:cs="Times New Roman"/>
        </w:rPr>
        <w:t>Companies House</w:t>
      </w:r>
      <w:r w:rsidR="00E15DD0">
        <w:rPr>
          <w:rFonts w:ascii="Times New Roman" w:hAnsi="Times New Roman" w:cs="Times New Roman"/>
        </w:rPr>
        <w:t xml:space="preserve"> (real time)</w:t>
      </w:r>
    </w:p>
    <w:p w14:paraId="67F83661" w14:textId="77777777" w:rsidR="009B75CF" w:rsidRPr="001665F7" w:rsidRDefault="009B75CF">
      <w:pPr>
        <w:rPr>
          <w:rFonts w:ascii="Times New Roman" w:hAnsi="Times New Roman" w:cs="Times New Roman"/>
          <w:b/>
          <w:bCs/>
          <w:sz w:val="28"/>
          <w:szCs w:val="28"/>
        </w:rPr>
      </w:pPr>
    </w:p>
    <w:p w14:paraId="1CBE2CC1" w14:textId="51E39FA2" w:rsidR="00E71354" w:rsidRPr="001665F7" w:rsidRDefault="00E71354" w:rsidP="00E71354">
      <w:pPr>
        <w:pStyle w:val="ListParagraph"/>
        <w:numPr>
          <w:ilvl w:val="0"/>
          <w:numId w:val="1"/>
        </w:numPr>
        <w:rPr>
          <w:rFonts w:ascii="Times New Roman" w:hAnsi="Times New Roman" w:cs="Times New Roman"/>
          <w:b/>
          <w:bCs/>
          <w:sz w:val="28"/>
          <w:szCs w:val="28"/>
        </w:rPr>
      </w:pPr>
      <w:r w:rsidRPr="001665F7">
        <w:rPr>
          <w:rFonts w:ascii="Times New Roman" w:hAnsi="Times New Roman" w:cs="Times New Roman"/>
          <w:b/>
          <w:bCs/>
          <w:sz w:val="28"/>
          <w:szCs w:val="28"/>
        </w:rPr>
        <w:t>New activity; entry and expansion</w:t>
      </w:r>
    </w:p>
    <w:p w14:paraId="246FDFCC" w14:textId="78232FDC" w:rsidR="00E71354" w:rsidRDefault="00E71354" w:rsidP="00E71354">
      <w:pPr>
        <w:rPr>
          <w:rFonts w:ascii="Times New Roman" w:hAnsi="Times New Roman" w:cs="Times New Roman"/>
          <w:b/>
          <w:bCs/>
          <w:sz w:val="28"/>
          <w:szCs w:val="28"/>
        </w:rPr>
      </w:pPr>
    </w:p>
    <w:p w14:paraId="047E5A76" w14:textId="7E610BDF" w:rsidR="006D669D" w:rsidRPr="001665F7" w:rsidRDefault="001665F7" w:rsidP="00E71354">
      <w:pPr>
        <w:rPr>
          <w:rFonts w:ascii="Times New Roman" w:hAnsi="Times New Roman" w:cs="Times New Roman"/>
        </w:rPr>
      </w:pPr>
      <w:r>
        <w:rPr>
          <w:rFonts w:ascii="Times New Roman" w:hAnsi="Times New Roman" w:cs="Times New Roman"/>
        </w:rPr>
        <w:t xml:space="preserve">New jobs, new businesses and </w:t>
      </w:r>
      <w:r w:rsidR="00523480">
        <w:rPr>
          <w:rFonts w:ascii="Times New Roman" w:hAnsi="Times New Roman" w:cs="Times New Roman"/>
        </w:rPr>
        <w:t>new ideas are all traditional metrics of a successful economy.</w:t>
      </w:r>
      <w:r w:rsidR="006D669D">
        <w:rPr>
          <w:rFonts w:ascii="Times New Roman" w:hAnsi="Times New Roman" w:cs="Times New Roman"/>
        </w:rPr>
        <w:t xml:space="preserve"> </w:t>
      </w:r>
    </w:p>
    <w:p w14:paraId="6F44CBF7" w14:textId="77777777" w:rsidR="001665F7" w:rsidRPr="001665F7" w:rsidRDefault="001665F7" w:rsidP="00E71354">
      <w:pPr>
        <w:rPr>
          <w:rFonts w:ascii="Times New Roman" w:hAnsi="Times New Roman" w:cs="Times New Roman"/>
          <w:b/>
          <w:bCs/>
          <w:sz w:val="28"/>
          <w:szCs w:val="28"/>
        </w:rPr>
      </w:pPr>
    </w:p>
    <w:p w14:paraId="27ACF714" w14:textId="02FB2558" w:rsidR="001665F7" w:rsidRDefault="001665F7" w:rsidP="001665F7">
      <w:pPr>
        <w:pStyle w:val="ListParagraph"/>
        <w:numPr>
          <w:ilvl w:val="1"/>
          <w:numId w:val="1"/>
        </w:numPr>
        <w:rPr>
          <w:rFonts w:ascii="Times New Roman" w:hAnsi="Times New Roman" w:cs="Times New Roman"/>
          <w:b/>
          <w:bCs/>
        </w:rPr>
      </w:pPr>
      <w:r w:rsidRPr="001665F7">
        <w:rPr>
          <w:rFonts w:ascii="Times New Roman" w:hAnsi="Times New Roman" w:cs="Times New Roman"/>
          <w:b/>
          <w:bCs/>
        </w:rPr>
        <w:t>How many firms are entering?</w:t>
      </w:r>
    </w:p>
    <w:p w14:paraId="77D45D0F" w14:textId="352A3313" w:rsidR="0090452D" w:rsidRDefault="0090452D" w:rsidP="0090452D">
      <w:pPr>
        <w:rPr>
          <w:rFonts w:ascii="Times New Roman" w:hAnsi="Times New Roman" w:cs="Times New Roman"/>
          <w:b/>
          <w:bCs/>
        </w:rPr>
      </w:pPr>
    </w:p>
    <w:p w14:paraId="2EF63D7D" w14:textId="3CEACE60" w:rsidR="0090452D" w:rsidRDefault="0090452D" w:rsidP="0090452D">
      <w:pPr>
        <w:rPr>
          <w:rFonts w:ascii="Times New Roman" w:hAnsi="Times New Roman" w:cs="Times New Roman"/>
        </w:rPr>
      </w:pPr>
      <w:r>
        <w:rPr>
          <w:rFonts w:ascii="Times New Roman" w:hAnsi="Times New Roman" w:cs="Times New Roman"/>
        </w:rPr>
        <w:t xml:space="preserve">The entry rate </w:t>
      </w:r>
      <w:r w:rsidR="0087616D">
        <w:rPr>
          <w:rFonts w:ascii="Times New Roman" w:hAnsi="Times New Roman" w:cs="Times New Roman"/>
        </w:rPr>
        <w:t xml:space="preserve">captures </w:t>
      </w:r>
      <w:r w:rsidR="00EB0339">
        <w:rPr>
          <w:rFonts w:ascii="Times New Roman" w:hAnsi="Times New Roman" w:cs="Times New Roman"/>
        </w:rPr>
        <w:t xml:space="preserve">the number of firms starting to trade as a share of the business population. In 2021 the entry rate slowed to 13.4%, the lowest level since 2011. By 2022 it had increased to 14.3% but remained below </w:t>
      </w:r>
      <w:r w:rsidR="005E4A15">
        <w:rPr>
          <w:rFonts w:ascii="Times New Roman" w:hAnsi="Times New Roman" w:cs="Times New Roman"/>
        </w:rPr>
        <w:t>the average of 15% seen between 2011 and 2018.</w:t>
      </w:r>
    </w:p>
    <w:p w14:paraId="16FC1A36" w14:textId="60863B38" w:rsidR="00E21220" w:rsidRDefault="00E21220" w:rsidP="0090452D">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1220" w14:paraId="15D53B1E" w14:textId="77777777" w:rsidTr="00E21220">
        <w:tc>
          <w:tcPr>
            <w:tcW w:w="9016" w:type="dxa"/>
          </w:tcPr>
          <w:p w14:paraId="608628B9" w14:textId="4D687543" w:rsidR="00E21220" w:rsidRDefault="00E21220" w:rsidP="00E21220">
            <w:pPr>
              <w:jc w:val="both"/>
              <w:rPr>
                <w:rFonts w:ascii="Times New Roman" w:hAnsi="Times New Roman" w:cs="Times New Roman"/>
                <w:b/>
                <w:bCs/>
              </w:rPr>
            </w:pPr>
            <w:r>
              <w:rPr>
                <w:rFonts w:ascii="Times New Roman" w:hAnsi="Times New Roman" w:cs="Times New Roman"/>
                <w:b/>
                <w:bCs/>
                <w:noProof/>
                <w:sz w:val="28"/>
                <w:szCs w:val="28"/>
              </w:rPr>
              <w:drawing>
                <wp:inline distT="0" distB="0" distL="0" distR="0" wp14:anchorId="3B676E19" wp14:editId="7C7E028A">
                  <wp:extent cx="5584372" cy="3769730"/>
                  <wp:effectExtent l="0" t="0" r="3810" b="2540"/>
                  <wp:docPr id="5" name="Picture 5"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 going up&#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587048" cy="3771536"/>
                          </a:xfrm>
                          <a:prstGeom prst="rect">
                            <a:avLst/>
                          </a:prstGeom>
                        </pic:spPr>
                      </pic:pic>
                    </a:graphicData>
                  </a:graphic>
                </wp:inline>
              </w:drawing>
            </w:r>
          </w:p>
        </w:tc>
      </w:tr>
    </w:tbl>
    <w:p w14:paraId="26E19B07" w14:textId="77777777" w:rsidR="001665F7" w:rsidRPr="001665F7" w:rsidRDefault="001665F7" w:rsidP="001665F7">
      <w:pPr>
        <w:rPr>
          <w:rFonts w:ascii="Times New Roman" w:hAnsi="Times New Roman" w:cs="Times New Roman"/>
          <w:b/>
          <w:bCs/>
        </w:rPr>
      </w:pPr>
    </w:p>
    <w:p w14:paraId="0E250076" w14:textId="440BF499" w:rsidR="00792B4D" w:rsidRDefault="00522F11" w:rsidP="00E71354">
      <w:pPr>
        <w:rPr>
          <w:rFonts w:ascii="Times New Roman" w:hAnsi="Times New Roman" w:cs="Times New Roman"/>
        </w:rPr>
      </w:pPr>
      <w:r>
        <w:rPr>
          <w:rFonts w:ascii="Times New Roman" w:hAnsi="Times New Roman" w:cs="Times New Roman"/>
        </w:rPr>
        <w:t xml:space="preserve">Most firms entering are small. </w:t>
      </w:r>
      <w:r w:rsidR="00792B4D">
        <w:rPr>
          <w:rFonts w:ascii="Times New Roman" w:hAnsi="Times New Roman" w:cs="Times New Roman"/>
        </w:rPr>
        <w:t xml:space="preserve">Less impactful for employment but important for innovation. </w:t>
      </w:r>
    </w:p>
    <w:p w14:paraId="73FF6777" w14:textId="2831332C" w:rsidR="00DC714E" w:rsidRDefault="00DC714E" w:rsidP="00E71354">
      <w:pPr>
        <w:rPr>
          <w:rFonts w:ascii="Times New Roman" w:hAnsi="Times New Roman" w:cs="Times New Roman"/>
        </w:rPr>
      </w:pPr>
    </w:p>
    <w:p w14:paraId="0284EB0A" w14:textId="4772CBB0" w:rsidR="00DC714E" w:rsidRDefault="00DC714E" w:rsidP="00E71354">
      <w:pPr>
        <w:rPr>
          <w:rFonts w:ascii="Times New Roman" w:hAnsi="Times New Roman" w:cs="Times New Roman"/>
        </w:rPr>
      </w:pPr>
    </w:p>
    <w:p w14:paraId="19FCFF39" w14:textId="19D7F0D8" w:rsidR="00E21220" w:rsidRDefault="00E21220" w:rsidP="00E71354">
      <w:pPr>
        <w:rPr>
          <w:rFonts w:ascii="Times New Roman" w:hAnsi="Times New Roman" w:cs="Times New Roman"/>
        </w:rPr>
      </w:pPr>
    </w:p>
    <w:p w14:paraId="0C3F5EB8" w14:textId="762180EC" w:rsidR="00E21220" w:rsidRDefault="00E21220" w:rsidP="00E71354">
      <w:pPr>
        <w:rPr>
          <w:rFonts w:ascii="Times New Roman" w:hAnsi="Times New Roman" w:cs="Times New Roman"/>
        </w:rPr>
      </w:pPr>
    </w:p>
    <w:p w14:paraId="7E5BD3E5" w14:textId="23DCE344" w:rsidR="00E21220" w:rsidRDefault="00E21220" w:rsidP="00E71354">
      <w:pPr>
        <w:rPr>
          <w:rFonts w:ascii="Times New Roman" w:hAnsi="Times New Roman" w:cs="Times New Roman"/>
        </w:rPr>
      </w:pPr>
    </w:p>
    <w:p w14:paraId="6C0770E8" w14:textId="74835FE0" w:rsidR="00E21220" w:rsidRDefault="00E21220" w:rsidP="00E71354">
      <w:pPr>
        <w:rPr>
          <w:rFonts w:ascii="Times New Roman" w:hAnsi="Times New Roman" w:cs="Times New Roman"/>
        </w:rPr>
      </w:pPr>
    </w:p>
    <w:p w14:paraId="6F020E48" w14:textId="77777777" w:rsidR="00E21220" w:rsidRPr="00792B4D" w:rsidRDefault="00E21220" w:rsidP="00E71354">
      <w:pPr>
        <w:rPr>
          <w:rFonts w:ascii="Times New Roman" w:hAnsi="Times New Roman" w:cs="Times New Roman"/>
        </w:rPr>
      </w:pPr>
    </w:p>
    <w:p w14:paraId="4A1AC165" w14:textId="7C3626C9" w:rsidR="0090452D" w:rsidRDefault="0090452D" w:rsidP="00E71354">
      <w:pPr>
        <w:rPr>
          <w:rFonts w:ascii="Times New Roman" w:hAnsi="Times New Roman" w:cs="Times New Roman"/>
          <w:b/>
          <w:bCs/>
          <w:sz w:val="28"/>
          <w:szCs w:val="28"/>
        </w:rPr>
      </w:pPr>
    </w:p>
    <w:p w14:paraId="447AF1A5" w14:textId="37BE5280" w:rsidR="00EB0339" w:rsidRPr="00EB0339" w:rsidRDefault="00EB0339" w:rsidP="00E71354">
      <w:pPr>
        <w:rPr>
          <w:rFonts w:ascii="Times New Roman" w:hAnsi="Times New Roman" w:cs="Times New Roman"/>
        </w:rPr>
      </w:pPr>
      <w:r>
        <w:rPr>
          <w:rFonts w:ascii="Times New Roman" w:hAnsi="Times New Roman" w:cs="Times New Roman"/>
        </w:rPr>
        <w:t>What industry were entering firms in?</w:t>
      </w:r>
    </w:p>
    <w:p w14:paraId="60430AEB" w14:textId="23F17EE0" w:rsidR="00EB0339" w:rsidRDefault="00EB0339" w:rsidP="00E71354">
      <w:pPr>
        <w:rPr>
          <w:rFonts w:ascii="Times New Roman" w:hAnsi="Times New Roman" w:cs="Times New Roman"/>
          <w:b/>
          <w:bCs/>
          <w:sz w:val="28"/>
          <w:szCs w:val="28"/>
        </w:rPr>
      </w:pPr>
    </w:p>
    <w:p w14:paraId="029D126C" w14:textId="0A827D58" w:rsidR="00E8757E" w:rsidRDefault="00E8757E" w:rsidP="00E71354">
      <w:pPr>
        <w:rPr>
          <w:rFonts w:ascii="Times New Roman" w:hAnsi="Times New Roman" w:cs="Times New Roman"/>
          <w:b/>
          <w:bCs/>
          <w:sz w:val="28"/>
          <w:szCs w:val="28"/>
        </w:rPr>
      </w:pPr>
    </w:p>
    <w:p w14:paraId="4B0F513D" w14:textId="25AC7AD0" w:rsidR="00E8757E" w:rsidRDefault="00E8757E" w:rsidP="00E71354">
      <w:pPr>
        <w:rPr>
          <w:rFonts w:ascii="Times New Roman" w:hAnsi="Times New Roman" w:cs="Times New Roman"/>
          <w:b/>
          <w:bCs/>
          <w:sz w:val="28"/>
          <w:szCs w:val="28"/>
        </w:rPr>
      </w:pPr>
    </w:p>
    <w:p w14:paraId="64F03562" w14:textId="6E3CD6CD" w:rsidR="00E8757E" w:rsidRDefault="00E8757E" w:rsidP="00E71354">
      <w:pPr>
        <w:rPr>
          <w:rFonts w:ascii="Times New Roman" w:hAnsi="Times New Roman" w:cs="Times New Roman"/>
          <w:b/>
          <w:bCs/>
          <w:sz w:val="28"/>
          <w:szCs w:val="28"/>
        </w:rPr>
      </w:pPr>
    </w:p>
    <w:p w14:paraId="2F096D63" w14:textId="17B62CA2" w:rsidR="00E8757E" w:rsidRDefault="00E8757E" w:rsidP="00E71354">
      <w:pPr>
        <w:rPr>
          <w:rFonts w:ascii="Times New Roman" w:hAnsi="Times New Roman" w:cs="Times New Roman"/>
          <w:b/>
          <w:bCs/>
          <w:sz w:val="28"/>
          <w:szCs w:val="28"/>
        </w:rPr>
      </w:pPr>
    </w:p>
    <w:p w14:paraId="42DB0922" w14:textId="67FA45B9" w:rsidR="00E8757E" w:rsidRDefault="00E8757E" w:rsidP="00E71354">
      <w:pPr>
        <w:rPr>
          <w:rFonts w:ascii="Times New Roman" w:hAnsi="Times New Roman" w:cs="Times New Roman"/>
          <w:b/>
          <w:bCs/>
          <w:sz w:val="28"/>
          <w:szCs w:val="28"/>
        </w:rPr>
      </w:pPr>
    </w:p>
    <w:p w14:paraId="0751CB63" w14:textId="67F44E22" w:rsidR="00E8757E" w:rsidRDefault="00E8757E" w:rsidP="00E71354">
      <w:pPr>
        <w:rPr>
          <w:rFonts w:ascii="Times New Roman" w:hAnsi="Times New Roman" w:cs="Times New Roman"/>
          <w:b/>
          <w:bCs/>
          <w:sz w:val="28"/>
          <w:szCs w:val="28"/>
        </w:rPr>
      </w:pPr>
    </w:p>
    <w:p w14:paraId="22665EE5" w14:textId="77777777" w:rsidR="00E8757E" w:rsidRDefault="00E8757E" w:rsidP="00E71354">
      <w:pPr>
        <w:rPr>
          <w:rFonts w:ascii="Times New Roman" w:hAnsi="Times New Roman" w:cs="Times New Roman"/>
          <w:b/>
          <w:bCs/>
          <w:sz w:val="28"/>
          <w:szCs w:val="28"/>
        </w:rPr>
      </w:pPr>
    </w:p>
    <w:p w14:paraId="3DD1FBC2" w14:textId="059C6D3E" w:rsidR="00DC714E" w:rsidRPr="00DC714E" w:rsidRDefault="00DC714E" w:rsidP="00E71354">
      <w:pPr>
        <w:rPr>
          <w:rFonts w:ascii="Times New Roman" w:hAnsi="Times New Roman" w:cs="Times New Roman"/>
        </w:rPr>
      </w:pPr>
      <w:r>
        <w:rPr>
          <w:rFonts w:ascii="Times New Roman" w:hAnsi="Times New Roman" w:cs="Times New Roman"/>
        </w:rPr>
        <w:t>Evidence from other data sources suggests there was an increase in firm entry during the pandemic, particularly for small businesses.</w:t>
      </w:r>
    </w:p>
    <w:p w14:paraId="06245423" w14:textId="77777777" w:rsidR="00DC714E" w:rsidRDefault="00DC714E" w:rsidP="00E71354">
      <w:pPr>
        <w:rPr>
          <w:rFonts w:ascii="Times New Roman" w:hAnsi="Times New Roman" w:cs="Times New Roman"/>
          <w:b/>
          <w:bCs/>
          <w:sz w:val="28"/>
          <w:szCs w:val="28"/>
        </w:rPr>
      </w:pPr>
    </w:p>
    <w:p w14:paraId="276C2C69" w14:textId="6008B475" w:rsidR="00EB0339" w:rsidRPr="004920FE" w:rsidRDefault="004920FE" w:rsidP="00E71354">
      <w:pPr>
        <w:rPr>
          <w:rFonts w:ascii="Times New Roman" w:hAnsi="Times New Roman" w:cs="Times New Roman"/>
        </w:rPr>
      </w:pPr>
      <w:r>
        <w:rPr>
          <w:rFonts w:ascii="Times New Roman" w:hAnsi="Times New Roman" w:cs="Times New Roman"/>
        </w:rPr>
        <w:t>Pandemic-surge in small business formation (</w:t>
      </w:r>
      <w:proofErr w:type="spellStart"/>
      <w:r w:rsidR="00F605E4">
        <w:rPr>
          <w:rFonts w:ascii="Times New Roman" w:hAnsi="Times New Roman" w:cs="Times New Roman"/>
        </w:rPr>
        <w:fldChar w:fldCharType="begin"/>
      </w:r>
      <w:r w:rsidR="00F605E4">
        <w:rPr>
          <w:rFonts w:ascii="Times New Roman" w:hAnsi="Times New Roman" w:cs="Times New Roman"/>
        </w:rPr>
        <w:instrText xml:space="preserve"> HYPERLINK "https://academic.oup.com/economicpolicy/article/39/119/611/7635619" </w:instrText>
      </w:r>
      <w:r w:rsidR="00F605E4">
        <w:rPr>
          <w:rFonts w:ascii="Times New Roman" w:hAnsi="Times New Roman" w:cs="Times New Roman"/>
        </w:rPr>
      </w:r>
      <w:r w:rsidR="00F605E4">
        <w:rPr>
          <w:rFonts w:ascii="Times New Roman" w:hAnsi="Times New Roman" w:cs="Times New Roman"/>
        </w:rPr>
        <w:fldChar w:fldCharType="separate"/>
      </w:r>
      <w:r w:rsidR="00F605E4" w:rsidRPr="00F605E4">
        <w:rPr>
          <w:rStyle w:val="Hyperlink"/>
          <w:rFonts w:ascii="Times New Roman" w:hAnsi="Times New Roman" w:cs="Times New Roman"/>
        </w:rPr>
        <w:t>Savagar</w:t>
      </w:r>
      <w:proofErr w:type="spellEnd"/>
      <w:r w:rsidR="00F605E4" w:rsidRPr="00F605E4">
        <w:rPr>
          <w:rStyle w:val="Hyperlink"/>
          <w:rFonts w:ascii="Times New Roman" w:hAnsi="Times New Roman" w:cs="Times New Roman"/>
        </w:rPr>
        <w:t xml:space="preserve">, Piton, </w:t>
      </w:r>
      <w:proofErr w:type="spellStart"/>
      <w:r w:rsidR="00F605E4" w:rsidRPr="00F605E4">
        <w:rPr>
          <w:rStyle w:val="Hyperlink"/>
          <w:rFonts w:ascii="Times New Roman" w:hAnsi="Times New Roman" w:cs="Times New Roman"/>
        </w:rPr>
        <w:t>Bahaj</w:t>
      </w:r>
      <w:proofErr w:type="spellEnd"/>
      <w:r w:rsidR="00F605E4" w:rsidRPr="00F605E4">
        <w:rPr>
          <w:rStyle w:val="Hyperlink"/>
          <w:rFonts w:ascii="Times New Roman" w:hAnsi="Times New Roman" w:cs="Times New Roman"/>
        </w:rPr>
        <w:t xml:space="preserve"> 2024</w:t>
      </w:r>
      <w:r w:rsidR="00F605E4">
        <w:rPr>
          <w:rFonts w:ascii="Times New Roman" w:hAnsi="Times New Roman" w:cs="Times New Roman"/>
        </w:rPr>
        <w:fldChar w:fldCharType="end"/>
      </w:r>
      <w:r w:rsidR="00F605E4">
        <w:rPr>
          <w:rFonts w:ascii="Times New Roman" w:hAnsi="Times New Roman" w:cs="Times New Roman"/>
        </w:rPr>
        <w:t>) (</w:t>
      </w:r>
      <w:hyperlink r:id="rId8" w:history="1">
        <w:r w:rsidR="00F605E4" w:rsidRPr="00F605E4">
          <w:rPr>
            <w:rStyle w:val="Hyperlink"/>
            <w:rFonts w:ascii="Times New Roman" w:hAnsi="Times New Roman" w:cs="Times New Roman"/>
          </w:rPr>
          <w:t xml:space="preserve">Decker, </w:t>
        </w:r>
        <w:proofErr w:type="spellStart"/>
        <w:r w:rsidR="00F605E4" w:rsidRPr="00F605E4">
          <w:rPr>
            <w:rStyle w:val="Hyperlink"/>
            <w:rFonts w:ascii="Times New Roman" w:hAnsi="Times New Roman" w:cs="Times New Roman"/>
          </w:rPr>
          <w:t>Haltiwanger</w:t>
        </w:r>
        <w:proofErr w:type="spellEnd"/>
        <w:r w:rsidR="00F605E4" w:rsidRPr="00F605E4">
          <w:rPr>
            <w:rStyle w:val="Hyperlink"/>
            <w:rFonts w:ascii="Times New Roman" w:hAnsi="Times New Roman" w:cs="Times New Roman"/>
          </w:rPr>
          <w:t xml:space="preserve"> 2023</w:t>
        </w:r>
      </w:hyperlink>
      <w:r w:rsidR="00F605E4">
        <w:rPr>
          <w:rFonts w:ascii="Times New Roman" w:hAnsi="Times New Roman" w:cs="Times New Roman"/>
        </w:rPr>
        <w:t>)</w:t>
      </w:r>
    </w:p>
    <w:p w14:paraId="6DA53BC8" w14:textId="77DC3F31" w:rsidR="004920FE" w:rsidRDefault="00F605E4" w:rsidP="00E71354">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0C5BF849" w14:textId="77777777" w:rsidR="004920FE" w:rsidRPr="001665F7" w:rsidRDefault="004920FE" w:rsidP="00E71354">
      <w:pPr>
        <w:rPr>
          <w:rFonts w:ascii="Times New Roman" w:hAnsi="Times New Roman" w:cs="Times New Roman"/>
          <w:b/>
          <w:bCs/>
          <w:sz w:val="28"/>
          <w:szCs w:val="28"/>
        </w:rPr>
      </w:pPr>
    </w:p>
    <w:p w14:paraId="1EBB3B4A" w14:textId="56D14C36" w:rsidR="001665F7" w:rsidRPr="001665F7" w:rsidRDefault="001665F7" w:rsidP="00E71354">
      <w:pPr>
        <w:rPr>
          <w:rFonts w:ascii="Times New Roman" w:hAnsi="Times New Roman" w:cs="Times New Roman"/>
        </w:rPr>
      </w:pPr>
      <w:r>
        <w:rPr>
          <w:rFonts w:ascii="Times New Roman" w:hAnsi="Times New Roman" w:cs="Times New Roman"/>
        </w:rPr>
        <w:t>Survival rates of firms entering in 2020 and 2021 compared to pre-pandemic period.</w:t>
      </w:r>
    </w:p>
    <w:p w14:paraId="6506AF56" w14:textId="0FDE3B76" w:rsidR="00E71354" w:rsidRDefault="00E71354" w:rsidP="00E71354">
      <w:pPr>
        <w:rPr>
          <w:rFonts w:ascii="Times New Roman" w:hAnsi="Times New Roman" w:cs="Times New Roman"/>
          <w:b/>
          <w:bCs/>
          <w:sz w:val="28"/>
          <w:szCs w:val="28"/>
        </w:rPr>
      </w:pPr>
    </w:p>
    <w:p w14:paraId="5B9BCC79" w14:textId="15BB68D5" w:rsidR="001665F7" w:rsidRPr="00CC3468" w:rsidRDefault="0068227C" w:rsidP="00CC3468">
      <w:pPr>
        <w:pStyle w:val="ListParagraph"/>
        <w:numPr>
          <w:ilvl w:val="1"/>
          <w:numId w:val="1"/>
        </w:numPr>
        <w:rPr>
          <w:rFonts w:ascii="Times New Roman" w:hAnsi="Times New Roman" w:cs="Times New Roman"/>
          <w:b/>
          <w:bCs/>
        </w:rPr>
      </w:pPr>
      <w:r w:rsidRPr="00CC3468">
        <w:rPr>
          <w:rFonts w:ascii="Times New Roman" w:hAnsi="Times New Roman" w:cs="Times New Roman"/>
          <w:b/>
          <w:bCs/>
        </w:rPr>
        <w:t>Are successful firms able to expand?</w:t>
      </w:r>
    </w:p>
    <w:p w14:paraId="535F9A9D" w14:textId="5E03CD7E" w:rsidR="00CC3468" w:rsidRDefault="00CC3468" w:rsidP="00CC3468">
      <w:pPr>
        <w:rPr>
          <w:rFonts w:ascii="Times New Roman" w:hAnsi="Times New Roman" w:cs="Times New Roman"/>
          <w:b/>
          <w:bCs/>
          <w:sz w:val="22"/>
          <w:szCs w:val="22"/>
        </w:rPr>
      </w:pPr>
    </w:p>
    <w:p w14:paraId="52EF35CF" w14:textId="57A336C5" w:rsidR="00CC3468" w:rsidRPr="008C42CB" w:rsidRDefault="008C42CB" w:rsidP="00CC3468">
      <w:pPr>
        <w:rPr>
          <w:rFonts w:ascii="Times New Roman" w:hAnsi="Times New Roman" w:cs="Times New Roman"/>
        </w:rPr>
      </w:pPr>
      <w:r w:rsidRPr="008C42CB">
        <w:rPr>
          <w:rFonts w:ascii="Times New Roman" w:hAnsi="Times New Roman" w:cs="Times New Roman"/>
        </w:rPr>
        <w:t xml:space="preserve">Although new businesses are important for innovation, </w:t>
      </w:r>
      <w:r w:rsidR="00E50077">
        <w:rPr>
          <w:rFonts w:ascii="Times New Roman" w:hAnsi="Times New Roman" w:cs="Times New Roman"/>
        </w:rPr>
        <w:t xml:space="preserve">the ability for existing, successful businesses to expand is arguably more vital for productivity growth. </w:t>
      </w:r>
    </w:p>
    <w:p w14:paraId="44066365" w14:textId="77777777" w:rsidR="00CC3468" w:rsidRPr="00CC3468" w:rsidRDefault="00CC3468" w:rsidP="00CC3468">
      <w:pPr>
        <w:rPr>
          <w:rFonts w:ascii="Times New Roman" w:hAnsi="Times New Roman" w:cs="Times New Roman"/>
          <w:b/>
          <w:bCs/>
          <w:sz w:val="22"/>
          <w:szCs w:val="22"/>
        </w:rPr>
      </w:pPr>
    </w:p>
    <w:p w14:paraId="563E4D17" w14:textId="79807749" w:rsidR="0068227C" w:rsidRDefault="0068227C" w:rsidP="00E71354">
      <w:pPr>
        <w:rPr>
          <w:rFonts w:ascii="Times New Roman" w:hAnsi="Times New Roman" w:cs="Times New Roman"/>
          <w:b/>
          <w:bCs/>
          <w:sz w:val="28"/>
          <w:szCs w:val="28"/>
        </w:rPr>
      </w:pPr>
    </w:p>
    <w:p w14:paraId="506D2594" w14:textId="48FE05D7" w:rsidR="0068227C" w:rsidRDefault="00A35FFF" w:rsidP="00E71354">
      <w:pPr>
        <w:rPr>
          <w:rFonts w:ascii="Times New Roman" w:hAnsi="Times New Roman" w:cs="Times New Roman"/>
        </w:rPr>
      </w:pPr>
      <w:r>
        <w:rPr>
          <w:rFonts w:ascii="Times New Roman" w:hAnsi="Times New Roman" w:cs="Times New Roman"/>
        </w:rPr>
        <w:t>[JOB CREATION BY INCUMBENTS]</w:t>
      </w:r>
    </w:p>
    <w:p w14:paraId="5432E1F8" w14:textId="5626054B" w:rsidR="00A35FFF" w:rsidRDefault="00A35FFF" w:rsidP="00E71354">
      <w:pPr>
        <w:rPr>
          <w:rFonts w:ascii="Times New Roman" w:hAnsi="Times New Roman" w:cs="Times New Roman"/>
        </w:rPr>
      </w:pPr>
    </w:p>
    <w:p w14:paraId="0BA5E863" w14:textId="763B4C13" w:rsidR="00D378E6" w:rsidRDefault="008C60CB" w:rsidP="00E71354">
      <w:pPr>
        <w:rPr>
          <w:rFonts w:ascii="Times New Roman" w:hAnsi="Times New Roman" w:cs="Times New Roman"/>
        </w:rPr>
      </w:pPr>
      <w:r>
        <w:rPr>
          <w:rFonts w:ascii="Times New Roman" w:hAnsi="Times New Roman" w:cs="Times New Roman"/>
        </w:rPr>
        <w:t>[</w:t>
      </w:r>
      <w:r w:rsidR="00D378E6">
        <w:rPr>
          <w:rFonts w:ascii="Times New Roman" w:hAnsi="Times New Roman" w:cs="Times New Roman"/>
        </w:rPr>
        <w:t>Average number of jobs created by an incumbent firm</w:t>
      </w:r>
      <w:r>
        <w:rPr>
          <w:rFonts w:ascii="Times New Roman" w:hAnsi="Times New Roman" w:cs="Times New Roman"/>
        </w:rPr>
        <w:t>]</w:t>
      </w:r>
    </w:p>
    <w:p w14:paraId="5BE277F3" w14:textId="77777777" w:rsidR="00CC3468" w:rsidRDefault="00CC3468" w:rsidP="00E71354">
      <w:pPr>
        <w:rPr>
          <w:rFonts w:ascii="Times New Roman" w:hAnsi="Times New Roman" w:cs="Times New Roman"/>
        </w:rPr>
      </w:pPr>
    </w:p>
    <w:p w14:paraId="3BC4569B" w14:textId="77777777" w:rsidR="00CC3468" w:rsidRDefault="00CC3468" w:rsidP="00CC3468">
      <w:pPr>
        <w:rPr>
          <w:rFonts w:ascii="Times New Roman" w:hAnsi="Times New Roman" w:cs="Times New Roman"/>
        </w:rPr>
      </w:pPr>
      <w:r>
        <w:rPr>
          <w:rFonts w:ascii="Times New Roman" w:hAnsi="Times New Roman" w:cs="Times New Roman"/>
        </w:rPr>
        <w:t>Medium and large firms stopped creating jobs in 2021.</w:t>
      </w:r>
    </w:p>
    <w:p w14:paraId="4329F5B7" w14:textId="67F6C330" w:rsidR="00CC3468" w:rsidRDefault="00CC3468" w:rsidP="00E71354">
      <w:pPr>
        <w:rPr>
          <w:rFonts w:ascii="Times New Roman" w:hAnsi="Times New Roman" w:cs="Times New Roman"/>
        </w:rPr>
      </w:pPr>
    </w:p>
    <w:p w14:paraId="00AAEDAB" w14:textId="386C7BCF" w:rsidR="00CC3468" w:rsidRDefault="00CC3468" w:rsidP="00E71354">
      <w:pPr>
        <w:rPr>
          <w:rFonts w:ascii="Times New Roman" w:hAnsi="Times New Roman" w:cs="Times New Roman"/>
        </w:rPr>
      </w:pPr>
    </w:p>
    <w:p w14:paraId="34D68101" w14:textId="241FC946" w:rsidR="00CC3468" w:rsidRDefault="00CC3468" w:rsidP="00E71354">
      <w:pPr>
        <w:rPr>
          <w:rFonts w:ascii="Times New Roman" w:hAnsi="Times New Roman" w:cs="Times New Roman"/>
        </w:rPr>
      </w:pPr>
    </w:p>
    <w:p w14:paraId="727947F6" w14:textId="31CA97C9" w:rsidR="00CC3468" w:rsidRDefault="00CC3468" w:rsidP="00E71354">
      <w:pPr>
        <w:rPr>
          <w:rFonts w:ascii="Times New Roman" w:hAnsi="Times New Roman" w:cs="Times New Roman"/>
        </w:rPr>
      </w:pPr>
    </w:p>
    <w:p w14:paraId="442DD7C1" w14:textId="2DBAE9DF" w:rsidR="00CC3468" w:rsidRDefault="00CC3468" w:rsidP="00E71354">
      <w:pPr>
        <w:rPr>
          <w:rFonts w:ascii="Times New Roman" w:hAnsi="Times New Roman" w:cs="Times New Roman"/>
        </w:rPr>
      </w:pPr>
    </w:p>
    <w:p w14:paraId="76AAD2EB" w14:textId="126A8972" w:rsidR="00CC3468" w:rsidRDefault="00CC3468" w:rsidP="00E71354">
      <w:pPr>
        <w:rPr>
          <w:rFonts w:ascii="Times New Roman" w:hAnsi="Times New Roman" w:cs="Times New Roman"/>
        </w:rPr>
      </w:pPr>
    </w:p>
    <w:p w14:paraId="1C27887F" w14:textId="33AC3ED0" w:rsidR="00CC3468" w:rsidRDefault="00CC3468" w:rsidP="00E71354">
      <w:pPr>
        <w:rPr>
          <w:rFonts w:ascii="Times New Roman" w:hAnsi="Times New Roman" w:cs="Times New Roman"/>
        </w:rPr>
      </w:pPr>
    </w:p>
    <w:p w14:paraId="71F280C2" w14:textId="7F429273" w:rsidR="00CC3468" w:rsidRDefault="00CC3468" w:rsidP="00E71354">
      <w:pPr>
        <w:rPr>
          <w:rFonts w:ascii="Times New Roman" w:hAnsi="Times New Roman" w:cs="Times New Roman"/>
        </w:rPr>
      </w:pPr>
    </w:p>
    <w:p w14:paraId="37F94F46" w14:textId="7262EFE4" w:rsidR="00CC3468" w:rsidRDefault="00CC3468" w:rsidP="00E71354">
      <w:pPr>
        <w:rPr>
          <w:rFonts w:ascii="Times New Roman" w:hAnsi="Times New Roman" w:cs="Times New Roman"/>
        </w:rPr>
      </w:pPr>
    </w:p>
    <w:p w14:paraId="5899F843" w14:textId="25D5F4B0" w:rsidR="00CC3468" w:rsidRDefault="00CC3468" w:rsidP="00E71354">
      <w:pPr>
        <w:rPr>
          <w:rFonts w:ascii="Times New Roman" w:hAnsi="Times New Roman" w:cs="Times New Roman"/>
        </w:rPr>
      </w:pPr>
    </w:p>
    <w:p w14:paraId="1C18CF51" w14:textId="7ED625EC" w:rsidR="00CC3468" w:rsidRDefault="00CC3468" w:rsidP="00E71354">
      <w:pPr>
        <w:rPr>
          <w:rFonts w:ascii="Times New Roman" w:hAnsi="Times New Roman" w:cs="Times New Roman"/>
        </w:rPr>
      </w:pPr>
    </w:p>
    <w:p w14:paraId="7879C438" w14:textId="7269915A" w:rsidR="00CC3468" w:rsidRDefault="00CC3468" w:rsidP="00E71354">
      <w:pPr>
        <w:rPr>
          <w:rFonts w:ascii="Times New Roman" w:hAnsi="Times New Roman" w:cs="Times New Roman"/>
        </w:rPr>
      </w:pPr>
    </w:p>
    <w:p w14:paraId="56FA1105" w14:textId="526BD93D" w:rsidR="00CC3468" w:rsidRDefault="00CC3468" w:rsidP="00E71354">
      <w:pPr>
        <w:rPr>
          <w:rFonts w:ascii="Times New Roman" w:hAnsi="Times New Roman" w:cs="Times New Roman"/>
        </w:rPr>
      </w:pPr>
    </w:p>
    <w:p w14:paraId="0E79CCA2" w14:textId="71AC23A9" w:rsidR="00CC3468" w:rsidRDefault="00CC3468" w:rsidP="00E71354">
      <w:pPr>
        <w:rPr>
          <w:rFonts w:ascii="Times New Roman" w:hAnsi="Times New Roman" w:cs="Times New Roman"/>
        </w:rPr>
      </w:pPr>
    </w:p>
    <w:p w14:paraId="73E10F2A" w14:textId="1C0FB95E" w:rsidR="00CC3468" w:rsidRDefault="00CC3468" w:rsidP="00E71354">
      <w:pPr>
        <w:rPr>
          <w:rFonts w:ascii="Times New Roman" w:hAnsi="Times New Roman" w:cs="Times New Roman"/>
        </w:rPr>
      </w:pPr>
    </w:p>
    <w:p w14:paraId="22470F69" w14:textId="1B26F4D5" w:rsidR="00CC3468" w:rsidRDefault="00CC3468" w:rsidP="00E71354">
      <w:pPr>
        <w:rPr>
          <w:rFonts w:ascii="Times New Roman" w:hAnsi="Times New Roman" w:cs="Times New Roman"/>
        </w:rPr>
      </w:pPr>
    </w:p>
    <w:p w14:paraId="408B4002" w14:textId="39236225" w:rsidR="00CC3468" w:rsidRDefault="00CC3468" w:rsidP="00E71354">
      <w:pPr>
        <w:rPr>
          <w:rFonts w:ascii="Times New Roman" w:hAnsi="Times New Roman" w:cs="Times New Roman"/>
        </w:rPr>
      </w:pPr>
    </w:p>
    <w:p w14:paraId="1D7901FB" w14:textId="464DBA2C" w:rsidR="00CC3468" w:rsidRDefault="00CC3468" w:rsidP="00E71354">
      <w:pPr>
        <w:rPr>
          <w:rFonts w:ascii="Times New Roman" w:hAnsi="Times New Roman" w:cs="Times New Roman"/>
        </w:rPr>
      </w:pPr>
    </w:p>
    <w:p w14:paraId="2EEC0878" w14:textId="300DBF4F" w:rsidR="00CC3468" w:rsidRDefault="00CC3468" w:rsidP="00E71354">
      <w:pPr>
        <w:rPr>
          <w:rFonts w:ascii="Times New Roman" w:hAnsi="Times New Roman" w:cs="Times New Roman"/>
        </w:rPr>
      </w:pPr>
    </w:p>
    <w:p w14:paraId="73A3414C" w14:textId="77777777" w:rsidR="00CC3468" w:rsidRDefault="00CC3468" w:rsidP="00E71354">
      <w:pPr>
        <w:rPr>
          <w:rFonts w:ascii="Times New Roman" w:hAnsi="Times New Roman" w:cs="Times New Roman"/>
        </w:rPr>
      </w:pPr>
    </w:p>
    <w:p w14:paraId="5294D4F5" w14:textId="32BA8F00" w:rsidR="00CC3468" w:rsidRDefault="00CC3468" w:rsidP="00E71354">
      <w:pPr>
        <w:rPr>
          <w:rFonts w:ascii="Times New Roman" w:hAnsi="Times New Roman" w:cs="Times New Roman"/>
        </w:rPr>
      </w:pPr>
    </w:p>
    <w:p w14:paraId="3A0CBE3B" w14:textId="00E6DDC5" w:rsidR="00CC3468" w:rsidRDefault="00CC3468" w:rsidP="00E71354">
      <w:pPr>
        <w:rPr>
          <w:rFonts w:ascii="Times New Roman" w:hAnsi="Times New Roman" w:cs="Times New Roman"/>
        </w:rPr>
      </w:pPr>
      <w:r>
        <w:rPr>
          <w:rFonts w:ascii="Times New Roman" w:hAnsi="Times New Roman" w:cs="Times New Roman"/>
        </w:rPr>
        <w:t>Aside from simply increasing their number of employees, firms can expand through opening new physical locations.</w:t>
      </w:r>
      <w:r w:rsidR="00710008">
        <w:rPr>
          <w:rFonts w:ascii="Times New Roman" w:hAnsi="Times New Roman" w:cs="Times New Roman"/>
        </w:rPr>
        <w:t xml:space="preserve"> </w:t>
      </w:r>
      <w:r w:rsidR="00AD3D84">
        <w:rPr>
          <w:rFonts w:ascii="Times New Roman" w:hAnsi="Times New Roman" w:cs="Times New Roman"/>
        </w:rPr>
        <w:t>Since 2010, firms are opening substantially fewer sites.</w:t>
      </w:r>
    </w:p>
    <w:p w14:paraId="41060F74" w14:textId="208BA8FD" w:rsidR="008C60CB" w:rsidRDefault="008C60CB" w:rsidP="00E71354">
      <w:pPr>
        <w:rPr>
          <w:rFonts w:ascii="Times New Roman" w:hAnsi="Times New Roman" w:cs="Times New Roman"/>
        </w:rPr>
      </w:pPr>
    </w:p>
    <w:p w14:paraId="1EA09AF8" w14:textId="64E27400" w:rsidR="008C60CB" w:rsidRDefault="00CC3468" w:rsidP="00E71354">
      <w:pPr>
        <w:rPr>
          <w:rFonts w:ascii="Times New Roman" w:hAnsi="Times New Roman" w:cs="Times New Roman"/>
        </w:rPr>
      </w:pPr>
      <w:r>
        <w:rPr>
          <w:rFonts w:ascii="Times New Roman" w:hAnsi="Times New Roman" w:cs="Times New Roman"/>
          <w:noProof/>
        </w:rPr>
        <w:drawing>
          <wp:inline distT="0" distB="0" distL="0" distR="0" wp14:anchorId="5E891C42" wp14:editId="1D0E40F4">
            <wp:extent cx="5731510" cy="3223260"/>
            <wp:effectExtent l="0" t="0" r="0" b="2540"/>
            <wp:docPr id="6" name="Picture 6" descr="A graph of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different colored ba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7650064D" w14:textId="770EA7B0" w:rsidR="00A35FFF" w:rsidRDefault="00A35FFF" w:rsidP="00E71354">
      <w:pPr>
        <w:rPr>
          <w:rFonts w:ascii="Times New Roman" w:hAnsi="Times New Roman" w:cs="Times New Roman"/>
        </w:rPr>
      </w:pPr>
    </w:p>
    <w:p w14:paraId="7BCD85C2" w14:textId="2333DE21" w:rsidR="008C42CB" w:rsidRPr="008C42CB" w:rsidRDefault="008C42CB" w:rsidP="00E71354">
      <w:pPr>
        <w:rPr>
          <w:rFonts w:ascii="Times New Roman" w:hAnsi="Times New Roman" w:cs="Times New Roman"/>
          <w:i/>
          <w:iCs/>
        </w:rPr>
      </w:pPr>
      <w:r>
        <w:rPr>
          <w:rFonts w:ascii="Times New Roman" w:hAnsi="Times New Roman" w:cs="Times New Roman"/>
          <w:i/>
          <w:iCs/>
        </w:rPr>
        <w:t xml:space="preserve">In this data export I didn’t include total site count so unable to produce site expansion </w:t>
      </w:r>
      <w:proofErr w:type="gramStart"/>
      <w:r>
        <w:rPr>
          <w:rFonts w:ascii="Times New Roman" w:hAnsi="Times New Roman" w:cs="Times New Roman"/>
          <w:i/>
          <w:iCs/>
        </w:rPr>
        <w:t>RATES, but</w:t>
      </w:r>
      <w:proofErr w:type="gramEnd"/>
      <w:r>
        <w:rPr>
          <w:rFonts w:ascii="Times New Roman" w:hAnsi="Times New Roman" w:cs="Times New Roman"/>
          <w:i/>
          <w:iCs/>
        </w:rPr>
        <w:t xml:space="preserve"> will be able to update with this.</w:t>
      </w:r>
    </w:p>
    <w:p w14:paraId="487ACDC4" w14:textId="77777777" w:rsidR="008C42CB" w:rsidRDefault="008C42CB" w:rsidP="00E71354">
      <w:pPr>
        <w:rPr>
          <w:rFonts w:ascii="Times New Roman" w:hAnsi="Times New Roman" w:cs="Times New Roman"/>
        </w:rPr>
      </w:pPr>
    </w:p>
    <w:p w14:paraId="5EDA2BDD" w14:textId="6D0987D4" w:rsidR="00CC3468" w:rsidRDefault="00CC3468" w:rsidP="00E71354">
      <w:pPr>
        <w:rPr>
          <w:rFonts w:ascii="Times New Roman" w:hAnsi="Times New Roman" w:cs="Times New Roman"/>
        </w:rPr>
      </w:pPr>
      <w:r>
        <w:rPr>
          <w:rFonts w:ascii="Times New Roman" w:hAnsi="Times New Roman" w:cs="Times New Roman"/>
        </w:rPr>
        <w:t xml:space="preserve">By nature, </w:t>
      </w:r>
      <w:r w:rsidR="008C42CB">
        <w:rPr>
          <w:rFonts w:ascii="Times New Roman" w:hAnsi="Times New Roman" w:cs="Times New Roman"/>
        </w:rPr>
        <w:t xml:space="preserve">firms operating in certain industries are more likely to have more than one physical location. Retail, for example, </w:t>
      </w:r>
      <w:r w:rsidR="00F963B2">
        <w:rPr>
          <w:rFonts w:ascii="Times New Roman" w:hAnsi="Times New Roman" w:cs="Times New Roman"/>
        </w:rPr>
        <w:t>has traditionally required outlets nationwide to serve local markets. Professional services companies, meanwhile, are more likely to have staff concentrated in a few office locations.</w:t>
      </w:r>
    </w:p>
    <w:p w14:paraId="493C12EE" w14:textId="20AF1379" w:rsidR="00CC3468" w:rsidRDefault="00CC3468" w:rsidP="00E71354">
      <w:pPr>
        <w:rPr>
          <w:rFonts w:ascii="Times New Roman" w:hAnsi="Times New Roman" w:cs="Times New Roman"/>
        </w:rPr>
      </w:pPr>
    </w:p>
    <w:p w14:paraId="778AC8B8" w14:textId="4E89B0DF" w:rsidR="00CC3468" w:rsidRDefault="00710008" w:rsidP="00E71354">
      <w:pPr>
        <w:rPr>
          <w:rFonts w:ascii="Times New Roman" w:hAnsi="Times New Roman" w:cs="Times New Roman"/>
        </w:rPr>
      </w:pPr>
      <w:r>
        <w:rPr>
          <w:rFonts w:ascii="Times New Roman" w:hAnsi="Times New Roman" w:cs="Times New Roman"/>
        </w:rPr>
        <w:t>Why might have firms stopped opening new sites</w:t>
      </w:r>
    </w:p>
    <w:p w14:paraId="05CD4940" w14:textId="33CF61EE" w:rsidR="00CC3468" w:rsidRDefault="00E15DD0" w:rsidP="00710008">
      <w:pPr>
        <w:pStyle w:val="ListParagraph"/>
        <w:numPr>
          <w:ilvl w:val="0"/>
          <w:numId w:val="4"/>
        </w:numPr>
        <w:rPr>
          <w:rFonts w:ascii="Times New Roman" w:hAnsi="Times New Roman" w:cs="Times New Roman"/>
        </w:rPr>
      </w:pPr>
      <w:r w:rsidRPr="00710008">
        <w:rPr>
          <w:rFonts w:ascii="Times New Roman" w:hAnsi="Times New Roman" w:cs="Times New Roman"/>
        </w:rPr>
        <w:t>Structural changes away from operating multiple sites</w:t>
      </w:r>
      <w:r w:rsidR="00710008">
        <w:rPr>
          <w:rFonts w:ascii="Times New Roman" w:hAnsi="Times New Roman" w:cs="Times New Roman"/>
        </w:rPr>
        <w:t>, digital technology enabling access of markets without physical presence</w:t>
      </w:r>
    </w:p>
    <w:p w14:paraId="35ECC57F" w14:textId="77777777" w:rsidR="00710008" w:rsidRPr="00710008" w:rsidRDefault="00710008" w:rsidP="00710008">
      <w:pPr>
        <w:pStyle w:val="ListParagraph"/>
        <w:numPr>
          <w:ilvl w:val="0"/>
          <w:numId w:val="4"/>
        </w:numPr>
        <w:rPr>
          <w:rFonts w:ascii="Times New Roman" w:hAnsi="Times New Roman" w:cs="Times New Roman"/>
        </w:rPr>
      </w:pPr>
    </w:p>
    <w:p w14:paraId="28C7CC2E" w14:textId="13F0C7AC" w:rsidR="00E15DD0" w:rsidRDefault="00E15DD0" w:rsidP="00E71354">
      <w:pPr>
        <w:rPr>
          <w:rFonts w:ascii="Times New Roman" w:hAnsi="Times New Roman" w:cs="Times New Roman"/>
        </w:rPr>
      </w:pPr>
    </w:p>
    <w:p w14:paraId="1728C57D" w14:textId="255F5D27" w:rsidR="00E15DD0" w:rsidRDefault="00E15DD0" w:rsidP="00E71354">
      <w:pPr>
        <w:rPr>
          <w:rFonts w:ascii="Times New Roman" w:hAnsi="Times New Roman" w:cs="Times New Roman"/>
        </w:rPr>
      </w:pPr>
      <w:r>
        <w:rPr>
          <w:rFonts w:ascii="Times New Roman" w:hAnsi="Times New Roman" w:cs="Times New Roman"/>
        </w:rPr>
        <w:t xml:space="preserve">In the US patterns of geographical </w:t>
      </w:r>
      <w:proofErr w:type="spellStart"/>
      <w:r>
        <w:rPr>
          <w:rFonts w:ascii="Times New Roman" w:hAnsi="Times New Roman" w:cs="Times New Roman"/>
        </w:rPr>
        <w:t>expansion</w:t>
      </w:r>
      <w:proofErr w:type="spellEnd"/>
      <w:r>
        <w:rPr>
          <w:rFonts w:ascii="Times New Roman" w:hAnsi="Times New Roman" w:cs="Times New Roman"/>
        </w:rPr>
        <w:t xml:space="preserve"> have been documented (Industrial revolution in services).</w:t>
      </w:r>
    </w:p>
    <w:p w14:paraId="7276608E" w14:textId="77777777" w:rsidR="00CC3468" w:rsidRDefault="00CC3468" w:rsidP="00E71354">
      <w:pPr>
        <w:rPr>
          <w:rFonts w:ascii="Times New Roman" w:hAnsi="Times New Roman" w:cs="Times New Roman"/>
        </w:rPr>
      </w:pPr>
    </w:p>
    <w:p w14:paraId="6F34168F" w14:textId="77777777" w:rsidR="00CC3468" w:rsidRDefault="00CC3468" w:rsidP="00E71354">
      <w:pPr>
        <w:rPr>
          <w:rFonts w:ascii="Times New Roman" w:hAnsi="Times New Roman" w:cs="Times New Roman"/>
        </w:rPr>
      </w:pPr>
    </w:p>
    <w:p w14:paraId="41DDBC66" w14:textId="77777777" w:rsidR="00CC3468" w:rsidRDefault="00CC3468" w:rsidP="00E71354">
      <w:pPr>
        <w:rPr>
          <w:rFonts w:ascii="Times New Roman" w:hAnsi="Times New Roman" w:cs="Times New Roman"/>
        </w:rPr>
      </w:pPr>
    </w:p>
    <w:p w14:paraId="512FAF2A" w14:textId="77777777" w:rsidR="00CC3468" w:rsidRDefault="00CC3468" w:rsidP="00E71354">
      <w:pPr>
        <w:rPr>
          <w:rFonts w:ascii="Times New Roman" w:hAnsi="Times New Roman" w:cs="Times New Roman"/>
        </w:rPr>
      </w:pPr>
    </w:p>
    <w:p w14:paraId="4BC4AD27" w14:textId="77777777" w:rsidR="00CC3468" w:rsidRDefault="00CC3468" w:rsidP="00E71354">
      <w:pPr>
        <w:rPr>
          <w:rFonts w:ascii="Times New Roman" w:hAnsi="Times New Roman" w:cs="Times New Roman"/>
        </w:rPr>
      </w:pPr>
    </w:p>
    <w:p w14:paraId="7957B531" w14:textId="77777777" w:rsidR="00CC3468" w:rsidRDefault="00CC3468" w:rsidP="00E71354">
      <w:pPr>
        <w:rPr>
          <w:rFonts w:ascii="Times New Roman" w:hAnsi="Times New Roman" w:cs="Times New Roman"/>
        </w:rPr>
      </w:pPr>
    </w:p>
    <w:p w14:paraId="0694DD69" w14:textId="77777777" w:rsidR="00CC3468" w:rsidRDefault="00CC3468" w:rsidP="00E71354">
      <w:pPr>
        <w:rPr>
          <w:rFonts w:ascii="Times New Roman" w:hAnsi="Times New Roman" w:cs="Times New Roman"/>
        </w:rPr>
      </w:pPr>
    </w:p>
    <w:p w14:paraId="204B70F7" w14:textId="2B790367" w:rsidR="00CC3468" w:rsidRDefault="00CC3468" w:rsidP="00E71354">
      <w:pPr>
        <w:rPr>
          <w:rFonts w:ascii="Times New Roman" w:hAnsi="Times New Roman" w:cs="Times New Roman"/>
        </w:rPr>
      </w:pPr>
    </w:p>
    <w:p w14:paraId="5C84461B" w14:textId="598262C8" w:rsidR="00E50077" w:rsidRDefault="00E50077" w:rsidP="00E71354">
      <w:pPr>
        <w:rPr>
          <w:rFonts w:ascii="Times New Roman" w:hAnsi="Times New Roman" w:cs="Times New Roman"/>
        </w:rPr>
      </w:pPr>
    </w:p>
    <w:p w14:paraId="7A147ED9" w14:textId="77777777" w:rsidR="00E50077" w:rsidRDefault="00E50077" w:rsidP="00E71354">
      <w:pPr>
        <w:rPr>
          <w:rFonts w:ascii="Times New Roman" w:hAnsi="Times New Roman" w:cs="Times New Roman"/>
        </w:rPr>
      </w:pPr>
    </w:p>
    <w:p w14:paraId="7B6CC016" w14:textId="77777777" w:rsidR="00CC3468" w:rsidRDefault="00CC3468" w:rsidP="00E71354">
      <w:pPr>
        <w:rPr>
          <w:rFonts w:ascii="Times New Roman" w:hAnsi="Times New Roman" w:cs="Times New Roman"/>
        </w:rPr>
      </w:pPr>
    </w:p>
    <w:p w14:paraId="4A822D55" w14:textId="77777777" w:rsidR="00CC3468" w:rsidRDefault="00CC3468" w:rsidP="00E71354">
      <w:pPr>
        <w:rPr>
          <w:rFonts w:ascii="Times New Roman" w:hAnsi="Times New Roman" w:cs="Times New Roman"/>
        </w:rPr>
      </w:pPr>
    </w:p>
    <w:p w14:paraId="6D0F640F" w14:textId="77777777" w:rsidR="00CC3468" w:rsidRDefault="00CC3468" w:rsidP="00E71354">
      <w:pPr>
        <w:rPr>
          <w:rFonts w:ascii="Times New Roman" w:hAnsi="Times New Roman" w:cs="Times New Roman"/>
        </w:rPr>
      </w:pPr>
    </w:p>
    <w:p w14:paraId="498F2679" w14:textId="77777777" w:rsidR="00CC3468" w:rsidRDefault="00CC3468" w:rsidP="00E71354">
      <w:pPr>
        <w:rPr>
          <w:rFonts w:ascii="Times New Roman" w:hAnsi="Times New Roman" w:cs="Times New Roman"/>
        </w:rPr>
      </w:pPr>
    </w:p>
    <w:p w14:paraId="56E57985" w14:textId="77777777" w:rsidR="00CC3468" w:rsidRDefault="00CC3468" w:rsidP="00E71354">
      <w:pPr>
        <w:rPr>
          <w:rFonts w:ascii="Times New Roman" w:hAnsi="Times New Roman" w:cs="Times New Roman"/>
        </w:rPr>
      </w:pPr>
    </w:p>
    <w:p w14:paraId="3FEA30AB" w14:textId="77777777" w:rsidR="00CC3468" w:rsidRDefault="00CC3468" w:rsidP="00E71354">
      <w:pPr>
        <w:rPr>
          <w:rFonts w:ascii="Times New Roman" w:hAnsi="Times New Roman" w:cs="Times New Roman"/>
        </w:rPr>
      </w:pPr>
    </w:p>
    <w:p w14:paraId="0844048D" w14:textId="67354015" w:rsidR="00A35FFF" w:rsidRPr="00A35FFF" w:rsidRDefault="00A35FFF" w:rsidP="00E71354">
      <w:pPr>
        <w:rPr>
          <w:rFonts w:ascii="Times New Roman" w:hAnsi="Times New Roman" w:cs="Times New Roman"/>
        </w:rPr>
      </w:pPr>
      <w:r>
        <w:rPr>
          <w:rFonts w:ascii="Times New Roman" w:hAnsi="Times New Roman" w:cs="Times New Roman"/>
        </w:rPr>
        <w:t>Responsiveness of employment growth to firm’s own productivity. Are successful, productive firms expanding or staying the same size? If not</w:t>
      </w:r>
      <w:r w:rsidR="00E50077">
        <w:rPr>
          <w:rFonts w:ascii="Times New Roman" w:hAnsi="Times New Roman" w:cs="Times New Roman"/>
        </w:rPr>
        <w:t xml:space="preserve"> expanding</w:t>
      </w:r>
      <w:r>
        <w:rPr>
          <w:rFonts w:ascii="Times New Roman" w:hAnsi="Times New Roman" w:cs="Times New Roman"/>
        </w:rPr>
        <w:t>, why not?</w:t>
      </w:r>
    </w:p>
    <w:p w14:paraId="43814B89" w14:textId="523BAF85" w:rsidR="004920FE" w:rsidRDefault="004920FE" w:rsidP="00E71354">
      <w:pPr>
        <w:rPr>
          <w:rFonts w:ascii="Times New Roman" w:hAnsi="Times New Roman" w:cs="Times New Roman"/>
          <w:b/>
          <w:bCs/>
          <w:sz w:val="28"/>
          <w:szCs w:val="28"/>
        </w:rPr>
      </w:pPr>
    </w:p>
    <w:p w14:paraId="56C9589B" w14:textId="77777777" w:rsidR="004920FE" w:rsidRDefault="004920FE" w:rsidP="00E71354">
      <w:pPr>
        <w:rPr>
          <w:rFonts w:ascii="Times New Roman" w:hAnsi="Times New Roman" w:cs="Times New Roman"/>
          <w:b/>
          <w:bCs/>
          <w:sz w:val="28"/>
          <w:szCs w:val="28"/>
        </w:rPr>
      </w:pPr>
    </w:p>
    <w:p w14:paraId="2726BD72" w14:textId="0AC35444" w:rsidR="0068227C" w:rsidRDefault="0068227C" w:rsidP="00E71354">
      <w:pPr>
        <w:rPr>
          <w:rFonts w:ascii="Times New Roman" w:hAnsi="Times New Roman" w:cs="Times New Roman"/>
          <w:b/>
          <w:bCs/>
          <w:sz w:val="28"/>
          <w:szCs w:val="28"/>
        </w:rPr>
      </w:pPr>
    </w:p>
    <w:p w14:paraId="0284791E" w14:textId="2F272128" w:rsidR="00E21220" w:rsidRDefault="00E21220" w:rsidP="00E71354">
      <w:pPr>
        <w:rPr>
          <w:rFonts w:ascii="Times New Roman" w:hAnsi="Times New Roman" w:cs="Times New Roman"/>
          <w:b/>
          <w:bCs/>
          <w:sz w:val="28"/>
          <w:szCs w:val="28"/>
        </w:rPr>
      </w:pPr>
    </w:p>
    <w:p w14:paraId="0B2FCA49" w14:textId="43701954" w:rsidR="00E21220" w:rsidRDefault="00E21220" w:rsidP="00E71354">
      <w:pPr>
        <w:rPr>
          <w:rFonts w:ascii="Times New Roman" w:hAnsi="Times New Roman" w:cs="Times New Roman"/>
          <w:b/>
          <w:bCs/>
          <w:sz w:val="28"/>
          <w:szCs w:val="28"/>
        </w:rPr>
      </w:pPr>
    </w:p>
    <w:p w14:paraId="3E8877F1" w14:textId="146E3CE2" w:rsidR="00E21220" w:rsidRDefault="00E21220" w:rsidP="00E71354">
      <w:pPr>
        <w:rPr>
          <w:rFonts w:ascii="Times New Roman" w:hAnsi="Times New Roman" w:cs="Times New Roman"/>
          <w:b/>
          <w:bCs/>
          <w:sz w:val="28"/>
          <w:szCs w:val="28"/>
        </w:rPr>
      </w:pPr>
    </w:p>
    <w:p w14:paraId="642265E4" w14:textId="16ABDA16" w:rsidR="00E21220" w:rsidRDefault="00E21220" w:rsidP="00E71354">
      <w:pPr>
        <w:rPr>
          <w:rFonts w:ascii="Times New Roman" w:hAnsi="Times New Roman" w:cs="Times New Roman"/>
          <w:b/>
          <w:bCs/>
          <w:sz w:val="28"/>
          <w:szCs w:val="28"/>
        </w:rPr>
      </w:pPr>
    </w:p>
    <w:p w14:paraId="59DA33F0" w14:textId="23077600" w:rsidR="00E21220" w:rsidRDefault="00E21220" w:rsidP="00E71354">
      <w:pPr>
        <w:rPr>
          <w:rFonts w:ascii="Times New Roman" w:hAnsi="Times New Roman" w:cs="Times New Roman"/>
          <w:b/>
          <w:bCs/>
          <w:sz w:val="28"/>
          <w:szCs w:val="28"/>
        </w:rPr>
      </w:pPr>
    </w:p>
    <w:p w14:paraId="7046A27B" w14:textId="60D449A2" w:rsidR="00E21220" w:rsidRDefault="00E21220" w:rsidP="00E71354">
      <w:pPr>
        <w:rPr>
          <w:rFonts w:ascii="Times New Roman" w:hAnsi="Times New Roman" w:cs="Times New Roman"/>
          <w:b/>
          <w:bCs/>
          <w:sz w:val="28"/>
          <w:szCs w:val="28"/>
        </w:rPr>
      </w:pPr>
    </w:p>
    <w:p w14:paraId="4B19BCEB" w14:textId="357160E2" w:rsidR="00E21220" w:rsidRDefault="00E21220" w:rsidP="00E71354">
      <w:pPr>
        <w:rPr>
          <w:rFonts w:ascii="Times New Roman" w:hAnsi="Times New Roman" w:cs="Times New Roman"/>
          <w:b/>
          <w:bCs/>
          <w:sz w:val="28"/>
          <w:szCs w:val="28"/>
        </w:rPr>
      </w:pPr>
    </w:p>
    <w:p w14:paraId="599E8BF3" w14:textId="326BDEEA" w:rsidR="00E21220" w:rsidRDefault="00E21220" w:rsidP="00E71354">
      <w:pPr>
        <w:rPr>
          <w:rFonts w:ascii="Times New Roman" w:hAnsi="Times New Roman" w:cs="Times New Roman"/>
          <w:b/>
          <w:bCs/>
          <w:sz w:val="28"/>
          <w:szCs w:val="28"/>
        </w:rPr>
      </w:pPr>
    </w:p>
    <w:p w14:paraId="6F539796" w14:textId="74EB5ADD" w:rsidR="00E21220" w:rsidRDefault="00E21220" w:rsidP="00E71354">
      <w:pPr>
        <w:rPr>
          <w:rFonts w:ascii="Times New Roman" w:hAnsi="Times New Roman" w:cs="Times New Roman"/>
          <w:b/>
          <w:bCs/>
          <w:sz w:val="28"/>
          <w:szCs w:val="28"/>
        </w:rPr>
      </w:pPr>
    </w:p>
    <w:p w14:paraId="0409B66B" w14:textId="03A7CA2B" w:rsidR="00E21220" w:rsidRDefault="00E21220" w:rsidP="00E71354">
      <w:pPr>
        <w:rPr>
          <w:rFonts w:ascii="Times New Roman" w:hAnsi="Times New Roman" w:cs="Times New Roman"/>
          <w:b/>
          <w:bCs/>
          <w:sz w:val="28"/>
          <w:szCs w:val="28"/>
        </w:rPr>
      </w:pPr>
    </w:p>
    <w:p w14:paraId="570375F0" w14:textId="3AD0595F" w:rsidR="00E21220" w:rsidRDefault="00E21220" w:rsidP="00E71354">
      <w:pPr>
        <w:rPr>
          <w:rFonts w:ascii="Times New Roman" w:hAnsi="Times New Roman" w:cs="Times New Roman"/>
          <w:b/>
          <w:bCs/>
          <w:sz w:val="28"/>
          <w:szCs w:val="28"/>
        </w:rPr>
      </w:pPr>
    </w:p>
    <w:p w14:paraId="66015B8A" w14:textId="5D21A8A7" w:rsidR="00E21220" w:rsidRDefault="00E21220" w:rsidP="00E71354">
      <w:pPr>
        <w:rPr>
          <w:rFonts w:ascii="Times New Roman" w:hAnsi="Times New Roman" w:cs="Times New Roman"/>
          <w:b/>
          <w:bCs/>
          <w:sz w:val="28"/>
          <w:szCs w:val="28"/>
        </w:rPr>
      </w:pPr>
    </w:p>
    <w:p w14:paraId="6F50019B" w14:textId="6B5A8992" w:rsidR="00E21220" w:rsidRDefault="00E21220" w:rsidP="00E71354">
      <w:pPr>
        <w:rPr>
          <w:rFonts w:ascii="Times New Roman" w:hAnsi="Times New Roman" w:cs="Times New Roman"/>
          <w:b/>
          <w:bCs/>
          <w:sz w:val="28"/>
          <w:szCs w:val="28"/>
        </w:rPr>
      </w:pPr>
    </w:p>
    <w:p w14:paraId="0B5CA665" w14:textId="7C682A02" w:rsidR="00E21220" w:rsidRDefault="00E21220" w:rsidP="00E71354">
      <w:pPr>
        <w:rPr>
          <w:rFonts w:ascii="Times New Roman" w:hAnsi="Times New Roman" w:cs="Times New Roman"/>
          <w:b/>
          <w:bCs/>
          <w:sz w:val="28"/>
          <w:szCs w:val="28"/>
        </w:rPr>
      </w:pPr>
    </w:p>
    <w:p w14:paraId="43208D35" w14:textId="52D5F51B" w:rsidR="00E21220" w:rsidRDefault="00E21220" w:rsidP="00E71354">
      <w:pPr>
        <w:rPr>
          <w:rFonts w:ascii="Times New Roman" w:hAnsi="Times New Roman" w:cs="Times New Roman"/>
          <w:b/>
          <w:bCs/>
          <w:sz w:val="28"/>
          <w:szCs w:val="28"/>
        </w:rPr>
      </w:pPr>
    </w:p>
    <w:p w14:paraId="7528F841" w14:textId="3FC8C196" w:rsidR="00E21220" w:rsidRDefault="00E21220" w:rsidP="00E71354">
      <w:pPr>
        <w:rPr>
          <w:rFonts w:ascii="Times New Roman" w:hAnsi="Times New Roman" w:cs="Times New Roman"/>
          <w:b/>
          <w:bCs/>
          <w:sz w:val="28"/>
          <w:szCs w:val="28"/>
        </w:rPr>
      </w:pPr>
    </w:p>
    <w:p w14:paraId="13B76798" w14:textId="7E0DEC5C" w:rsidR="00E21220" w:rsidRDefault="00E21220" w:rsidP="00E71354">
      <w:pPr>
        <w:rPr>
          <w:rFonts w:ascii="Times New Roman" w:hAnsi="Times New Roman" w:cs="Times New Roman"/>
          <w:b/>
          <w:bCs/>
          <w:sz w:val="28"/>
          <w:szCs w:val="28"/>
        </w:rPr>
      </w:pPr>
    </w:p>
    <w:p w14:paraId="773183D3" w14:textId="419B1FFA" w:rsidR="00E21220" w:rsidRDefault="00E21220" w:rsidP="00E71354">
      <w:pPr>
        <w:rPr>
          <w:rFonts w:ascii="Times New Roman" w:hAnsi="Times New Roman" w:cs="Times New Roman"/>
          <w:b/>
          <w:bCs/>
          <w:sz w:val="28"/>
          <w:szCs w:val="28"/>
        </w:rPr>
      </w:pPr>
    </w:p>
    <w:p w14:paraId="33044FB6" w14:textId="77777777" w:rsidR="00E21220" w:rsidRPr="001665F7" w:rsidRDefault="00E21220" w:rsidP="00E71354">
      <w:pPr>
        <w:rPr>
          <w:rFonts w:ascii="Times New Roman" w:hAnsi="Times New Roman" w:cs="Times New Roman"/>
          <w:b/>
          <w:bCs/>
          <w:sz w:val="28"/>
          <w:szCs w:val="28"/>
        </w:rPr>
      </w:pPr>
    </w:p>
    <w:p w14:paraId="68917C6E" w14:textId="64307386" w:rsidR="00E71354" w:rsidRPr="0068227C" w:rsidRDefault="00523480" w:rsidP="0068227C">
      <w:pPr>
        <w:pStyle w:val="ListParagraph"/>
        <w:numPr>
          <w:ilvl w:val="0"/>
          <w:numId w:val="1"/>
        </w:numPr>
        <w:rPr>
          <w:rFonts w:ascii="Times New Roman" w:hAnsi="Times New Roman" w:cs="Times New Roman"/>
          <w:b/>
          <w:bCs/>
          <w:sz w:val="28"/>
          <w:szCs w:val="28"/>
        </w:rPr>
      </w:pPr>
      <w:r w:rsidRPr="0068227C">
        <w:rPr>
          <w:rFonts w:ascii="Times New Roman" w:hAnsi="Times New Roman" w:cs="Times New Roman"/>
          <w:b/>
          <w:bCs/>
          <w:sz w:val="28"/>
          <w:szCs w:val="28"/>
        </w:rPr>
        <w:t>Calling it a day</w:t>
      </w:r>
    </w:p>
    <w:p w14:paraId="764731E9" w14:textId="21C1AE65" w:rsidR="00E50077" w:rsidRDefault="00E50077" w:rsidP="00E71354">
      <w:pPr>
        <w:rPr>
          <w:rFonts w:ascii="Times New Roman" w:hAnsi="Times New Roman" w:cs="Times New Roman"/>
          <w:b/>
          <w:bCs/>
          <w:sz w:val="28"/>
          <w:szCs w:val="28"/>
        </w:rPr>
      </w:pPr>
    </w:p>
    <w:p w14:paraId="1E4C2ABE" w14:textId="1BED3697" w:rsidR="00E50077" w:rsidRPr="00E50077" w:rsidRDefault="00E50077" w:rsidP="00E71354">
      <w:pPr>
        <w:rPr>
          <w:rFonts w:ascii="Times New Roman" w:hAnsi="Times New Roman" w:cs="Times New Roman"/>
        </w:rPr>
      </w:pPr>
      <w:r>
        <w:rPr>
          <w:rFonts w:ascii="Times New Roman" w:hAnsi="Times New Roman" w:cs="Times New Roman"/>
        </w:rPr>
        <w:t>The other side of dynamism, often overlooked, is the exit of unproductive firms.</w:t>
      </w:r>
    </w:p>
    <w:p w14:paraId="6FD39D06" w14:textId="77777777" w:rsidR="00E50077" w:rsidRDefault="00E50077" w:rsidP="00E71354">
      <w:pPr>
        <w:rPr>
          <w:rFonts w:ascii="Times New Roman" w:hAnsi="Times New Roman" w:cs="Times New Roman"/>
        </w:rPr>
      </w:pPr>
    </w:p>
    <w:p w14:paraId="1F28605D" w14:textId="4C3EEC0A" w:rsidR="009B75CF" w:rsidRPr="001665F7" w:rsidRDefault="006D669D" w:rsidP="00E71354">
      <w:pPr>
        <w:rPr>
          <w:rFonts w:ascii="Times New Roman" w:hAnsi="Times New Roman" w:cs="Times New Roman"/>
        </w:rPr>
      </w:pPr>
      <w:r>
        <w:rPr>
          <w:rFonts w:ascii="Times New Roman" w:hAnsi="Times New Roman" w:cs="Times New Roman"/>
        </w:rPr>
        <w:t xml:space="preserve">Continuous establishment of new businesses and growth of existing ones </w:t>
      </w:r>
      <w:r w:rsidR="0087616D">
        <w:rPr>
          <w:rFonts w:ascii="Times New Roman" w:hAnsi="Times New Roman" w:cs="Times New Roman"/>
        </w:rPr>
        <w:t xml:space="preserve">can only take place up to a point, that point being the </w:t>
      </w:r>
      <w:r w:rsidR="00761CAE">
        <w:rPr>
          <w:rFonts w:ascii="Times New Roman" w:hAnsi="Times New Roman" w:cs="Times New Roman"/>
        </w:rPr>
        <w:t xml:space="preserve">resource limit of the economy. </w:t>
      </w:r>
      <w:r w:rsidR="005E4A15">
        <w:rPr>
          <w:rFonts w:ascii="Times New Roman" w:hAnsi="Times New Roman" w:cs="Times New Roman"/>
        </w:rPr>
        <w:t xml:space="preserve">Considering labour as </w:t>
      </w:r>
      <w:r w:rsidR="009B75CF">
        <w:rPr>
          <w:rFonts w:ascii="Times New Roman" w:hAnsi="Times New Roman" w:cs="Times New Roman"/>
        </w:rPr>
        <w:t>a</w:t>
      </w:r>
      <w:r w:rsidR="005E4A15">
        <w:rPr>
          <w:rFonts w:ascii="Times New Roman" w:hAnsi="Times New Roman" w:cs="Times New Roman"/>
        </w:rPr>
        <w:t xml:space="preserve"> resource, 34.19 million </w:t>
      </w:r>
      <w:r w:rsidR="00BC29AD">
        <w:rPr>
          <w:rFonts w:ascii="Times New Roman" w:hAnsi="Times New Roman" w:cs="Times New Roman"/>
        </w:rPr>
        <w:t>people were in employment in the UK as of July-September 2025.</w:t>
      </w:r>
      <w:r w:rsidR="004920FE">
        <w:rPr>
          <w:rFonts w:ascii="Times New Roman" w:hAnsi="Times New Roman" w:cs="Times New Roman"/>
        </w:rPr>
        <w:t xml:space="preserve"> </w:t>
      </w:r>
      <w:r w:rsidR="009B75CF">
        <w:rPr>
          <w:rFonts w:ascii="Times New Roman" w:hAnsi="Times New Roman" w:cs="Times New Roman"/>
        </w:rPr>
        <w:t xml:space="preserve">Given ‘full employment’, </w:t>
      </w:r>
      <w:r w:rsidR="00F605E4">
        <w:rPr>
          <w:rFonts w:ascii="Times New Roman" w:hAnsi="Times New Roman" w:cs="Times New Roman"/>
        </w:rPr>
        <w:t xml:space="preserve">implied by an unemployment rate of </w:t>
      </w:r>
      <w:r w:rsidR="00DC714E">
        <w:rPr>
          <w:rFonts w:ascii="Times New Roman" w:hAnsi="Times New Roman" w:cs="Times New Roman"/>
        </w:rPr>
        <w:t>4-5%,</w:t>
      </w:r>
      <w:r w:rsidR="00F605E4">
        <w:rPr>
          <w:rFonts w:ascii="Times New Roman" w:hAnsi="Times New Roman" w:cs="Times New Roman"/>
        </w:rPr>
        <w:t xml:space="preserve"> the scope for a larger workforce is limited. </w:t>
      </w:r>
      <w:r w:rsidR="009B75CF">
        <w:rPr>
          <w:rFonts w:ascii="Times New Roman" w:hAnsi="Times New Roman" w:cs="Times New Roman"/>
        </w:rPr>
        <w:t>This makes effective use of labour even more important</w:t>
      </w:r>
      <w:r w:rsidR="00E15DD0">
        <w:rPr>
          <w:rFonts w:ascii="Times New Roman" w:hAnsi="Times New Roman" w:cs="Times New Roman"/>
        </w:rPr>
        <w:t>.</w:t>
      </w:r>
    </w:p>
    <w:p w14:paraId="5234E69D" w14:textId="0C0B3D5F" w:rsidR="001665F7" w:rsidRDefault="001665F7" w:rsidP="00E71354">
      <w:pPr>
        <w:rPr>
          <w:rFonts w:ascii="Times New Roman" w:hAnsi="Times New Roman" w:cs="Times New Roman"/>
          <w:b/>
          <w:bCs/>
          <w:sz w:val="28"/>
          <w:szCs w:val="28"/>
        </w:rPr>
      </w:pPr>
    </w:p>
    <w:p w14:paraId="263E2F65" w14:textId="20E58D42" w:rsidR="00E608DF" w:rsidRDefault="00E608DF" w:rsidP="00E71354">
      <w:pPr>
        <w:rPr>
          <w:rFonts w:ascii="Times New Roman" w:hAnsi="Times New Roman" w:cs="Times New Roman"/>
        </w:rPr>
      </w:pPr>
      <w:r>
        <w:rPr>
          <w:rFonts w:ascii="Times New Roman" w:hAnsi="Times New Roman" w:cs="Times New Roman"/>
        </w:rPr>
        <w:t>How do we determine beneficial exit versus damaging exit?</w:t>
      </w:r>
    </w:p>
    <w:p w14:paraId="2168CF2E" w14:textId="4CE0E603" w:rsidR="00E608DF" w:rsidRDefault="00E608DF" w:rsidP="00E71354">
      <w:pPr>
        <w:rPr>
          <w:rFonts w:ascii="Times New Roman" w:hAnsi="Times New Roman" w:cs="Times New Roman"/>
        </w:rPr>
      </w:pPr>
    </w:p>
    <w:p w14:paraId="6AE4D3CF" w14:textId="679E9A6B" w:rsidR="00E608DF" w:rsidRDefault="00E608DF" w:rsidP="00E71354">
      <w:pPr>
        <w:rPr>
          <w:rFonts w:ascii="Times New Roman" w:hAnsi="Times New Roman" w:cs="Times New Roman"/>
        </w:rPr>
      </w:pPr>
    </w:p>
    <w:p w14:paraId="4A96DC34" w14:textId="188A8EDC" w:rsidR="00E608DF" w:rsidRDefault="00E608DF" w:rsidP="00E71354">
      <w:pPr>
        <w:rPr>
          <w:rFonts w:ascii="Times New Roman" w:hAnsi="Times New Roman" w:cs="Times New Roman"/>
        </w:rPr>
      </w:pPr>
    </w:p>
    <w:p w14:paraId="16974AD7" w14:textId="451EE76E" w:rsidR="00E608DF" w:rsidRDefault="00E608DF" w:rsidP="00E71354">
      <w:pPr>
        <w:rPr>
          <w:rFonts w:ascii="Times New Roman" w:hAnsi="Times New Roman" w:cs="Times New Roman"/>
        </w:rPr>
      </w:pPr>
    </w:p>
    <w:p w14:paraId="4DA1522F" w14:textId="40DAAC24" w:rsidR="00E608DF" w:rsidRDefault="00E608DF" w:rsidP="00E71354">
      <w:pPr>
        <w:rPr>
          <w:rFonts w:ascii="Times New Roman" w:hAnsi="Times New Roman" w:cs="Times New Roman"/>
        </w:rPr>
      </w:pPr>
    </w:p>
    <w:p w14:paraId="200ABD78" w14:textId="571356A5" w:rsidR="00E608DF" w:rsidRDefault="00E608DF" w:rsidP="00E71354">
      <w:pPr>
        <w:rPr>
          <w:rFonts w:ascii="Times New Roman" w:hAnsi="Times New Roman" w:cs="Times New Roman"/>
        </w:rPr>
      </w:pPr>
    </w:p>
    <w:p w14:paraId="1BEFDEAC" w14:textId="5C3E2115" w:rsidR="00E608DF" w:rsidRDefault="00E608DF" w:rsidP="00E71354">
      <w:pPr>
        <w:rPr>
          <w:rFonts w:ascii="Times New Roman" w:hAnsi="Times New Roman" w:cs="Times New Roman"/>
        </w:rPr>
      </w:pPr>
    </w:p>
    <w:p w14:paraId="56881019" w14:textId="3CDE7762" w:rsidR="00E608DF" w:rsidRDefault="00E608DF" w:rsidP="00E71354">
      <w:pPr>
        <w:rPr>
          <w:rFonts w:ascii="Times New Roman" w:hAnsi="Times New Roman" w:cs="Times New Roman"/>
        </w:rPr>
      </w:pPr>
    </w:p>
    <w:p w14:paraId="3D96BE72" w14:textId="77777777" w:rsidR="00E608DF" w:rsidRPr="00E608DF" w:rsidRDefault="00E608DF" w:rsidP="00E71354">
      <w:pPr>
        <w:rPr>
          <w:rFonts w:ascii="Times New Roman" w:hAnsi="Times New Roman" w:cs="Times New Roman"/>
        </w:rPr>
      </w:pPr>
    </w:p>
    <w:p w14:paraId="1709A1D4" w14:textId="77777777" w:rsidR="00E608DF" w:rsidRPr="001665F7" w:rsidRDefault="00E608DF" w:rsidP="00E71354">
      <w:pPr>
        <w:rPr>
          <w:rFonts w:ascii="Times New Roman" w:hAnsi="Times New Roman" w:cs="Times New Roman"/>
          <w:b/>
          <w:bCs/>
          <w:sz w:val="28"/>
          <w:szCs w:val="28"/>
        </w:rPr>
      </w:pPr>
    </w:p>
    <w:p w14:paraId="2E80E5A9" w14:textId="198AE788" w:rsidR="00E71354" w:rsidRPr="0068227C" w:rsidRDefault="0068227C" w:rsidP="00E71354">
      <w:pPr>
        <w:rPr>
          <w:rFonts w:ascii="Times New Roman" w:hAnsi="Times New Roman" w:cs="Times New Roman"/>
          <w:b/>
          <w:bCs/>
        </w:rPr>
      </w:pPr>
      <w:r>
        <w:rPr>
          <w:rFonts w:ascii="Times New Roman" w:hAnsi="Times New Roman" w:cs="Times New Roman"/>
          <w:b/>
          <w:bCs/>
        </w:rPr>
        <w:t>4.1 Exit rates</w:t>
      </w:r>
    </w:p>
    <w:p w14:paraId="26747D2C" w14:textId="27D42C81" w:rsidR="00E71354" w:rsidRDefault="00E71354" w:rsidP="00E71354">
      <w:pPr>
        <w:rPr>
          <w:rFonts w:ascii="Times New Roman" w:hAnsi="Times New Roman" w:cs="Times New Roman"/>
          <w:b/>
          <w:bCs/>
          <w:sz w:val="28"/>
          <w:szCs w:val="28"/>
        </w:rPr>
      </w:pPr>
    </w:p>
    <w:p w14:paraId="11BC0B3C" w14:textId="7607C360" w:rsidR="00523480" w:rsidRDefault="00523480" w:rsidP="00E71354">
      <w:pPr>
        <w:rPr>
          <w:rFonts w:ascii="Times New Roman" w:hAnsi="Times New Roman" w:cs="Times New Roman"/>
          <w:b/>
          <w:bCs/>
          <w:sz w:val="28"/>
          <w:szCs w:val="28"/>
        </w:rPr>
      </w:pPr>
    </w:p>
    <w:p w14:paraId="22DF3E20" w14:textId="695F1C07" w:rsidR="00523480" w:rsidRDefault="00523480" w:rsidP="00E71354">
      <w:pPr>
        <w:rPr>
          <w:rFonts w:ascii="Times New Roman" w:hAnsi="Times New Roman" w:cs="Times New Roman"/>
          <w:b/>
          <w:bCs/>
          <w:sz w:val="28"/>
          <w:szCs w:val="28"/>
        </w:rPr>
      </w:pPr>
    </w:p>
    <w:p w14:paraId="00C3208C" w14:textId="0CF244A0" w:rsidR="00523480" w:rsidRPr="00565825" w:rsidRDefault="0068227C" w:rsidP="00565825">
      <w:pPr>
        <w:pStyle w:val="ListParagraph"/>
        <w:numPr>
          <w:ilvl w:val="1"/>
          <w:numId w:val="3"/>
        </w:numPr>
        <w:rPr>
          <w:rFonts w:ascii="Times New Roman" w:hAnsi="Times New Roman" w:cs="Times New Roman"/>
          <w:b/>
          <w:bCs/>
        </w:rPr>
      </w:pPr>
      <w:r w:rsidRPr="00565825">
        <w:rPr>
          <w:rFonts w:ascii="Times New Roman" w:hAnsi="Times New Roman" w:cs="Times New Roman"/>
          <w:b/>
          <w:bCs/>
        </w:rPr>
        <w:t>Retrenchment</w:t>
      </w:r>
    </w:p>
    <w:p w14:paraId="7EAA8327" w14:textId="6E76694C" w:rsidR="00523480" w:rsidRDefault="00523480" w:rsidP="00E71354">
      <w:pPr>
        <w:rPr>
          <w:rFonts w:ascii="Times New Roman" w:hAnsi="Times New Roman" w:cs="Times New Roman"/>
          <w:b/>
          <w:bCs/>
          <w:sz w:val="28"/>
          <w:szCs w:val="28"/>
        </w:rPr>
      </w:pPr>
    </w:p>
    <w:p w14:paraId="4FB28BCF" w14:textId="0FAA6024" w:rsidR="00523480" w:rsidRDefault="00523480" w:rsidP="00E71354">
      <w:pPr>
        <w:rPr>
          <w:rFonts w:ascii="Times New Roman" w:hAnsi="Times New Roman" w:cs="Times New Roman"/>
          <w:b/>
          <w:bCs/>
          <w:sz w:val="28"/>
          <w:szCs w:val="28"/>
        </w:rPr>
      </w:pPr>
    </w:p>
    <w:p w14:paraId="1636F3B0" w14:textId="1AB42FF2" w:rsidR="00523480" w:rsidRDefault="00523480" w:rsidP="00E71354">
      <w:pPr>
        <w:rPr>
          <w:rFonts w:ascii="Times New Roman" w:hAnsi="Times New Roman" w:cs="Times New Roman"/>
          <w:b/>
          <w:bCs/>
          <w:sz w:val="28"/>
          <w:szCs w:val="28"/>
        </w:rPr>
      </w:pPr>
    </w:p>
    <w:p w14:paraId="0DA02046" w14:textId="77777777" w:rsidR="00955005" w:rsidRPr="001665F7" w:rsidRDefault="00955005" w:rsidP="00E71354">
      <w:pPr>
        <w:rPr>
          <w:rFonts w:ascii="Times New Roman" w:hAnsi="Times New Roman" w:cs="Times New Roman"/>
          <w:b/>
          <w:bCs/>
          <w:sz w:val="28"/>
          <w:szCs w:val="28"/>
        </w:rPr>
      </w:pPr>
    </w:p>
    <w:p w14:paraId="4890C486" w14:textId="75F84B8C" w:rsidR="00E71354" w:rsidRPr="00565825" w:rsidRDefault="00E8757E" w:rsidP="00565825">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A labour market focus</w:t>
      </w:r>
    </w:p>
    <w:p w14:paraId="148FA77A" w14:textId="341C8CDF" w:rsidR="00523480" w:rsidRDefault="00523480" w:rsidP="00523480">
      <w:pPr>
        <w:rPr>
          <w:rFonts w:ascii="Times New Roman" w:hAnsi="Times New Roman" w:cs="Times New Roman"/>
          <w:b/>
          <w:bCs/>
          <w:sz w:val="28"/>
          <w:szCs w:val="28"/>
        </w:rPr>
      </w:pPr>
    </w:p>
    <w:p w14:paraId="6E19C062" w14:textId="2E8B7726" w:rsidR="00DC714E" w:rsidRPr="00393AB7" w:rsidRDefault="00393AB7" w:rsidP="00523480">
      <w:pPr>
        <w:rPr>
          <w:rFonts w:ascii="Times New Roman" w:hAnsi="Times New Roman" w:cs="Times New Roman"/>
        </w:rPr>
      </w:pPr>
      <w:r>
        <w:rPr>
          <w:rFonts w:ascii="Times New Roman" w:hAnsi="Times New Roman" w:cs="Times New Roman"/>
        </w:rPr>
        <w:t xml:space="preserve">An increasing frequency of job moves is a positive sign of dynamism. </w:t>
      </w:r>
      <w:r w:rsidR="00015C0A">
        <w:rPr>
          <w:rFonts w:ascii="Times New Roman" w:hAnsi="Times New Roman" w:cs="Times New Roman"/>
        </w:rPr>
        <w:t>The proportion of workers starting new jobs</w:t>
      </w:r>
      <w:r w:rsidR="00613221">
        <w:rPr>
          <w:rFonts w:ascii="Times New Roman" w:hAnsi="Times New Roman" w:cs="Times New Roman"/>
        </w:rPr>
        <w:t xml:space="preserve"> reached an </w:t>
      </w:r>
      <w:r w:rsidR="00015C0A">
        <w:rPr>
          <w:rFonts w:ascii="Times New Roman" w:hAnsi="Times New Roman" w:cs="Times New Roman"/>
        </w:rPr>
        <w:t xml:space="preserve">all-time high following the pandemic, exceeding 3% towards the end of 2021 and throughout 2022. </w:t>
      </w:r>
    </w:p>
    <w:p w14:paraId="0470A9B3" w14:textId="712AD985" w:rsidR="00F557A3" w:rsidRDefault="00F557A3" w:rsidP="00523480">
      <w:pPr>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A5E45" w14:paraId="1FD96A14" w14:textId="77777777" w:rsidTr="00EA5E45">
        <w:tc>
          <w:tcPr>
            <w:tcW w:w="9016" w:type="dxa"/>
            <w:shd w:val="clear" w:color="auto" w:fill="auto"/>
          </w:tcPr>
          <w:p w14:paraId="0D15FEB7" w14:textId="10A355AB" w:rsidR="00EA5E45" w:rsidRDefault="00EA5E45" w:rsidP="0052348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51A4C46" wp14:editId="66383DC5">
                  <wp:extent cx="5630779" cy="3609340"/>
                  <wp:effectExtent l="0" t="0" r="0" b="0"/>
                  <wp:docPr id="4" name="Picture 4" descr="A graph of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green and blu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631381" cy="3609726"/>
                          </a:xfrm>
                          <a:prstGeom prst="rect">
                            <a:avLst/>
                          </a:prstGeom>
                        </pic:spPr>
                      </pic:pic>
                    </a:graphicData>
                  </a:graphic>
                </wp:inline>
              </w:drawing>
            </w:r>
          </w:p>
        </w:tc>
      </w:tr>
      <w:tr w:rsidR="00EA5E45" w14:paraId="63B73B39" w14:textId="77777777" w:rsidTr="00EA5E45">
        <w:tc>
          <w:tcPr>
            <w:tcW w:w="9016" w:type="dxa"/>
          </w:tcPr>
          <w:p w14:paraId="72C7528F" w14:textId="41591627" w:rsidR="00EA5E45" w:rsidRPr="00EA5E45" w:rsidRDefault="00EA5E45" w:rsidP="00523480">
            <w:pPr>
              <w:rPr>
                <w:rFonts w:ascii="Times New Roman" w:hAnsi="Times New Roman" w:cs="Times New Roman"/>
                <w:sz w:val="21"/>
                <w:szCs w:val="21"/>
              </w:rPr>
            </w:pPr>
            <w:r w:rsidRPr="00EA5E45">
              <w:rPr>
                <w:rFonts w:ascii="Times New Roman" w:hAnsi="Times New Roman" w:cs="Times New Roman"/>
                <w:sz w:val="21"/>
                <w:szCs w:val="21"/>
              </w:rPr>
              <w:t xml:space="preserve">Source: ONS </w:t>
            </w:r>
            <w:r w:rsidRPr="00EA5E45">
              <w:rPr>
                <w:rFonts w:ascii="Times New Roman" w:hAnsi="Times New Roman" w:cs="Times New Roman"/>
                <w:sz w:val="21"/>
                <w:szCs w:val="21"/>
              </w:rPr>
              <w:t>X02</w:t>
            </w:r>
            <w:r>
              <w:rPr>
                <w:rFonts w:ascii="Times New Roman" w:hAnsi="Times New Roman" w:cs="Times New Roman"/>
                <w:sz w:val="21"/>
                <w:szCs w:val="21"/>
              </w:rPr>
              <w:t xml:space="preserve"> </w:t>
            </w:r>
            <w:r w:rsidRPr="00EA5E45">
              <w:rPr>
                <w:rFonts w:ascii="Times New Roman" w:hAnsi="Times New Roman" w:cs="Times New Roman"/>
                <w:sz w:val="21"/>
                <w:szCs w:val="21"/>
              </w:rPr>
              <w:t>Labour Force Survey Flows estimates</w:t>
            </w:r>
          </w:p>
        </w:tc>
      </w:tr>
    </w:tbl>
    <w:p w14:paraId="13E7A494" w14:textId="38A16C8D" w:rsidR="00F557A3" w:rsidRDefault="00F557A3" w:rsidP="00523480">
      <w:pPr>
        <w:rPr>
          <w:rFonts w:ascii="Times New Roman" w:hAnsi="Times New Roman" w:cs="Times New Roman"/>
          <w:b/>
          <w:bCs/>
          <w:sz w:val="28"/>
          <w:szCs w:val="28"/>
        </w:rPr>
      </w:pPr>
    </w:p>
    <w:p w14:paraId="23CE2C33" w14:textId="5B8C16BA" w:rsidR="00F557A3" w:rsidRPr="00613221" w:rsidRDefault="00613221" w:rsidP="00523480">
      <w:pPr>
        <w:rPr>
          <w:rFonts w:ascii="Times New Roman" w:hAnsi="Times New Roman" w:cs="Times New Roman"/>
        </w:rPr>
      </w:pPr>
      <w:r>
        <w:rPr>
          <w:rFonts w:ascii="Times New Roman" w:hAnsi="Times New Roman" w:cs="Times New Roman"/>
        </w:rPr>
        <w:t>Is LFS data reliable to use for this period?</w:t>
      </w:r>
    </w:p>
    <w:p w14:paraId="20729E4B" w14:textId="682F6182" w:rsidR="00F557A3" w:rsidRDefault="00F557A3" w:rsidP="00523480">
      <w:pPr>
        <w:rPr>
          <w:rFonts w:ascii="Times New Roman" w:hAnsi="Times New Roman" w:cs="Times New Roman"/>
          <w:b/>
          <w:bCs/>
          <w:sz w:val="28"/>
          <w:szCs w:val="28"/>
        </w:rPr>
      </w:pPr>
    </w:p>
    <w:p w14:paraId="7CBCB641" w14:textId="6EA8C961" w:rsidR="00F557A3" w:rsidRDefault="00F557A3" w:rsidP="00523480">
      <w:pPr>
        <w:rPr>
          <w:rFonts w:ascii="Times New Roman" w:hAnsi="Times New Roman" w:cs="Times New Roman"/>
          <w:b/>
          <w:bCs/>
          <w:sz w:val="28"/>
          <w:szCs w:val="28"/>
        </w:rPr>
      </w:pPr>
    </w:p>
    <w:p w14:paraId="5C42927C" w14:textId="00FA8FD1" w:rsidR="00F557A3" w:rsidRDefault="00F557A3" w:rsidP="00523480">
      <w:pPr>
        <w:rPr>
          <w:rFonts w:ascii="Times New Roman" w:hAnsi="Times New Roman" w:cs="Times New Roman"/>
          <w:b/>
          <w:bCs/>
          <w:sz w:val="28"/>
          <w:szCs w:val="28"/>
        </w:rPr>
      </w:pPr>
    </w:p>
    <w:p w14:paraId="276C0691" w14:textId="7644A0A5" w:rsidR="00F557A3" w:rsidRDefault="00F557A3" w:rsidP="00523480">
      <w:pPr>
        <w:rPr>
          <w:rFonts w:ascii="Times New Roman" w:hAnsi="Times New Roman" w:cs="Times New Roman"/>
          <w:b/>
          <w:bCs/>
          <w:sz w:val="28"/>
          <w:szCs w:val="28"/>
        </w:rPr>
      </w:pPr>
    </w:p>
    <w:p w14:paraId="41D3D995" w14:textId="77777777" w:rsidR="00F557A3" w:rsidRDefault="00F557A3" w:rsidP="00523480">
      <w:pPr>
        <w:rPr>
          <w:rFonts w:ascii="Times New Roman" w:hAnsi="Times New Roman" w:cs="Times New Roman"/>
          <w:b/>
          <w:bCs/>
          <w:sz w:val="28"/>
          <w:szCs w:val="28"/>
        </w:rPr>
      </w:pPr>
    </w:p>
    <w:p w14:paraId="43ECF1DD" w14:textId="430E9C64" w:rsidR="00DC714E" w:rsidRPr="00DC714E" w:rsidRDefault="00DC714E" w:rsidP="00523480">
      <w:pPr>
        <w:rPr>
          <w:rFonts w:ascii="Times New Roman" w:hAnsi="Times New Roman" w:cs="Times New Roman"/>
          <w:b/>
          <w:bCs/>
          <w:sz w:val="28"/>
          <w:szCs w:val="28"/>
        </w:rPr>
      </w:pPr>
      <w:r>
        <w:rPr>
          <w:rFonts w:ascii="Times New Roman" w:hAnsi="Times New Roman" w:cs="Times New Roman"/>
          <w:b/>
          <w:bCs/>
          <w:sz w:val="28"/>
          <w:szCs w:val="28"/>
        </w:rPr>
        <w:t>Bibliography</w:t>
      </w:r>
    </w:p>
    <w:sectPr w:rsidR="00DC714E" w:rsidRPr="00DC7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930E9"/>
    <w:multiLevelType w:val="multilevel"/>
    <w:tmpl w:val="4FCEE88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A293B2E"/>
    <w:multiLevelType w:val="hybridMultilevel"/>
    <w:tmpl w:val="6BCC0FD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C67B92"/>
    <w:multiLevelType w:val="hybridMultilevel"/>
    <w:tmpl w:val="5DC2585A"/>
    <w:lvl w:ilvl="0" w:tplc="E97497C2">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E2AC9"/>
    <w:multiLevelType w:val="multilevel"/>
    <w:tmpl w:val="3524F60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54"/>
    <w:rsid w:val="00015C0A"/>
    <w:rsid w:val="001665F7"/>
    <w:rsid w:val="001B294C"/>
    <w:rsid w:val="00393AB7"/>
    <w:rsid w:val="004920FE"/>
    <w:rsid w:val="004A0178"/>
    <w:rsid w:val="00522F11"/>
    <w:rsid w:val="00523480"/>
    <w:rsid w:val="00565825"/>
    <w:rsid w:val="005E4A15"/>
    <w:rsid w:val="005F3862"/>
    <w:rsid w:val="00613221"/>
    <w:rsid w:val="0068227C"/>
    <w:rsid w:val="006D669D"/>
    <w:rsid w:val="00710008"/>
    <w:rsid w:val="00761CAE"/>
    <w:rsid w:val="00792B4D"/>
    <w:rsid w:val="007A5B77"/>
    <w:rsid w:val="0087616D"/>
    <w:rsid w:val="008C42CB"/>
    <w:rsid w:val="008C60CB"/>
    <w:rsid w:val="0090452D"/>
    <w:rsid w:val="00955005"/>
    <w:rsid w:val="009B75CF"/>
    <w:rsid w:val="00A35FFF"/>
    <w:rsid w:val="00AD3D84"/>
    <w:rsid w:val="00BC29AD"/>
    <w:rsid w:val="00CC3468"/>
    <w:rsid w:val="00CE7D21"/>
    <w:rsid w:val="00D378E6"/>
    <w:rsid w:val="00DC714E"/>
    <w:rsid w:val="00E15DD0"/>
    <w:rsid w:val="00E21220"/>
    <w:rsid w:val="00E50077"/>
    <w:rsid w:val="00E608DF"/>
    <w:rsid w:val="00E71354"/>
    <w:rsid w:val="00E8757E"/>
    <w:rsid w:val="00EA5E45"/>
    <w:rsid w:val="00EB0339"/>
    <w:rsid w:val="00F557A3"/>
    <w:rsid w:val="00F605E4"/>
    <w:rsid w:val="00F963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423F"/>
  <w15:chartTrackingRefBased/>
  <w15:docId w15:val="{704E459C-5121-2F4F-AE27-B066D44A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354"/>
    <w:pPr>
      <w:ind w:left="720"/>
      <w:contextualSpacing/>
    </w:pPr>
  </w:style>
  <w:style w:type="character" w:styleId="Hyperlink">
    <w:name w:val="Hyperlink"/>
    <w:basedOn w:val="DefaultParagraphFont"/>
    <w:uiPriority w:val="99"/>
    <w:unhideWhenUsed/>
    <w:rsid w:val="009B75CF"/>
    <w:rPr>
      <w:color w:val="0563C1" w:themeColor="hyperlink"/>
      <w:u w:val="single"/>
    </w:rPr>
  </w:style>
  <w:style w:type="character" w:styleId="UnresolvedMention">
    <w:name w:val="Unresolved Mention"/>
    <w:basedOn w:val="DefaultParagraphFont"/>
    <w:uiPriority w:val="99"/>
    <w:semiHidden/>
    <w:unhideWhenUsed/>
    <w:rsid w:val="009B75CF"/>
    <w:rPr>
      <w:color w:val="605E5C"/>
      <w:shd w:val="clear" w:color="auto" w:fill="E1DFDD"/>
    </w:rPr>
  </w:style>
  <w:style w:type="table" w:styleId="TableGrid">
    <w:name w:val="Table Grid"/>
    <w:basedOn w:val="TableNormal"/>
    <w:uiPriority w:val="39"/>
    <w:rsid w:val="00EA5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articles/surging-business-formation-in-the-pandemic-causes-and-consequenc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scoe.ac.uk/projects/developing-a-new-linked-employer-employee-dataset-for-the-uk/" TargetMode="External"/><Relationship Id="rId11" Type="http://schemas.openxmlformats.org/officeDocument/2006/relationships/fontTable" Target="fontTable.xml"/><Relationship Id="rId5" Type="http://schemas.openxmlformats.org/officeDocument/2006/relationships/hyperlink" Target="https://www.escoe.ac.uk/publications/the-uk-longitudinal-business-databas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6</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Shepherd</dc:creator>
  <cp:keywords/>
  <dc:description/>
  <cp:lastModifiedBy>Will Shepherd</cp:lastModifiedBy>
  <cp:revision>16</cp:revision>
  <dcterms:created xsi:type="dcterms:W3CDTF">2025-11-24T15:21:00Z</dcterms:created>
  <dcterms:modified xsi:type="dcterms:W3CDTF">2025-11-25T18:07:00Z</dcterms:modified>
</cp:coreProperties>
</file>