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19,719 lines of Python across 74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19,719 lines of Python across 74 files, developed over 70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210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210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210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6,808</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3,219</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9</w:t>
            </w:r>
          </w:p>
        </w:tc>
        <w:tc>
          <w:tcPr>
            <w:tcW w:type="dxa" w:w="1152"/>
          </w:tcPr>
          <w:p>
            <w:pPr>
              <w:spacing w:line="240" w:lineRule="auto"/>
            </w:pPr>
            <w:r/>
            <w:r>
              <w:rPr>
                <w:sz w:val="19"/>
              </w:rPr>
              <w:t>2,034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6,978</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74</w:t>
            </w:r>
          </w:p>
        </w:tc>
        <w:tc>
          <w:tcPr>
            <w:tcW w:type="dxa" w:w="1152"/>
          </w:tcPr>
          <w:p>
            <w:pPr>
              <w:spacing w:line="240" w:lineRule="auto"/>
            </w:pPr>
            <w:r/>
            <w:r>
              <w:rPr>
                <w:sz w:val="19"/>
              </w:rPr>
              <w:t>19,719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210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70</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2026-08-21</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