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21,122 lines of Python across 77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21,122 lines of Python across 77 files, developed over 83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279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279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279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7,128</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11</w:t>
            </w:r>
          </w:p>
        </w:tc>
        <w:tc>
          <w:tcPr>
            <w:tcW w:type="dxa" w:w="1152"/>
          </w:tcPr>
          <w:p>
            <w:pPr>
              <w:spacing w:line="240" w:lineRule="auto"/>
            </w:pPr>
            <w:r/>
            <w:r>
              <w:rPr>
                <w:sz w:val="19"/>
              </w:rPr>
              <w:t>2,432</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77</w:t>
            </w:r>
          </w:p>
        </w:tc>
        <w:tc>
          <w:tcPr>
            <w:tcW w:type="dxa" w:w="1152"/>
          </w:tcPr>
          <w:p>
            <w:pPr>
              <w:spacing w:line="240" w:lineRule="auto"/>
            </w:pPr>
            <w:r/>
            <w:r>
              <w:rPr>
                <w:sz w:val="19"/>
              </w:rPr>
              <w:t>21,122</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279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83</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