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АКТ</w:t>
      </w:r>
    </w:p>
    <w:p>
      <w:pPr>
        <w:spacing w:after="400"/>
        <w:jc w:val="center"/>
      </w:pPr>
      <w:r>
        <w:t xml:space="preserve">списания оборудования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Инвентарный номер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{{ inventoryNumber }}</w:t>
            </w:r>
          </w:p>
        </w:tc>
      </w:tr>
      <w:tr>
        <w:tc>
          <w:tcPr>
            <w:tcW w:type="dxa" w:w="3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Наименование оборудования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{{ equipmentName }}</w:t>
            </w:r>
          </w:p>
        </w:tc>
      </w:tr>
      <w:tr>
        <w:tc>
          <w:tcPr>
            <w:tcW w:type="dxa" w:w="3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Дата ввода в эксплуатацию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{{ commissionDate }}</w:t>
            </w:r>
          </w:p>
        </w:tc>
      </w:tr>
      <w:tr>
        <w:tc>
          <w:tcPr>
            <w:tcW w:type="dxa" w:w="3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Причина списания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{{ reason }}</w:t>
            </w:r>
          </w:p>
        </w:tc>
      </w:tr>
    </w:tbl>
    <w:p>
      <w:pPr>
        <w:spacing w:after="100" w:before="400"/>
      </w:pPr>
      <w:r>
        <w:rPr>
          <w:b/>
          <w:bCs/>
        </w:rPr>
        <w:t xml:space="preserve">Техническое заключение:</w:t>
      </w:r>
    </w:p>
    <w:p>
      <w:pPr>
        <w:spacing w:after="500"/>
      </w:pPr>
      <w:r>
        <w:t xml:space="preserve">{{ technicalConclusion }}</w:t>
      </w:r>
    </w:p>
    <w:p>
      <w:pPr>
        <w:spacing w:before="800"/>
      </w:pPr>
      <w:r>
        <w:t xml:space="preserve">Составил: ______________________</w:t>
      </w:r>
    </w:p>
    <w:p>
      <w:r>
        <w:t xml:space="preserve">Дата: ______________________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2026-09-18T00:14:18.505Z</dcterms:created>
  <dcterms:modified xsi:type="dcterms:W3CDTF">2026-09-18T00:14:18.505Z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