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spacing w:before="0" w:after="0"/>
        <w:rPr>
          <w:sz w:val="32"/>
          <w:szCs w:val="32"/>
        </w:rPr>
      </w:pPr>
      <w:r>
        <w:rPr>
          <w:rFonts w:ascii="Calibri" w:eastAsia="Calibri" w:hAnsi="Calibri" w:cs="Calibri"/>
          <w:b/>
          <w:bCs/>
          <w:sz w:val="32"/>
          <w:szCs w:val="32"/>
        </w:rPr>
        <w:t>Dharmendra Sher</w:t>
      </w:r>
    </w:p>
    <w:p>
      <w:pPr>
        <w:spacing w:before="0" w:after="0"/>
        <w:rPr>
          <w:sz w:val="28"/>
          <w:szCs w:val="28"/>
        </w:rPr>
      </w:pPr>
      <w:r>
        <w:rPr>
          <w:rFonts w:ascii="Calibri" w:eastAsia="Calibri" w:hAnsi="Calibri" w:cs="Calibri"/>
          <w:sz w:val="28"/>
          <w:szCs w:val="28"/>
        </w:rPr>
        <w:t>Mobile: +91 89649 25403</w:t>
      </w:r>
    </w:p>
    <w:p>
      <w:pPr>
        <w:spacing w:before="0" w:after="0"/>
        <w:rPr>
          <w:sz w:val="28"/>
          <w:szCs w:val="28"/>
        </w:rPr>
      </w:pPr>
      <w:r>
        <w:rPr>
          <w:rFonts w:ascii="Calibri" w:eastAsia="Calibri" w:hAnsi="Calibri" w:cs="Calibri"/>
          <w:sz w:val="28"/>
          <w:szCs w:val="28"/>
        </w:rPr>
        <w:t>Email:</w:t>
      </w:r>
      <w:r>
        <w:rPr>
          <w:sz w:val="20"/>
          <w:szCs w:val="20"/>
        </w:rPr>
        <w:t xml:space="preserve"> </w:t>
      </w:r>
      <w:r>
        <w:rPr>
          <w:rFonts w:ascii="Calibri" w:eastAsia="Calibri" w:hAnsi="Calibri" w:cs="Calibri"/>
          <w:sz w:val="28"/>
          <w:szCs w:val="28"/>
        </w:rPr>
        <w:t>dharmendrasher03@gmail.com</w:t>
      </w:r>
    </w:p>
    <w:p>
      <w:pPr>
        <w:spacing w:before="0" w:after="0"/>
      </w:pPr>
      <w:r>
        <w:rPr>
          <w:rFonts w:ascii="Calibri" w:eastAsia="Calibri" w:hAnsi="Calibri" w:cs="Calibri"/>
        </w:rPr>
        <w:t> </w:t>
      </w:r>
    </w:p>
    <w:p>
      <w:pPr>
        <w:pBdr>
          <w:bottom w:val="single" w:sz="4" w:space="1" w:color="000000"/>
        </w:pBdr>
        <w:shd w:val="clear" w:color="auto" w:fill="E0E0E0"/>
        <w:spacing w:before="0" w:after="0"/>
        <w:rPr>
          <w:sz w:val="28"/>
          <w:szCs w:val="28"/>
        </w:rPr>
      </w:pPr>
      <w:r>
        <w:rPr>
          <w:rFonts w:ascii="Calibri" w:eastAsia="Calibri" w:hAnsi="Calibri" w:cs="Calibri"/>
          <w:b/>
          <w:bCs/>
          <w:sz w:val="28"/>
          <w:szCs w:val="28"/>
        </w:rPr>
        <w:t>PROFESSIONAL PROFILE</w:t>
      </w:r>
      <w:r>
        <w:rPr>
          <w:rFonts w:ascii="Calibri" w:eastAsia="Calibri" w:hAnsi="Calibri" w:cs="Calibri"/>
          <w:b/>
          <w:bCs/>
          <w:sz w:val="20"/>
          <w:szCs w:val="20"/>
        </w:rPr>
        <w:t>:</w:t>
      </w:r>
    </w:p>
    <w:p>
      <w:pPr>
        <w:spacing w:before="0" w:after="0"/>
      </w:pPr>
      <w:r>
        <w:rPr>
          <w:rFonts w:ascii="Calibri" w:eastAsia="Calibri" w:hAnsi="Calibri" w:cs="Calibri"/>
        </w:rPr>
        <w:t> </w:t>
      </w:r>
    </w:p>
    <w:p>
      <w:pPr>
        <w:spacing w:before="0" w:after="0"/>
        <w:jc w:val="both"/>
      </w:pPr>
      <w:r>
        <w:rPr>
          <w:rFonts w:ascii="Calibri" w:eastAsia="Calibri" w:hAnsi="Calibri" w:cs="Calibri"/>
        </w:rPr>
        <w:t xml:space="preserve">Technically accomplished professional with about 3+ years of rich cross functional experience with expertise on Django and Angular 8 open source frameworks. </w:t>
      </w:r>
    </w:p>
    <w:p>
      <w:pPr>
        <w:spacing w:before="0" w:after="0"/>
        <w:jc w:val="both"/>
      </w:pPr>
      <w:r>
        <w:rPr>
          <w:rFonts w:ascii="Calibri" w:eastAsia="Calibri" w:hAnsi="Calibri" w:cs="Calibri"/>
        </w:rPr>
        <w:t> </w:t>
      </w:r>
    </w:p>
    <w:p>
      <w:pPr>
        <w:numPr>
          <w:ilvl w:val="0"/>
          <w:numId w:val="1"/>
        </w:numPr>
        <w:tabs>
          <w:tab w:val="left" w:pos="295"/>
        </w:tabs>
        <w:spacing w:before="0" w:after="0"/>
        <w:ind w:left="36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 xml:space="preserve">Working on large scale enterprise web Applications. </w:t>
      </w:r>
    </w:p>
    <w:p>
      <w:pPr>
        <w:numPr>
          <w:ilvl w:val="0"/>
          <w:numId w:val="1"/>
        </w:numPr>
        <w:tabs>
          <w:tab w:val="left" w:pos="295"/>
        </w:tabs>
        <w:spacing w:before="0" w:after="0"/>
        <w:ind w:left="36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Expertise on open source frameworks Django and Angular 8.</w:t>
      </w:r>
    </w:p>
    <w:p>
      <w:pPr>
        <w:numPr>
          <w:ilvl w:val="0"/>
          <w:numId w:val="1"/>
        </w:numPr>
        <w:tabs>
          <w:tab w:val="left" w:pos="295"/>
        </w:tabs>
        <w:spacing w:before="0" w:after="0"/>
        <w:ind w:left="36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Understanding of design model and hands on experience on development of UML diagrams and application code.</w:t>
      </w:r>
    </w:p>
    <w:p>
      <w:pPr>
        <w:numPr>
          <w:ilvl w:val="0"/>
          <w:numId w:val="1"/>
        </w:numPr>
        <w:tabs>
          <w:tab w:val="left" w:pos="295"/>
        </w:tabs>
        <w:spacing w:before="0" w:after="0"/>
        <w:ind w:left="36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Worked on Layered and MVT Architecture.</w:t>
      </w:r>
    </w:p>
    <w:p>
      <w:pPr>
        <w:numPr>
          <w:ilvl w:val="0"/>
          <w:numId w:val="1"/>
        </w:numPr>
        <w:tabs>
          <w:tab w:val="left" w:pos="295"/>
        </w:tabs>
        <w:spacing w:before="0" w:after="0"/>
        <w:ind w:left="36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Hands-on experience on ML (Numpy, Pandas, Matplotlib, KNN, OpenCV, Regression)</w:t>
      </w:r>
    </w:p>
    <w:p>
      <w:pPr>
        <w:numPr>
          <w:ilvl w:val="0"/>
          <w:numId w:val="1"/>
        </w:numPr>
        <w:tabs>
          <w:tab w:val="left" w:pos="295"/>
        </w:tabs>
        <w:spacing w:before="0" w:after="0"/>
        <w:ind w:left="36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Calibri" w:eastAsia="Calibri" w:hAnsi="Calibri" w:cs="Calibri"/>
        </w:rPr>
        <w:t xml:space="preserve">Followed Agile methodology </w:t>
      </w:r>
    </w:p>
    <w:p>
      <w:pPr>
        <w:spacing w:before="0" w:after="0"/>
        <w:jc w:val="both"/>
        <w:rPr>
          <w:sz w:val="17"/>
          <w:szCs w:val="17"/>
        </w:rPr>
      </w:pPr>
      <w:r>
        <w:rPr>
          <w:rFonts w:ascii="Calibri" w:eastAsia="Calibri" w:hAnsi="Calibri" w:cs="Calibri"/>
          <w:sz w:val="17"/>
          <w:szCs w:val="17"/>
        </w:rPr>
        <w:t> </w:t>
      </w:r>
    </w:p>
    <w:p>
      <w:pPr>
        <w:spacing w:before="0" w:after="0"/>
        <w:jc w:val="both"/>
        <w:rPr>
          <w:sz w:val="17"/>
          <w:szCs w:val="17"/>
        </w:rPr>
      </w:pPr>
      <w:r>
        <w:rPr>
          <w:rFonts w:ascii="Calibri" w:eastAsia="Calibri" w:hAnsi="Calibri" w:cs="Calibri"/>
          <w:sz w:val="17"/>
          <w:szCs w:val="17"/>
        </w:rPr>
        <w:t> </w:t>
      </w:r>
    </w:p>
    <w:p>
      <w:pPr>
        <w:pBdr>
          <w:bottom w:val="single" w:sz="4" w:space="1" w:color="000000"/>
        </w:pBdr>
        <w:shd w:val="clear" w:color="auto" w:fill="E0E0E0"/>
        <w:spacing w:before="0" w:after="0"/>
        <w:rPr>
          <w:sz w:val="28"/>
          <w:szCs w:val="28"/>
        </w:rPr>
      </w:pPr>
      <w:r>
        <w:rPr>
          <w:rFonts w:ascii="Calibri" w:eastAsia="Calibri" w:hAnsi="Calibri" w:cs="Calibri"/>
          <w:b/>
          <w:bCs/>
          <w:sz w:val="28"/>
          <w:szCs w:val="28"/>
        </w:rPr>
        <w:t>IT SKILL SETS:</w:t>
      </w:r>
    </w:p>
    <w:p>
      <w:pPr>
        <w:spacing w:before="0" w:after="0"/>
        <w:jc w:val="both"/>
      </w:pPr>
      <w:r>
        <w:rPr>
          <w:rFonts w:ascii="Calibri" w:eastAsia="Calibri" w:hAnsi="Calibri" w:cs="Calibri"/>
        </w:rPr>
        <w:t> </w:t>
      </w:r>
    </w:p>
    <w:p>
      <w:pPr>
        <w:spacing w:before="0" w:after="120"/>
      </w:pPr>
      <w:r>
        <w:rPr>
          <w:rFonts w:ascii="Calibri" w:eastAsia="Calibri" w:hAnsi="Calibri" w:cs="Calibri"/>
        </w:rPr>
        <w:t>Technical Competencies in following areas</w:t>
      </w:r>
    </w:p>
    <w:p>
      <w:pPr>
        <w:spacing w:before="0" w:after="0"/>
        <w:ind w:left="720"/>
        <w:rPr>
          <w:rFonts w:ascii="Calibri" w:eastAsia="Calibri" w:hAnsi="Calibri" w:cs="Calibri"/>
          <w:sz w:val="24"/>
          <w:szCs w:val="24"/>
        </w:rPr>
      </w:pPr>
      <w:r>
        <w:rPr>
          <w:rFonts w:ascii="Calibri" w:eastAsia="Calibri" w:hAnsi="Calibri" w:cs="Calibri"/>
        </w:rPr>
        <w:t>•</w:t>
      </w:r>
      <w:r>
        <w:rPr>
          <w:rFonts w:ascii="Calibri" w:eastAsia="Calibri" w:hAnsi="Calibri" w:cs="Calibri"/>
          <w:sz w:val="24"/>
          <w:szCs w:val="24"/>
        </w:rPr>
        <w:tab/>
      </w:r>
      <w:r>
        <w:rPr>
          <w:rFonts w:ascii="Calibri" w:eastAsia="Calibri" w:hAnsi="Calibri" w:cs="Calibri"/>
        </w:rPr>
        <w:t>Operating Systems</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Windows, Ubuntu</w:t>
      </w:r>
    </w:p>
    <w:p>
      <w:pPr>
        <w:spacing w:before="0" w:after="0"/>
        <w:ind w:left="720"/>
        <w:rPr>
          <w:rFonts w:ascii="Calibri" w:eastAsia="Calibri" w:hAnsi="Calibri" w:cs="Calibri"/>
          <w:sz w:val="24"/>
          <w:szCs w:val="24"/>
        </w:rPr>
      </w:pPr>
      <w:r>
        <w:rPr>
          <w:rFonts w:ascii="Calibri" w:eastAsia="Calibri" w:hAnsi="Calibri" w:cs="Calibri"/>
        </w:rPr>
        <w:t>•</w:t>
      </w:r>
      <w:r>
        <w:rPr>
          <w:rFonts w:ascii="Calibri" w:eastAsia="Calibri" w:hAnsi="Calibri" w:cs="Calibri"/>
          <w:sz w:val="24"/>
          <w:szCs w:val="24"/>
        </w:rPr>
        <w:tab/>
      </w:r>
      <w:r>
        <w:rPr>
          <w:rFonts w:ascii="Calibri" w:eastAsia="Calibri" w:hAnsi="Calibri" w:cs="Calibri"/>
        </w:rPr>
        <w:t xml:space="preserve">Programming Languages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Python, SQL</w:t>
      </w:r>
    </w:p>
    <w:p>
      <w:pPr>
        <w:spacing w:before="0" w:after="0"/>
        <w:ind w:left="720"/>
        <w:rPr>
          <w:rFonts w:ascii="Calibri" w:eastAsia="Calibri" w:hAnsi="Calibri" w:cs="Calibri"/>
          <w:sz w:val="24"/>
          <w:szCs w:val="24"/>
        </w:rPr>
      </w:pPr>
      <w:r>
        <w:rPr>
          <w:rFonts w:ascii="Calibri" w:eastAsia="Calibri" w:hAnsi="Calibri" w:cs="Calibri"/>
        </w:rPr>
        <w:t>•</w:t>
      </w:r>
      <w:r>
        <w:rPr>
          <w:rFonts w:ascii="Calibri" w:eastAsia="Calibri" w:hAnsi="Calibri" w:cs="Calibri"/>
          <w:sz w:val="24"/>
          <w:szCs w:val="24"/>
        </w:rPr>
        <w:tab/>
      </w:r>
      <w:r>
        <w:rPr>
          <w:rFonts w:ascii="Calibri" w:eastAsia="Calibri" w:hAnsi="Calibri" w:cs="Calibri"/>
        </w:rPr>
        <w:t>Presentation layer</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HTML, Angular 8</w:t>
      </w:r>
    </w:p>
    <w:p>
      <w:pPr>
        <w:spacing w:before="0" w:after="0"/>
        <w:ind w:left="720"/>
        <w:rPr>
          <w:rFonts w:ascii="Calibri" w:eastAsia="Calibri" w:hAnsi="Calibri" w:cs="Calibri"/>
          <w:sz w:val="24"/>
          <w:szCs w:val="24"/>
        </w:rPr>
      </w:pPr>
      <w:r>
        <w:rPr>
          <w:rFonts w:ascii="Calibri" w:eastAsia="Calibri" w:hAnsi="Calibri" w:cs="Calibri"/>
        </w:rPr>
        <w:t>•</w:t>
      </w:r>
      <w:r>
        <w:rPr>
          <w:rFonts w:ascii="Calibri" w:eastAsia="Calibri" w:hAnsi="Calibri" w:cs="Calibri"/>
          <w:sz w:val="24"/>
          <w:szCs w:val="24"/>
        </w:rPr>
        <w:tab/>
      </w:r>
      <w:r>
        <w:rPr>
          <w:rFonts w:ascii="Calibri" w:eastAsia="Calibri" w:hAnsi="Calibri" w:cs="Calibri"/>
        </w:rPr>
        <w:t>Data Access Layer</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PDBC, Django</w:t>
      </w:r>
    </w:p>
    <w:p>
      <w:pPr>
        <w:spacing w:before="0" w:after="0"/>
        <w:ind w:left="720"/>
        <w:rPr>
          <w:rFonts w:ascii="Calibri" w:eastAsia="Calibri" w:hAnsi="Calibri" w:cs="Calibri"/>
          <w:sz w:val="24"/>
          <w:szCs w:val="24"/>
        </w:rPr>
      </w:pPr>
      <w:r>
        <w:rPr>
          <w:rFonts w:ascii="Calibri" w:eastAsia="Calibri" w:hAnsi="Calibri" w:cs="Calibri"/>
        </w:rPr>
        <w:t>•</w:t>
      </w:r>
      <w:r>
        <w:rPr>
          <w:rFonts w:ascii="Calibri" w:eastAsia="Calibri" w:hAnsi="Calibri" w:cs="Calibri"/>
          <w:sz w:val="24"/>
          <w:szCs w:val="24"/>
        </w:rPr>
        <w:tab/>
      </w:r>
      <w:r>
        <w:rPr>
          <w:rFonts w:ascii="Calibri" w:eastAsia="Calibri" w:hAnsi="Calibri" w:cs="Calibri"/>
        </w:rPr>
        <w:t>Database</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MySQL 8.x, Sqlite</w:t>
      </w:r>
    </w:p>
    <w:p>
      <w:pPr>
        <w:spacing w:before="0" w:after="0"/>
        <w:ind w:left="720"/>
        <w:rPr>
          <w:rFonts w:ascii="Calibri" w:eastAsia="Calibri" w:hAnsi="Calibri" w:cs="Calibri"/>
          <w:sz w:val="24"/>
          <w:szCs w:val="24"/>
        </w:rPr>
      </w:pPr>
      <w:r>
        <w:rPr>
          <w:rFonts w:ascii="Calibri" w:eastAsia="Calibri" w:hAnsi="Calibri" w:cs="Calibri"/>
        </w:rPr>
        <w:t>•</w:t>
      </w:r>
      <w:r>
        <w:rPr>
          <w:rFonts w:ascii="Calibri" w:eastAsia="Calibri" w:hAnsi="Calibri" w:cs="Calibri"/>
          <w:sz w:val="24"/>
          <w:szCs w:val="24"/>
        </w:rPr>
        <w:tab/>
      </w:r>
      <w:r>
        <w:rPr>
          <w:rFonts w:ascii="Calibri" w:eastAsia="Calibri" w:hAnsi="Calibri" w:cs="Calibri"/>
        </w:rPr>
        <w:t>Frame Work</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Angular 8, Django</w:t>
      </w:r>
      <w:r>
        <w:rPr>
          <w:rFonts w:ascii="Calibri" w:eastAsia="Calibri" w:hAnsi="Calibri" w:cs="Calibri"/>
          <w:sz w:val="24"/>
          <w:szCs w:val="24"/>
        </w:rPr>
        <w:tab/>
      </w:r>
    </w:p>
    <w:p>
      <w:pPr>
        <w:spacing w:before="0" w:after="0"/>
        <w:ind w:left="720"/>
        <w:rPr>
          <w:rFonts w:ascii="Calibri" w:eastAsia="Calibri" w:hAnsi="Calibri" w:cs="Calibri"/>
          <w:sz w:val="24"/>
          <w:szCs w:val="24"/>
        </w:rPr>
      </w:pPr>
      <w:r>
        <w:rPr>
          <w:rFonts w:ascii="Calibri" w:eastAsia="Calibri" w:hAnsi="Calibri" w:cs="Calibri"/>
        </w:rPr>
        <w:t>•</w:t>
      </w:r>
      <w:r>
        <w:rPr>
          <w:rFonts w:ascii="Calibri" w:eastAsia="Calibri" w:hAnsi="Calibri" w:cs="Calibri"/>
          <w:sz w:val="24"/>
          <w:szCs w:val="24"/>
        </w:rPr>
        <w:tab/>
      </w:r>
      <w:r>
        <w:rPr>
          <w:rFonts w:ascii="Calibri" w:eastAsia="Calibri" w:hAnsi="Calibri" w:cs="Calibri"/>
        </w:rPr>
        <w:t>Other Tools</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Visual Studio Code, PyCharm, Git, Postman, SQLiteStudio, MySQL Workbench.</w:t>
      </w:r>
    </w:p>
    <w:p>
      <w:pPr>
        <w:spacing w:before="0" w:after="0"/>
      </w:pPr>
      <w:r>
        <w:rPr>
          <w:rFonts w:ascii="Calibri" w:eastAsia="Calibri" w:hAnsi="Calibri" w:cs="Calibri"/>
        </w:rPr>
        <w:t> </w:t>
      </w:r>
    </w:p>
    <w:p>
      <w:pPr>
        <w:spacing w:before="0" w:after="0"/>
        <w:jc w:val="both"/>
      </w:pPr>
      <w:r>
        <w:rPr>
          <w:rFonts w:ascii="Calibri" w:eastAsia="Calibri" w:hAnsi="Calibri" w:cs="Calibri"/>
        </w:rPr>
        <w:t> </w:t>
      </w:r>
    </w:p>
    <w:p>
      <w:pPr>
        <w:pBdr>
          <w:bottom w:val="single" w:sz="4" w:space="1" w:color="000000"/>
        </w:pBdr>
        <w:shd w:val="clear" w:color="auto" w:fill="E0E0E0"/>
        <w:spacing w:before="0" w:after="0"/>
        <w:rPr>
          <w:sz w:val="28"/>
          <w:szCs w:val="28"/>
        </w:rPr>
      </w:pPr>
      <w:r>
        <w:rPr>
          <w:rFonts w:ascii="Calibri" w:eastAsia="Calibri" w:hAnsi="Calibri" w:cs="Calibri"/>
          <w:b/>
          <w:bCs/>
          <w:sz w:val="28"/>
          <w:szCs w:val="28"/>
        </w:rPr>
        <w:t>Educational Qualifications:</w:t>
      </w:r>
    </w:p>
    <w:p>
      <w:pPr>
        <w:spacing w:before="0" w:after="0"/>
        <w:jc w:val="both"/>
      </w:pPr>
      <w:r>
        <w:rPr>
          <w:rFonts w:ascii="Calibri" w:eastAsia="Calibri" w:hAnsi="Calibri" w:cs="Calibri"/>
        </w:rPr>
        <w:t> </w:t>
      </w:r>
    </w:p>
    <w:p>
      <w:pPr>
        <w:numPr>
          <w:ilvl w:val="0"/>
          <w:numId w:val="2"/>
        </w:numPr>
        <w:tabs>
          <w:tab w:val="left" w:pos="720"/>
        </w:tabs>
        <w:spacing w:before="0" w:after="0"/>
        <w:ind w:left="72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rPr>
        <w:t>BBA form Vikram University Ujjain, in 2016 with 66.71%.</w:t>
      </w:r>
    </w:p>
    <w:p>
      <w:pPr>
        <w:numPr>
          <w:ilvl w:val="0"/>
          <w:numId w:val="2"/>
        </w:numPr>
        <w:tabs>
          <w:tab w:val="left" w:pos="720"/>
        </w:tabs>
        <w:spacing w:before="0" w:after="0"/>
        <w:ind w:left="72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rPr>
        <w:t>12</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(MP Board) from Govt Higher Secondary Excellence School, Madhav Nagar, Ujjain </w:t>
      </w:r>
      <w:r>
        <w:rPr>
          <w:rFonts w:ascii="Times New Roman" w:eastAsia="Times New Roman" w:hAnsi="Times New Roman" w:cs="Times New Roman"/>
        </w:rPr>
        <w:t xml:space="preserve"> </w:t>
      </w:r>
      <w:r>
        <w:rPr>
          <w:rFonts w:ascii="Times New Roman" w:eastAsia="Times New Roman" w:hAnsi="Times New Roman" w:cs="Times New Roman"/>
        </w:rPr>
        <w:t>in 2013 with 65.8% aggregate.</w:t>
      </w:r>
    </w:p>
    <w:p>
      <w:pPr>
        <w:numPr>
          <w:ilvl w:val="0"/>
          <w:numId w:val="2"/>
        </w:numPr>
        <w:tabs>
          <w:tab w:val="left" w:pos="720"/>
        </w:tabs>
        <w:spacing w:before="0" w:after="0"/>
        <w:ind w:left="72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rPr>
        <w:t>10</w:t>
      </w:r>
      <w:r>
        <w:rPr>
          <w:rFonts w:ascii="Times New Roman" w:eastAsia="Times New Roman" w:hAnsi="Times New Roman" w:cs="Times New Roman"/>
          <w:vertAlign w:val="superscript"/>
        </w:rPr>
        <w:t>th</w:t>
      </w:r>
      <w:r>
        <w:rPr>
          <w:rFonts w:ascii="Times New Roman" w:eastAsia="Times New Roman" w:hAnsi="Times New Roman" w:cs="Times New Roman"/>
        </w:rPr>
        <w:t>(MP Board) from Govt High School, Nalwa Ujjain in 2011 with 68.33% aggregate.</w:t>
      </w:r>
    </w:p>
    <w:p>
      <w:pPr>
        <w:spacing w:before="0" w:after="0"/>
        <w:jc w:val="both"/>
      </w:pPr>
      <w:r>
        <w:rPr>
          <w:rFonts w:ascii="Calibri" w:eastAsia="Calibri" w:hAnsi="Calibri" w:cs="Calibri"/>
        </w:rPr>
        <w:t> </w:t>
      </w:r>
    </w:p>
    <w:p>
      <w:pPr>
        <w:pBdr>
          <w:bottom w:val="single" w:sz="4" w:space="1" w:color="000000"/>
        </w:pBdr>
        <w:shd w:val="clear" w:color="auto" w:fill="E0E0E0"/>
        <w:spacing w:before="0" w:after="0"/>
        <w:rPr>
          <w:sz w:val="28"/>
          <w:szCs w:val="28"/>
        </w:rPr>
      </w:pPr>
      <w:r>
        <w:rPr>
          <w:rFonts w:ascii="Calibri" w:eastAsia="Calibri" w:hAnsi="Calibri" w:cs="Calibri"/>
          <w:b/>
          <w:bCs/>
          <w:sz w:val="28"/>
          <w:szCs w:val="28"/>
        </w:rPr>
        <w:t>Work Experience:</w:t>
      </w:r>
    </w:p>
    <w:p>
      <w:pPr>
        <w:spacing w:before="0" w:after="0"/>
        <w:jc w:val="both"/>
      </w:pPr>
      <w:r>
        <w:rPr>
          <w:rFonts w:ascii="Calibri" w:eastAsia="Calibri" w:hAnsi="Calibri" w:cs="Calibri"/>
        </w:rPr>
        <w:t> </w:t>
      </w:r>
    </w:p>
    <w:p>
      <w:pPr>
        <w:numPr>
          <w:ilvl w:val="0"/>
          <w:numId w:val="2"/>
        </w:numPr>
        <w:tabs>
          <w:tab w:val="left" w:pos="720"/>
        </w:tabs>
        <w:spacing w:before="0" w:after="0"/>
        <w:ind w:left="720" w:hanging="360"/>
        <w:jc w:val="both"/>
      </w:pPr>
      <w:r>
        <w:rPr>
          <w:rFonts w:ascii="Noto Sans Symbols" w:eastAsia="Noto Sans Symbols" w:hAnsi="Noto Sans Symbols" w:cs="Noto Sans Symbols"/>
        </w:rPr>
        <w:t>●</w:t>
      </w:r>
      <w:r>
        <w:rPr>
          <w:rFonts w:ascii="Times New Roman" w:eastAsia="Times New Roman" w:hAnsi="Times New Roman" w:cs="Times New Roman"/>
          <w:b w:val="0"/>
          <w:bCs w:val="0"/>
          <w:i w:val="0"/>
          <w:iCs w:val="0"/>
          <w:smallCaps w:val="0"/>
          <w:sz w:val="14"/>
          <w:szCs w:val="14"/>
        </w:rPr>
        <w:t xml:space="preserve">       </w:t>
      </w:r>
      <w:r>
        <w:rPr>
          <w:rFonts w:ascii="Times New Roman" w:eastAsia="Times New Roman" w:hAnsi="Times New Roman" w:cs="Times New Roman"/>
        </w:rPr>
        <w:t>Worked as Software Engineer in NCS Pvt. Ltd from January 2020 to till date</w:t>
      </w:r>
    </w:p>
    <w:p>
      <w:pPr>
        <w:spacing w:before="0" w:after="0"/>
        <w:jc w:val="both"/>
      </w:pPr>
      <w:r>
        <w:rPr>
          <w:rFonts w:ascii="Calibri" w:eastAsia="Calibri" w:hAnsi="Calibri" w:cs="Calibri"/>
        </w:rPr>
        <w:t> </w:t>
      </w:r>
    </w:p>
    <w:p>
      <w:pPr>
        <w:spacing w:before="0" w:after="0"/>
        <w:jc w:val="both"/>
      </w:pPr>
      <w:r>
        <w:rPr>
          <w:rFonts w:ascii="Calibri" w:eastAsia="Calibri" w:hAnsi="Calibri" w:cs="Calibri"/>
        </w:rPr>
        <w:t> </w:t>
      </w:r>
    </w:p>
    <w:p>
      <w:pPr>
        <w:widowControl w:val="0"/>
        <w:spacing w:before="0" w:after="0"/>
        <w:rPr>
          <w:sz w:val="28"/>
          <w:szCs w:val="28"/>
        </w:rPr>
      </w:pPr>
      <w:r>
        <w:rPr>
          <w:rFonts w:ascii="Calibri" w:eastAsia="Calibri" w:hAnsi="Calibri" w:cs="Calibri"/>
          <w:b/>
          <w:bCs/>
          <w:sz w:val="28"/>
          <w:szCs w:val="28"/>
          <w:u w:val="single"/>
        </w:rPr>
        <w:t>Projects Undertaken:</w:t>
      </w:r>
    </w:p>
    <w:p>
      <w:pPr>
        <w:widowControl w:val="0"/>
        <w:spacing w:before="0" w:after="0"/>
        <w:rPr>
          <w:sz w:val="28"/>
          <w:szCs w:val="28"/>
        </w:rPr>
      </w:pPr>
      <w:r>
        <w:rPr>
          <w:rFonts w:ascii="Calibri" w:eastAsia="Calibri" w:hAnsi="Calibri" w:cs="Calibri"/>
          <w:b/>
          <w:bCs/>
          <w:sz w:val="28"/>
          <w:szCs w:val="28"/>
        </w:rPr>
        <w:t> </w:t>
      </w:r>
    </w:p>
    <w:p>
      <w:pPr>
        <w:shd w:val="clear" w:color="auto" w:fill="FFFFFF"/>
        <w:spacing w:before="100" w:after="100"/>
        <w:ind w:right="258"/>
        <w:rPr>
          <w:sz w:val="26"/>
          <w:szCs w:val="26"/>
        </w:rPr>
      </w:pPr>
      <w:r>
        <w:rPr>
          <w:rFonts w:ascii="Calibri" w:eastAsia="Calibri" w:hAnsi="Calibri" w:cs="Calibri"/>
          <w:b/>
          <w:bCs/>
          <w:sz w:val="26"/>
          <w:szCs w:val="26"/>
        </w:rPr>
        <w:t xml:space="preserve">[1] </w:t>
      </w:r>
      <w:r>
        <w:rPr>
          <w:rFonts w:ascii="Calibri" w:eastAsia="Calibri" w:hAnsi="Calibri" w:cs="Calibri"/>
          <w:b/>
          <w:bCs/>
          <w:sz w:val="26"/>
          <w:szCs w:val="26"/>
        </w:rPr>
        <w:t>TIMS</w:t>
      </w:r>
    </w:p>
    <w:p>
      <w:pPr>
        <w:spacing w:before="0" w:after="0"/>
        <w:jc w:val="both"/>
      </w:pPr>
      <w:r>
        <w:rPr>
          <w:rFonts w:ascii="Calibri" w:eastAsia="Calibri" w:hAnsi="Calibri" w:cs="Calibri"/>
        </w:rPr>
        <w:t> </w:t>
      </w:r>
    </w:p>
    <w:p>
      <w:pPr>
        <w:widowControl w:val="0"/>
        <w:spacing w:before="0" w:after="0"/>
        <w:jc w:val="both"/>
        <w:rPr>
          <w:rFonts w:ascii="Calibri" w:eastAsia="Calibri" w:hAnsi="Calibri" w:cs="Calibri"/>
          <w:sz w:val="24"/>
          <w:szCs w:val="24"/>
        </w:rPr>
      </w:pPr>
      <w:r>
        <w:rPr>
          <w:rFonts w:ascii="Calibri" w:eastAsia="Calibri" w:hAnsi="Calibri" w:cs="Calibri"/>
        </w:rPr>
        <w:t>Environment</w:t>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Python, Django, Angular 8.</w:t>
      </w:r>
    </w:p>
    <w:p>
      <w:pPr>
        <w:widowControl w:val="0"/>
        <w:spacing w:before="0" w:after="0"/>
        <w:jc w:val="both"/>
        <w:rPr>
          <w:rFonts w:ascii="Calibri" w:eastAsia="Calibri" w:hAnsi="Calibri" w:cs="Calibri"/>
          <w:sz w:val="24"/>
          <w:szCs w:val="24"/>
        </w:rPr>
      </w:pPr>
      <w:r>
        <w:rPr>
          <w:rFonts w:ascii="Calibri" w:eastAsia="Calibri" w:hAnsi="Calibri" w:cs="Calibri"/>
        </w:rPr>
        <w:t xml:space="preserve">Role &amp;Responsibility </w:t>
      </w:r>
      <w:r>
        <w:rPr>
          <w:rFonts w:ascii="Calibri" w:eastAsia="Calibri" w:hAnsi="Calibri" w:cs="Calibri"/>
        </w:rPr>
        <w:t xml:space="preserve">   </w:t>
      </w:r>
      <w:r>
        <w:rPr>
          <w:rFonts w:ascii="Calibri" w:eastAsia="Calibri" w:hAnsi="Calibri" w:cs="Calibri"/>
        </w:rPr>
        <w:t>:</w:t>
      </w:r>
      <w:r>
        <w:rPr>
          <w:rFonts w:ascii="Calibri" w:eastAsia="Calibri" w:hAnsi="Calibri" w:cs="Calibri"/>
          <w:sz w:val="24"/>
          <w:szCs w:val="24"/>
        </w:rPr>
        <w:tab/>
      </w:r>
      <w:r>
        <w:rPr>
          <w:rFonts w:ascii="Calibri" w:eastAsia="Calibri" w:hAnsi="Calibri" w:cs="Calibri"/>
        </w:rPr>
        <w:t>Code Development and Unit Testing</w:t>
      </w:r>
    </w:p>
    <w:p>
      <w:pPr>
        <w:widowControl w:val="0"/>
        <w:spacing w:before="0" w:after="0"/>
        <w:jc w:val="both"/>
        <w:rPr>
          <w:rFonts w:ascii="Calibri" w:eastAsia="Calibri" w:hAnsi="Calibri" w:cs="Calibri"/>
          <w:sz w:val="24"/>
          <w:szCs w:val="24"/>
        </w:rPr>
      </w:pPr>
      <w:r>
        <w:rPr>
          <w:rFonts w:ascii="Calibri" w:eastAsia="Calibri" w:hAnsi="Calibri" w:cs="Calibri"/>
        </w:rPr>
        <w:t>Team Size</w:t>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10</w:t>
      </w:r>
    </w:p>
    <w:p>
      <w:pPr>
        <w:widowControl w:val="0"/>
        <w:spacing w:before="0" w:after="0"/>
        <w:jc w:val="both"/>
        <w:rPr>
          <w:rFonts w:ascii="Calibri" w:eastAsia="Calibri" w:hAnsi="Calibri" w:cs="Calibri"/>
          <w:sz w:val="24"/>
          <w:szCs w:val="24"/>
        </w:rPr>
      </w:pPr>
      <w:r>
        <w:rPr>
          <w:rFonts w:ascii="Calibri" w:eastAsia="Calibri" w:hAnsi="Calibri" w:cs="Calibri"/>
        </w:rPr>
        <w:t>Duration</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 xml:space="preserve"> : </w:t>
      </w:r>
      <w:r>
        <w:rPr>
          <w:rFonts w:ascii="Calibri" w:eastAsia="Calibri" w:hAnsi="Calibri" w:cs="Calibri"/>
          <w:sz w:val="24"/>
          <w:szCs w:val="24"/>
        </w:rPr>
        <w:tab/>
      </w:r>
      <w:r>
        <w:rPr>
          <w:rFonts w:ascii="Calibri" w:eastAsia="Calibri" w:hAnsi="Calibri" w:cs="Calibri"/>
        </w:rPr>
        <w:t>August 2021 to Till Date</w:t>
      </w:r>
    </w:p>
    <w:p>
      <w:pPr>
        <w:widowControl w:val="0"/>
        <w:spacing w:before="0" w:after="0"/>
        <w:jc w:val="both"/>
      </w:pPr>
      <w:r>
        <w:rPr>
          <w:rFonts w:ascii="Calibri" w:eastAsia="Calibri" w:hAnsi="Calibri" w:cs="Calibri"/>
        </w:rPr>
        <w:t> </w:t>
      </w:r>
    </w:p>
    <w:p>
      <w:pPr>
        <w:widowControl w:val="0"/>
        <w:spacing w:before="0" w:after="0"/>
        <w:jc w:val="both"/>
        <w:rPr>
          <w:sz w:val="28"/>
          <w:szCs w:val="28"/>
        </w:rPr>
      </w:pPr>
      <w:r>
        <w:rPr>
          <w:rFonts w:ascii="Calibri" w:eastAsia="Calibri" w:hAnsi="Calibri" w:cs="Calibri"/>
          <w:b/>
          <w:bCs/>
          <w:sz w:val="28"/>
          <w:szCs w:val="28"/>
        </w:rPr>
        <w:t>Brief description of the project:</w:t>
      </w:r>
    </w:p>
    <w:p>
      <w:pPr>
        <w:widowControl w:val="0"/>
        <w:spacing w:before="0" w:after="0"/>
        <w:jc w:val="both"/>
      </w:pPr>
      <w:r>
        <w:rPr>
          <w:rFonts w:ascii="Calibri" w:eastAsia="Calibri" w:hAnsi="Calibri" w:cs="Calibri"/>
          <w:b/>
          <w:bCs/>
        </w:rPr>
        <w:t> </w:t>
      </w:r>
    </w:p>
    <w:p>
      <w:pPr>
        <w:shd w:val="clear" w:color="auto" w:fill="FFFFFF"/>
        <w:spacing w:before="0" w:after="240"/>
        <w:ind w:right="258"/>
        <w:jc w:val="both"/>
      </w:pPr>
      <w:r>
        <w:rPr>
          <w:rFonts w:ascii="Calibri" w:eastAsia="Calibri" w:hAnsi="Calibri" w:cs="Calibri"/>
        </w:rPr>
        <w:t>The TIMS application serves as an enterprise web application utilized by Telecom Infra Providers (GTL), Telecom Operators (Airtel, Vodafone, etc.), and Operation &amp; Management (O&amp;M) agencies. Its purpose is to provide real-time online status updates for Telecom Towers (Sites).</w:t>
      </w:r>
    </w:p>
    <w:p>
      <w:pPr>
        <w:shd w:val="clear" w:color="auto" w:fill="FFFFFF"/>
        <w:spacing w:before="0" w:after="240"/>
        <w:ind w:right="258"/>
        <w:jc w:val="both"/>
      </w:pPr>
      <w:r>
        <w:rPr>
          <w:rFonts w:ascii="Calibri" w:eastAsia="Calibri" w:hAnsi="Calibri" w:cs="Calibri"/>
        </w:rPr>
        <w:t>These towers have hardware devices installed, such as AMF Panels, AC, Diesel generators, Battery Banks, etc., which operate continuously, 24/7. These devices are connected to a server through a Model using GPRS connectivity. Every minute, the devices send their status to the server in string format. The Packet Gateway at the server parses this string and stores the real-time hardware status in the database.</w:t>
      </w:r>
    </w:p>
    <w:p>
      <w:pPr>
        <w:shd w:val="clear" w:color="auto" w:fill="FFFFFF"/>
        <w:spacing w:before="0" w:after="240"/>
        <w:ind w:right="258"/>
        <w:jc w:val="both"/>
      </w:pPr>
      <w:r>
        <w:rPr>
          <w:rFonts w:ascii="Calibri" w:eastAsia="Calibri" w:hAnsi="Calibri" w:cs="Calibri"/>
        </w:rPr>
        <w:t>Based on this data, the SMS application generates alarms, Comparative, and Analytical reports. This application enables GTL to centrally monitor and control thousands of sites from centralized locations.</w:t>
      </w:r>
    </w:p>
    <w:p>
      <w:pPr>
        <w:spacing w:before="0" w:after="0"/>
        <w:jc w:val="both"/>
        <w:rPr>
          <w:sz w:val="26"/>
          <w:szCs w:val="26"/>
        </w:rPr>
      </w:pPr>
      <w:r>
        <w:rPr>
          <w:rFonts w:ascii="Calibri" w:eastAsia="Calibri" w:hAnsi="Calibri" w:cs="Calibri"/>
          <w:b/>
          <w:bCs/>
          <w:sz w:val="26"/>
          <w:szCs w:val="26"/>
        </w:rPr>
        <w:t> </w:t>
      </w:r>
    </w:p>
    <w:p>
      <w:pPr>
        <w:spacing w:before="0" w:after="0"/>
        <w:jc w:val="both"/>
        <w:rPr>
          <w:sz w:val="26"/>
          <w:szCs w:val="26"/>
        </w:rPr>
      </w:pPr>
      <w:r>
        <w:rPr>
          <w:rFonts w:ascii="Calibri" w:eastAsia="Calibri" w:hAnsi="Calibri" w:cs="Calibri"/>
          <w:b/>
          <w:bCs/>
          <w:sz w:val="26"/>
          <w:szCs w:val="26"/>
        </w:rPr>
        <w:t>[2] PMBM </w:t>
      </w:r>
      <w:r>
        <w:rPr>
          <w:rFonts w:ascii="Calibri" w:eastAsia="Calibri" w:hAnsi="Calibri" w:cs="Calibri"/>
          <w:b/>
          <w:bCs/>
          <w:sz w:val="26"/>
          <w:szCs w:val="26"/>
        </w:rPr>
        <w:t xml:space="preserve"> </w:t>
      </w:r>
      <w:r>
        <w:rPr>
          <w:rFonts w:ascii="Calibri" w:eastAsia="Calibri" w:hAnsi="Calibri" w:cs="Calibri"/>
          <w:b/>
          <w:bCs/>
          <w:sz w:val="26"/>
          <w:szCs w:val="26"/>
        </w:rPr>
        <w:t>( Preventive</w:t>
      </w:r>
      <w:r>
        <w:rPr>
          <w:rFonts w:ascii="Calibri" w:eastAsia="Calibri" w:hAnsi="Calibri" w:cs="Calibri"/>
          <w:b/>
          <w:bCs/>
          <w:sz w:val="26"/>
          <w:szCs w:val="26"/>
        </w:rPr>
        <w:t xml:space="preserve">  </w:t>
      </w:r>
      <w:r>
        <w:rPr>
          <w:rFonts w:ascii="Calibri" w:eastAsia="Calibri" w:hAnsi="Calibri" w:cs="Calibri"/>
          <w:b/>
          <w:bCs/>
          <w:sz w:val="26"/>
          <w:szCs w:val="26"/>
        </w:rPr>
        <w:t>Maintenance Breakdown maintenance )</w:t>
      </w:r>
    </w:p>
    <w:p>
      <w:pPr>
        <w:widowControl w:val="0"/>
        <w:spacing w:before="0" w:after="0"/>
      </w:pPr>
      <w:r>
        <w:rPr>
          <w:rFonts w:ascii="Calibri" w:eastAsia="Calibri" w:hAnsi="Calibri" w:cs="Calibri"/>
        </w:rPr>
        <w:t> </w:t>
      </w:r>
    </w:p>
    <w:p>
      <w:pPr>
        <w:widowControl w:val="0"/>
        <w:spacing w:before="0" w:after="0"/>
        <w:jc w:val="both"/>
        <w:rPr>
          <w:rFonts w:ascii="Calibri" w:eastAsia="Calibri" w:hAnsi="Calibri" w:cs="Calibri"/>
          <w:sz w:val="24"/>
          <w:szCs w:val="24"/>
        </w:rPr>
      </w:pPr>
      <w:r>
        <w:rPr>
          <w:rFonts w:ascii="Calibri" w:eastAsia="Calibri" w:hAnsi="Calibri" w:cs="Calibri"/>
        </w:rPr>
        <w:t>Environment</w:t>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Python, Django, Angular 8.</w:t>
      </w:r>
    </w:p>
    <w:p>
      <w:pPr>
        <w:widowControl w:val="0"/>
        <w:spacing w:before="0" w:after="0"/>
        <w:jc w:val="both"/>
        <w:rPr>
          <w:rFonts w:ascii="Calibri" w:eastAsia="Calibri" w:hAnsi="Calibri" w:cs="Calibri"/>
          <w:sz w:val="24"/>
          <w:szCs w:val="24"/>
        </w:rPr>
      </w:pPr>
      <w:r>
        <w:rPr>
          <w:rFonts w:ascii="Calibri" w:eastAsia="Calibri" w:hAnsi="Calibri" w:cs="Calibri"/>
        </w:rPr>
        <w:t>Role &amp; Responsibility</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Code Development and Unit Testing</w:t>
      </w:r>
    </w:p>
    <w:p>
      <w:pPr>
        <w:widowControl w:val="0"/>
        <w:spacing w:before="0" w:after="0"/>
        <w:jc w:val="both"/>
        <w:rPr>
          <w:rFonts w:ascii="Calibri" w:eastAsia="Calibri" w:hAnsi="Calibri" w:cs="Calibri"/>
          <w:sz w:val="24"/>
          <w:szCs w:val="24"/>
        </w:rPr>
      </w:pPr>
      <w:r>
        <w:rPr>
          <w:rFonts w:ascii="Calibri" w:eastAsia="Calibri" w:hAnsi="Calibri" w:cs="Calibri"/>
        </w:rPr>
        <w:t>Team Size</w:t>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5</w:t>
      </w:r>
    </w:p>
    <w:p>
      <w:pPr>
        <w:widowControl w:val="0"/>
        <w:spacing w:before="0" w:after="0"/>
        <w:jc w:val="both"/>
        <w:rPr>
          <w:rFonts w:ascii="Calibri" w:eastAsia="Calibri" w:hAnsi="Calibri" w:cs="Calibri"/>
          <w:sz w:val="24"/>
          <w:szCs w:val="24"/>
        </w:rPr>
      </w:pPr>
      <w:r>
        <w:rPr>
          <w:rFonts w:ascii="Calibri" w:eastAsia="Calibri" w:hAnsi="Calibri" w:cs="Calibri"/>
        </w:rPr>
        <w:t>Duration</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 xml:space="preserve"> :</w:t>
      </w:r>
      <w:r>
        <w:rPr>
          <w:rFonts w:ascii="Calibri" w:eastAsia="Calibri" w:hAnsi="Calibri" w:cs="Calibri"/>
          <w:sz w:val="24"/>
          <w:szCs w:val="24"/>
        </w:rPr>
        <w:tab/>
      </w:r>
      <w:r>
        <w:rPr>
          <w:rFonts w:ascii="Calibri" w:eastAsia="Calibri" w:hAnsi="Calibri" w:cs="Calibri"/>
        </w:rPr>
        <w:t>January 2020 to July 2021</w:t>
      </w:r>
    </w:p>
    <w:p>
      <w:pPr>
        <w:spacing w:before="0" w:after="0"/>
        <w:jc w:val="both"/>
      </w:pPr>
      <w:r>
        <w:rPr>
          <w:rFonts w:ascii="Calibri" w:eastAsia="Calibri" w:hAnsi="Calibri" w:cs="Calibri"/>
        </w:rPr>
        <w:t> </w:t>
      </w:r>
    </w:p>
    <w:p>
      <w:pPr>
        <w:spacing w:before="0" w:after="0"/>
        <w:jc w:val="both"/>
        <w:rPr>
          <w:sz w:val="28"/>
          <w:szCs w:val="28"/>
        </w:rPr>
      </w:pPr>
      <w:r>
        <w:rPr>
          <w:rFonts w:ascii="Calibri" w:eastAsia="Calibri" w:hAnsi="Calibri" w:cs="Calibri"/>
          <w:b/>
          <w:bCs/>
          <w:sz w:val="28"/>
          <w:szCs w:val="28"/>
        </w:rPr>
        <w:t>Brief description of the project:</w:t>
      </w:r>
    </w:p>
    <w:p>
      <w:pPr>
        <w:shd w:val="clear" w:color="auto" w:fill="FFFFFF"/>
        <w:spacing w:before="0" w:after="240"/>
        <w:ind w:right="258"/>
        <w:jc w:val="both"/>
      </w:pPr>
      <w:r>
        <w:rPr>
          <w:rFonts w:ascii="Calibri" w:eastAsia="Calibri" w:hAnsi="Calibri" w:cs="Calibri"/>
        </w:rPr>
        <w:t> </w:t>
      </w:r>
    </w:p>
    <w:p>
      <w:pPr>
        <w:shd w:val="clear" w:color="auto" w:fill="FFFFFF"/>
        <w:spacing w:before="0" w:after="240"/>
        <w:ind w:right="258"/>
        <w:jc w:val="both"/>
      </w:pPr>
      <w:r>
        <w:rPr>
          <w:rFonts w:ascii="Calibri" w:eastAsia="Calibri" w:hAnsi="Calibri" w:cs="Calibri"/>
        </w:rPr>
        <w:t>Oil and Gas: Exploration, production, and refining facilities in the oil and gas industry have complex machinery and equipment that need preventive and breakdown maintenance to ensure safe and efficient operations.</w:t>
      </w:r>
    </w:p>
    <w:p>
      <w:pPr>
        <w:shd w:val="clear" w:color="auto" w:fill="FFFFFF"/>
        <w:spacing w:before="0" w:after="240"/>
        <w:ind w:right="258"/>
        <w:jc w:val="both"/>
      </w:pPr>
      <w:r>
        <w:rPr>
          <w:rFonts w:ascii="Calibri" w:eastAsia="Calibri" w:hAnsi="Calibri" w:cs="Calibri"/>
        </w:rPr>
        <w:t>Telecommunications: Telecom networks, including towers, cables, and communication equipment, rely on preventive and breakdown maintenance practices to maintain reliable connectivity and service.</w:t>
      </w:r>
    </w:p>
    <w:p>
      <w:pPr>
        <w:shd w:val="clear" w:color="auto" w:fill="FFFFFF"/>
        <w:spacing w:before="0" w:after="240"/>
        <w:ind w:right="258"/>
        <w:jc w:val="both"/>
      </w:pPr>
      <w:r>
        <w:rPr>
          <w:rFonts w:ascii="Calibri" w:eastAsia="Calibri" w:hAnsi="Calibri" w:cs="Calibri"/>
        </w:rPr>
        <w:t>Telecom operators manage a network of roof and ground towers known as "sites." These sites are equipped with various hardware components such as Diesel Generators, Battery Banks, Aviation Lamps, AC units, and Antennas. Regular maintenance is required for these hardware items, which is handled by Operation and Maintenance (O&amp;M) agencies. The maintenance activities are scheduled at daily, weekly, fortnightly, and monthly intervals, known as preventive maintenance, and are automated by the system.</w:t>
      </w:r>
    </w:p>
    <w:p>
      <w:pPr>
        <w:shd w:val="clear" w:color="auto" w:fill="FFFFFF"/>
        <w:spacing w:before="0" w:after="240"/>
        <w:ind w:right="258"/>
        <w:jc w:val="both"/>
      </w:pPr>
      <w:r>
        <w:rPr>
          <w:rFonts w:ascii="Calibri" w:eastAsia="Calibri" w:hAnsi="Calibri" w:cs="Calibri"/>
        </w:rPr>
        <w:t>The system maintains information about each site, including site inventory and the schedule for preventive maintenance of the installed hardware. After completing the scheduled preventive maintenance, relevant activities and notes are recorded in the system.</w:t>
      </w:r>
    </w:p>
    <w:p>
      <w:pPr>
        <w:shd w:val="clear" w:color="auto" w:fill="FFFFFF"/>
        <w:spacing w:before="0" w:after="240"/>
        <w:ind w:right="258"/>
        <w:jc w:val="both"/>
      </w:pPr>
      <w:r>
        <w:rPr>
          <w:rFonts w:ascii="Calibri" w:eastAsia="Calibri" w:hAnsi="Calibri" w:cs="Calibri"/>
        </w:rPr>
        <w:t>In the event of complaints or issues, the system provides a ticketing system. Tickets are opened, resolved, and closed according to the designated schedule and Service Level Agreement (SLA). This ensures proper management of breakdown maintenance, which involves restoring broken machines to a working order. When a breakdown maintenance ticket is opened in the system, a unique complaint number is generated, capturing details such as site ID, date, time, complaint type, and specific areas of concern (such as DG, AC, AVR, General, etc.).</w:t>
      </w:r>
    </w:p>
    <w:p>
      <w:pPr>
        <w:pBdr>
          <w:bottom w:val="single" w:sz="4" w:space="1" w:color="000000"/>
        </w:pBdr>
        <w:shd w:val="clear" w:color="auto" w:fill="E0E0E0"/>
        <w:spacing w:before="0" w:after="0"/>
        <w:rPr>
          <w:sz w:val="28"/>
          <w:szCs w:val="28"/>
        </w:rPr>
      </w:pPr>
      <w:r>
        <w:rPr>
          <w:rFonts w:ascii="Calibri" w:eastAsia="Calibri" w:hAnsi="Calibri" w:cs="Calibri"/>
          <w:b/>
          <w:bCs/>
          <w:sz w:val="28"/>
          <w:szCs w:val="28"/>
        </w:rPr>
        <w:t>PERSONAL DETAILS:</w:t>
      </w:r>
    </w:p>
    <w:p>
      <w:pPr>
        <w:shd w:val="clear" w:color="auto" w:fill="FFFFFF"/>
        <w:spacing w:before="0" w:after="240"/>
        <w:ind w:right="258"/>
        <w:jc w:val="both"/>
      </w:pPr>
      <w:r>
        <w:rPr>
          <w:rFonts w:ascii="Calibri" w:eastAsia="Calibri" w:hAnsi="Calibri" w:cs="Calibri"/>
        </w:rPr>
        <w:t> </w:t>
      </w:r>
    </w:p>
    <w:tbl>
      <w:tblPr>
        <w:tblW w:w="8295" w:type="dxa"/>
        <w:tblInd w:w="218"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
      <w:tblGrid>
        <w:gridCol w:w="2238"/>
        <w:gridCol w:w="6037"/>
      </w:tblGrid>
      <w:tr>
        <w:tblPrEx>
          <w:tblW w:w="8295" w:type="dxa"/>
          <w:tblInd w:w="218"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Ex>
        <w:tc>
          <w:tcPr>
            <w:tcW w:w="2075" w:type="dxa"/>
            <w:tcMar>
              <w:top w:w="15" w:type="dxa"/>
              <w:left w:w="116" w:type="dxa"/>
              <w:bottom w:w="15" w:type="dxa"/>
              <w:right w:w="120" w:type="dxa"/>
            </w:tcMar>
            <w:vAlign w:val="top"/>
            <w:hideMark/>
          </w:tcPr>
          <w:p>
            <w:pPr>
              <w:widowControl w:val="0"/>
              <w:spacing w:before="0" w:after="0"/>
              <w:ind w:left="90"/>
              <w:jc w:val="both"/>
            </w:pPr>
            <w:r>
              <w:rPr>
                <w:rFonts w:ascii="Calibri" w:eastAsia="Calibri" w:hAnsi="Calibri" w:cs="Calibri"/>
                <w:b/>
                <w:bCs/>
              </w:rPr>
              <w:t>Name</w:t>
            </w:r>
          </w:p>
        </w:tc>
        <w:tc>
          <w:tcPr>
            <w:tcW w:w="6225" w:type="dxa"/>
            <w:tcBorders>
              <w:left w:val="single" w:sz="4" w:space="0" w:color="000000"/>
              <w:bottom w:val="single" w:sz="4" w:space="0" w:color="000000"/>
            </w:tcBorders>
            <w:tcMar>
              <w:top w:w="15" w:type="dxa"/>
              <w:left w:w="116" w:type="dxa"/>
              <w:bottom w:w="15" w:type="dxa"/>
              <w:right w:w="116" w:type="dxa"/>
            </w:tcMar>
            <w:vAlign w:val="top"/>
            <w:hideMark/>
          </w:tcPr>
          <w:p>
            <w:pPr>
              <w:widowControl w:val="0"/>
              <w:spacing w:before="0" w:after="0"/>
              <w:jc w:val="both"/>
            </w:pPr>
            <w:r>
              <w:rPr>
                <w:rFonts w:ascii="Calibri" w:eastAsia="Calibri" w:hAnsi="Calibri" w:cs="Calibri"/>
              </w:rPr>
              <w:t xml:space="preserve">Dharmendra Sher </w:t>
            </w:r>
          </w:p>
        </w:tc>
      </w:tr>
      <w:tr>
        <w:tblPrEx>
          <w:tblW w:w="8295" w:type="dxa"/>
          <w:tblInd w:w="218" w:type="dxa"/>
          <w:tblCellMar>
            <w:top w:w="15" w:type="dxa"/>
            <w:left w:w="15" w:type="dxa"/>
            <w:bottom w:w="15" w:type="dxa"/>
            <w:right w:w="15" w:type="dxa"/>
          </w:tblCellMar>
        </w:tblPrEx>
        <w:trPr>
          <w:trHeight w:val="287"/>
        </w:trPr>
        <w:tc>
          <w:tcPr>
            <w:tcW w:w="2075" w:type="dxa"/>
            <w:tcBorders>
              <w:top w:val="single" w:sz="4" w:space="0" w:color="000000"/>
              <w:bottom w:val="single" w:sz="4" w:space="0" w:color="000000"/>
            </w:tcBorders>
            <w:tcMar>
              <w:top w:w="15" w:type="dxa"/>
              <w:left w:w="116" w:type="dxa"/>
              <w:bottom w:w="15" w:type="dxa"/>
              <w:right w:w="120" w:type="dxa"/>
            </w:tcMar>
            <w:vAlign w:val="top"/>
            <w:hideMark/>
          </w:tcPr>
          <w:p>
            <w:pPr>
              <w:widowControl w:val="0"/>
              <w:spacing w:before="0" w:after="0"/>
              <w:ind w:left="90"/>
              <w:jc w:val="both"/>
            </w:pPr>
            <w:r>
              <w:rPr>
                <w:rFonts w:ascii="Calibri" w:eastAsia="Calibri" w:hAnsi="Calibri" w:cs="Calibri"/>
                <w:b/>
                <w:bCs/>
              </w:rPr>
              <w:t>Date of Birth</w:t>
            </w:r>
          </w:p>
        </w:tc>
        <w:tc>
          <w:tcPr>
            <w:tcW w:w="6225" w:type="dxa"/>
            <w:tcBorders>
              <w:top w:val="single" w:sz="4" w:space="0" w:color="000000"/>
              <w:left w:val="single" w:sz="4" w:space="0" w:color="000000"/>
              <w:bottom w:val="single" w:sz="4" w:space="0" w:color="000000"/>
            </w:tcBorders>
            <w:tcMar>
              <w:top w:w="15" w:type="dxa"/>
              <w:left w:w="116" w:type="dxa"/>
              <w:bottom w:w="15" w:type="dxa"/>
              <w:right w:w="116" w:type="dxa"/>
            </w:tcMar>
            <w:vAlign w:val="top"/>
            <w:hideMark/>
          </w:tcPr>
          <w:p>
            <w:pPr>
              <w:widowControl w:val="0"/>
              <w:spacing w:before="0" w:after="0"/>
              <w:jc w:val="both"/>
            </w:pPr>
            <w:r>
              <w:rPr>
                <w:rFonts w:ascii="Calibri" w:eastAsia="Calibri" w:hAnsi="Calibri" w:cs="Calibri"/>
              </w:rPr>
              <w:t>8</w:t>
            </w:r>
            <w:r>
              <w:rPr>
                <w:rFonts w:ascii="Calibri" w:eastAsia="Calibri" w:hAnsi="Calibri" w:cs="Calibri"/>
                <w:vertAlign w:val="superscript"/>
              </w:rPr>
              <w:t>th</w:t>
            </w:r>
            <w:r>
              <w:rPr>
                <w:rFonts w:ascii="Calibri" w:eastAsia="Calibri" w:hAnsi="Calibri" w:cs="Calibri"/>
              </w:rPr>
              <w:t xml:space="preserve"> May 1996</w:t>
            </w:r>
          </w:p>
        </w:tc>
      </w:tr>
      <w:tr>
        <w:tblPrEx>
          <w:tblW w:w="8295" w:type="dxa"/>
          <w:tblInd w:w="218" w:type="dxa"/>
          <w:tblCellMar>
            <w:top w:w="15" w:type="dxa"/>
            <w:left w:w="15" w:type="dxa"/>
            <w:bottom w:w="15" w:type="dxa"/>
            <w:right w:w="15" w:type="dxa"/>
          </w:tblCellMar>
        </w:tblPrEx>
        <w:tc>
          <w:tcPr>
            <w:tcW w:w="2075" w:type="dxa"/>
            <w:tcBorders>
              <w:top w:val="single" w:sz="4" w:space="0" w:color="000000"/>
              <w:bottom w:val="single" w:sz="4" w:space="0" w:color="000000"/>
            </w:tcBorders>
            <w:tcMar>
              <w:top w:w="15" w:type="dxa"/>
              <w:left w:w="116" w:type="dxa"/>
              <w:bottom w:w="15" w:type="dxa"/>
              <w:right w:w="120" w:type="dxa"/>
            </w:tcMar>
            <w:vAlign w:val="top"/>
            <w:hideMark/>
          </w:tcPr>
          <w:p>
            <w:pPr>
              <w:widowControl w:val="0"/>
              <w:spacing w:before="0" w:after="0"/>
              <w:ind w:left="90"/>
              <w:jc w:val="both"/>
            </w:pPr>
            <w:r>
              <w:rPr>
                <w:rFonts w:ascii="Calibri" w:eastAsia="Calibri" w:hAnsi="Calibri" w:cs="Calibri"/>
                <w:b/>
                <w:bCs/>
              </w:rPr>
              <w:t>Contact no.</w:t>
            </w:r>
          </w:p>
        </w:tc>
        <w:tc>
          <w:tcPr>
            <w:tcW w:w="6225" w:type="dxa"/>
            <w:tcBorders>
              <w:top w:val="single" w:sz="4" w:space="0" w:color="000000"/>
              <w:left w:val="single" w:sz="4" w:space="0" w:color="000000"/>
              <w:bottom w:val="single" w:sz="4" w:space="0" w:color="000000"/>
            </w:tcBorders>
            <w:tcMar>
              <w:top w:w="15" w:type="dxa"/>
              <w:left w:w="116" w:type="dxa"/>
              <w:bottom w:w="15" w:type="dxa"/>
              <w:right w:w="116" w:type="dxa"/>
            </w:tcMar>
            <w:vAlign w:val="top"/>
            <w:hideMark/>
          </w:tcPr>
          <w:p>
            <w:pPr>
              <w:widowControl w:val="0"/>
              <w:spacing w:before="0" w:after="0"/>
              <w:jc w:val="both"/>
            </w:pPr>
            <w:r>
              <w:rPr>
                <w:rFonts w:ascii="Calibri" w:eastAsia="Calibri" w:hAnsi="Calibri" w:cs="Calibri"/>
              </w:rPr>
              <w:t>+91 89649 25403</w:t>
            </w:r>
          </w:p>
        </w:tc>
      </w:tr>
      <w:tr>
        <w:tblPrEx>
          <w:tblW w:w="8295" w:type="dxa"/>
          <w:tblInd w:w="218" w:type="dxa"/>
          <w:tblCellMar>
            <w:top w:w="15" w:type="dxa"/>
            <w:left w:w="15" w:type="dxa"/>
            <w:bottom w:w="15" w:type="dxa"/>
            <w:right w:w="15" w:type="dxa"/>
          </w:tblCellMar>
        </w:tblPrEx>
        <w:tc>
          <w:tcPr>
            <w:tcW w:w="2075" w:type="dxa"/>
            <w:tcBorders>
              <w:top w:val="single" w:sz="4" w:space="0" w:color="000000"/>
              <w:bottom w:val="single" w:sz="4" w:space="0" w:color="000000"/>
            </w:tcBorders>
            <w:tcMar>
              <w:top w:w="15" w:type="dxa"/>
              <w:left w:w="116" w:type="dxa"/>
              <w:bottom w:w="15" w:type="dxa"/>
              <w:right w:w="120" w:type="dxa"/>
            </w:tcMar>
            <w:vAlign w:val="top"/>
            <w:hideMark/>
          </w:tcPr>
          <w:p>
            <w:pPr>
              <w:widowControl w:val="0"/>
              <w:spacing w:before="0" w:after="0"/>
              <w:ind w:left="90"/>
            </w:pPr>
            <w:r>
              <w:rPr>
                <w:rFonts w:ascii="Calibri" w:eastAsia="Calibri" w:hAnsi="Calibri" w:cs="Calibri"/>
                <w:b/>
                <w:bCs/>
              </w:rPr>
              <w:t>Address</w:t>
            </w:r>
          </w:p>
        </w:tc>
        <w:tc>
          <w:tcPr>
            <w:tcW w:w="6225" w:type="dxa"/>
            <w:tcBorders>
              <w:top w:val="single" w:sz="4" w:space="0" w:color="000000"/>
              <w:left w:val="single" w:sz="4" w:space="0" w:color="000000"/>
              <w:bottom w:val="single" w:sz="4" w:space="0" w:color="000000"/>
            </w:tcBorders>
            <w:tcMar>
              <w:top w:w="15" w:type="dxa"/>
              <w:left w:w="116" w:type="dxa"/>
              <w:bottom w:w="15" w:type="dxa"/>
              <w:right w:w="116" w:type="dxa"/>
            </w:tcMar>
            <w:vAlign w:val="top"/>
            <w:hideMark/>
          </w:tcPr>
          <w:p>
            <w:pPr>
              <w:widowControl w:val="0"/>
              <w:spacing w:before="0" w:after="0"/>
              <w:jc w:val="both"/>
            </w:pPr>
            <w:r>
              <w:rPr>
                <w:rFonts w:ascii="Calibri" w:eastAsia="Calibri" w:hAnsi="Calibri" w:cs="Calibri"/>
              </w:rPr>
              <w:t xml:space="preserve">240, Bajran Colony, Panwasa, Maxi Road, Ujjain, MP </w:t>
            </w:r>
          </w:p>
        </w:tc>
      </w:tr>
      <w:tr>
        <w:tblPrEx>
          <w:tblW w:w="8295" w:type="dxa"/>
          <w:tblInd w:w="218" w:type="dxa"/>
          <w:tblCellMar>
            <w:top w:w="15" w:type="dxa"/>
            <w:left w:w="15" w:type="dxa"/>
            <w:bottom w:w="15" w:type="dxa"/>
            <w:right w:w="15" w:type="dxa"/>
          </w:tblCellMar>
        </w:tblPrEx>
        <w:tc>
          <w:tcPr>
            <w:tcW w:w="2075" w:type="dxa"/>
            <w:tcBorders>
              <w:top w:val="single" w:sz="4" w:space="0" w:color="000000"/>
              <w:bottom w:val="single" w:sz="4" w:space="0" w:color="000000"/>
            </w:tcBorders>
            <w:tcMar>
              <w:top w:w="15" w:type="dxa"/>
              <w:left w:w="116" w:type="dxa"/>
              <w:bottom w:w="15" w:type="dxa"/>
              <w:right w:w="120" w:type="dxa"/>
            </w:tcMar>
            <w:vAlign w:val="top"/>
            <w:hideMark/>
          </w:tcPr>
          <w:p>
            <w:pPr>
              <w:widowControl w:val="0"/>
              <w:spacing w:before="0" w:after="0"/>
              <w:ind w:left="90"/>
              <w:jc w:val="both"/>
            </w:pPr>
            <w:r>
              <w:rPr>
                <w:rFonts w:ascii="Calibri" w:eastAsia="Calibri" w:hAnsi="Calibri" w:cs="Calibri"/>
                <w:b/>
                <w:bCs/>
              </w:rPr>
              <w:t>Gender</w:t>
            </w:r>
          </w:p>
        </w:tc>
        <w:tc>
          <w:tcPr>
            <w:tcW w:w="6225" w:type="dxa"/>
            <w:tcBorders>
              <w:top w:val="single" w:sz="4" w:space="0" w:color="000000"/>
              <w:left w:val="single" w:sz="4" w:space="0" w:color="000000"/>
              <w:bottom w:val="single" w:sz="4" w:space="0" w:color="000000"/>
            </w:tcBorders>
            <w:tcMar>
              <w:top w:w="15" w:type="dxa"/>
              <w:left w:w="116" w:type="dxa"/>
              <w:bottom w:w="15" w:type="dxa"/>
              <w:right w:w="116" w:type="dxa"/>
            </w:tcMar>
            <w:vAlign w:val="top"/>
            <w:hideMark/>
          </w:tcPr>
          <w:p>
            <w:pPr>
              <w:widowControl w:val="0"/>
              <w:spacing w:before="0" w:after="0"/>
              <w:jc w:val="both"/>
            </w:pPr>
            <w:r>
              <w:rPr>
                <w:rFonts w:ascii="Calibri" w:eastAsia="Calibri" w:hAnsi="Calibri" w:cs="Calibri"/>
              </w:rPr>
              <w:t>Male</w:t>
            </w:r>
          </w:p>
        </w:tc>
      </w:tr>
      <w:tr>
        <w:tblPrEx>
          <w:tblW w:w="8295" w:type="dxa"/>
          <w:tblInd w:w="218" w:type="dxa"/>
          <w:tblCellMar>
            <w:top w:w="15" w:type="dxa"/>
            <w:left w:w="15" w:type="dxa"/>
            <w:bottom w:w="15" w:type="dxa"/>
            <w:right w:w="15" w:type="dxa"/>
          </w:tblCellMar>
        </w:tblPrEx>
        <w:tc>
          <w:tcPr>
            <w:tcW w:w="2075" w:type="dxa"/>
            <w:tcBorders>
              <w:top w:val="single" w:sz="4" w:space="0" w:color="000000"/>
              <w:bottom w:val="single" w:sz="4" w:space="0" w:color="000000"/>
            </w:tcBorders>
            <w:tcMar>
              <w:top w:w="15" w:type="dxa"/>
              <w:left w:w="116" w:type="dxa"/>
              <w:bottom w:w="15" w:type="dxa"/>
              <w:right w:w="120" w:type="dxa"/>
            </w:tcMar>
            <w:vAlign w:val="top"/>
            <w:hideMark/>
          </w:tcPr>
          <w:p>
            <w:pPr>
              <w:widowControl w:val="0"/>
              <w:spacing w:before="0" w:after="0"/>
              <w:ind w:left="90"/>
              <w:jc w:val="both"/>
            </w:pPr>
            <w:r>
              <w:rPr>
                <w:rFonts w:ascii="Calibri" w:eastAsia="Calibri" w:hAnsi="Calibri" w:cs="Calibri"/>
                <w:b/>
                <w:bCs/>
              </w:rPr>
              <w:t>Marital Status</w:t>
            </w:r>
          </w:p>
        </w:tc>
        <w:tc>
          <w:tcPr>
            <w:tcW w:w="6225" w:type="dxa"/>
            <w:tcBorders>
              <w:top w:val="single" w:sz="4" w:space="0" w:color="000000"/>
              <w:left w:val="single" w:sz="4" w:space="0" w:color="000000"/>
              <w:bottom w:val="single" w:sz="4" w:space="0" w:color="000000"/>
            </w:tcBorders>
            <w:tcMar>
              <w:top w:w="15" w:type="dxa"/>
              <w:left w:w="116" w:type="dxa"/>
              <w:bottom w:w="15" w:type="dxa"/>
              <w:right w:w="116" w:type="dxa"/>
            </w:tcMar>
            <w:vAlign w:val="top"/>
            <w:hideMark/>
          </w:tcPr>
          <w:p>
            <w:pPr>
              <w:widowControl w:val="0"/>
              <w:spacing w:before="0" w:after="0"/>
              <w:jc w:val="both"/>
            </w:pPr>
            <w:r>
              <w:rPr>
                <w:rFonts w:ascii="Calibri" w:eastAsia="Calibri" w:hAnsi="Calibri" w:cs="Calibri"/>
              </w:rPr>
              <w:t>Unmarried</w:t>
            </w:r>
          </w:p>
        </w:tc>
      </w:tr>
      <w:tr>
        <w:tblPrEx>
          <w:tblW w:w="8295" w:type="dxa"/>
          <w:tblInd w:w="218" w:type="dxa"/>
          <w:tblCellMar>
            <w:top w:w="15" w:type="dxa"/>
            <w:left w:w="15" w:type="dxa"/>
            <w:bottom w:w="15" w:type="dxa"/>
            <w:right w:w="15" w:type="dxa"/>
          </w:tblCellMar>
        </w:tblPrEx>
        <w:tc>
          <w:tcPr>
            <w:tcW w:w="2075" w:type="dxa"/>
            <w:tcBorders>
              <w:top w:val="single" w:sz="4" w:space="0" w:color="000000"/>
            </w:tcBorders>
            <w:tcMar>
              <w:top w:w="15" w:type="dxa"/>
              <w:left w:w="116" w:type="dxa"/>
              <w:bottom w:w="15" w:type="dxa"/>
              <w:right w:w="120" w:type="dxa"/>
            </w:tcMar>
            <w:vAlign w:val="top"/>
            <w:hideMark/>
          </w:tcPr>
          <w:p>
            <w:pPr>
              <w:widowControl w:val="0"/>
              <w:spacing w:before="0" w:after="0"/>
              <w:ind w:left="90"/>
              <w:jc w:val="both"/>
            </w:pPr>
            <w:r>
              <w:rPr>
                <w:rFonts w:ascii="Calibri" w:eastAsia="Calibri" w:hAnsi="Calibri" w:cs="Calibri"/>
                <w:b/>
                <w:bCs/>
              </w:rPr>
              <w:t>Nationality</w:t>
            </w:r>
          </w:p>
        </w:tc>
        <w:tc>
          <w:tcPr>
            <w:tcW w:w="6225" w:type="dxa"/>
            <w:tcBorders>
              <w:top w:val="single" w:sz="4" w:space="0" w:color="000000"/>
              <w:left w:val="single" w:sz="4" w:space="0" w:color="000000"/>
            </w:tcBorders>
            <w:tcMar>
              <w:top w:w="15" w:type="dxa"/>
              <w:left w:w="116" w:type="dxa"/>
              <w:bottom w:w="15" w:type="dxa"/>
              <w:right w:w="116" w:type="dxa"/>
            </w:tcMar>
            <w:vAlign w:val="top"/>
            <w:hideMark/>
          </w:tcPr>
          <w:p>
            <w:pPr>
              <w:widowControl w:val="0"/>
              <w:tabs>
                <w:tab w:val="right" w:pos="5995"/>
              </w:tabs>
              <w:spacing w:before="0" w:after="0"/>
              <w:jc w:val="both"/>
              <w:rPr>
                <w:rFonts w:ascii="Calibri" w:eastAsia="Calibri" w:hAnsi="Calibri" w:cs="Calibri"/>
                <w:sz w:val="24"/>
                <w:szCs w:val="24"/>
              </w:rPr>
            </w:pPr>
            <w:r>
              <w:rPr>
                <w:rFonts w:ascii="Calibri" w:eastAsia="Calibri" w:hAnsi="Calibri" w:cs="Calibri"/>
              </w:rPr>
              <w:t>Indian</w:t>
            </w:r>
            <w:r>
              <w:rPr>
                <w:rFonts w:ascii="Calibri" w:eastAsia="Calibri" w:hAnsi="Calibri" w:cs="Calibri"/>
                <w:sz w:val="24"/>
                <w:szCs w:val="24"/>
              </w:rPr>
              <w:tab/>
            </w:r>
          </w:p>
        </w:tc>
      </w:tr>
    </w:tbl>
    <w:p>
      <w:pPr>
        <w:spacing w:before="0" w:after="0"/>
        <w:jc w:val="both"/>
      </w:pPr>
      <w:r>
        <w:rPr>
          <w:rFonts w:ascii="Calibri" w:eastAsia="Calibri" w:hAnsi="Calibri" w:cs="Calibri"/>
        </w:rPr>
        <w:t> </w:t>
      </w:r>
    </w:p>
    <w:p>
      <w:pPr>
        <w:spacing w:before="0" w:after="0"/>
        <w:jc w:val="both"/>
      </w:pPr>
      <w:r>
        <w:rPr>
          <w:rFonts w:ascii="Calibri" w:eastAsia="Calibri" w:hAnsi="Calibri" w:cs="Calibri"/>
        </w:rPr>
        <w:t> </w:t>
      </w:r>
    </w:p>
    <w:p>
      <w:pPr>
        <w:spacing w:before="0" w:after="0"/>
        <w:jc w:val="both"/>
      </w:pPr>
      <w:r>
        <w:rPr>
          <w:rFonts w:ascii="Calibri" w:eastAsia="Calibri" w:hAnsi="Calibri" w:cs="Calibri"/>
        </w:rPr>
        <w:t> </w:t>
      </w:r>
    </w:p>
    <w:p>
      <w:pPr>
        <w:spacing w:before="0" w:after="0"/>
        <w:jc w:val="both"/>
      </w:pPr>
      <w:r>
        <w:rPr>
          <w:rFonts w:ascii="Calibri" w:eastAsia="Calibri" w:hAnsi="Calibri" w:cs="Calibri"/>
        </w:rPr>
        <w:t> </w:t>
      </w:r>
    </w:p>
    <w:p>
      <w:pPr>
        <w:spacing w:before="0" w:after="0"/>
        <w:jc w:val="both"/>
      </w:pPr>
      <w:r>
        <w:rPr>
          <w:rFonts w:ascii="Calibri" w:eastAsia="Calibri" w:hAnsi="Calibri" w:cs="Calibri"/>
        </w:rPr>
        <w:t> </w:t>
      </w:r>
    </w:p>
    <w:p>
      <w:pPr>
        <w:spacing w:before="0" w:after="0"/>
        <w:jc w:val="both"/>
      </w:pPr>
      <w:r>
        <w:rPr>
          <w:rFonts w:ascii="Calibri" w:eastAsia="Calibri" w:hAnsi="Calibri" w:cs="Calibri"/>
        </w:rPr>
        <w:t> </w:t>
      </w:r>
    </w:p>
    <w:p>
      <w:pPr>
        <w:spacing w:before="0" w:after="0"/>
        <w:jc w:val="both"/>
        <w:rPr>
          <w:rFonts w:ascii="Calibri" w:eastAsia="Calibri" w:hAnsi="Calibri" w:cs="Calibri"/>
          <w:sz w:val="20"/>
          <w:szCs w:val="20"/>
        </w:rPr>
      </w:pPr>
      <w:r>
        <w:rPr>
          <w:rFonts w:ascii="Calibri" w:eastAsia="Calibri" w:hAnsi="Calibri" w:cs="Calibri"/>
          <w:b/>
          <w:bCs/>
          <w:sz w:val="28"/>
          <w:szCs w:val="28"/>
        </w:rPr>
        <w:t>Date</w:t>
      </w:r>
      <w:r>
        <w:rPr>
          <w:rFonts w:ascii="Calibri" w:eastAsia="Calibri" w:hAnsi="Calibri" w:cs="Calibri"/>
          <w:b/>
          <w:bCs/>
          <w:sz w:val="20"/>
          <w:szCs w:val="20"/>
        </w:rPr>
        <w:t>:</w:t>
      </w:r>
      <w:r>
        <w:rPr>
          <w:rFonts w:ascii="Calibri" w:eastAsia="Calibri" w:hAnsi="Calibri" w:cs="Calibri"/>
          <w:sz w:val="20"/>
          <w:szCs w:val="20"/>
        </w:rPr>
        <w:t xml:space="preserve"> _________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b/>
          <w:bCs/>
          <w:sz w:val="28"/>
          <w:szCs w:val="28"/>
        </w:rPr>
        <w:t>Signature</w:t>
      </w:r>
      <w:r>
        <w:rPr>
          <w:rFonts w:ascii="Calibri" w:eastAsia="Calibri" w:hAnsi="Calibri" w:cs="Calibri"/>
          <w:b/>
          <w:bCs/>
          <w:sz w:val="20"/>
          <w:szCs w:val="20"/>
        </w:rPr>
        <w:t>:</w:t>
      </w:r>
    </w:p>
    <w:p>
      <w:pPr>
        <w:spacing w:before="0" w:after="0"/>
        <w:jc w:val="both"/>
      </w:pPr>
      <w:r>
        <w:rPr>
          <w:rFonts w:ascii="Calibri" w:eastAsia="Calibri" w:hAnsi="Calibri" w:cs="Calibri"/>
        </w:rPr>
        <w:t>Dharmendra Sher</w:t>
      </w:r>
    </w:p>
    <w:p>
      <w:pPr>
        <w:spacing w:before="0" w:after="0"/>
        <w:jc w:val="both"/>
        <w:rPr>
          <w:rFonts w:ascii="Calibri" w:eastAsia="Calibri" w:hAnsi="Calibri" w:cs="Calibri"/>
          <w:sz w:val="24"/>
          <w:szCs w:val="24"/>
        </w:rPr>
      </w:pPr>
      <w:bookmarkStart w:id="0" w:name="_heading_h.30j0zll"/>
      <w:bookmarkEnd w:id="0"/>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pPr>
        <w:keepNext/>
        <w:spacing w:before="60" w:after="60"/>
        <w:jc w:val="both"/>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sectPr>
      <w:footerReference w:type="default" r:id="rId4"/>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720"/>
      <w:ind w:right="360"/>
      <w:jc w:val="right"/>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0" w:firstLine="0"/>
      </w:pPr>
      <w:rPr>
        <w:rFonts w:ascii="Noto Sans Symbols" w:eastAsia="Noto Sans Symbols" w:hAnsi="Noto Sans Symbols" w:cs="Noto Sans Symbol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0" w:firstLine="0"/>
      </w:pPr>
      <w:rPr>
        <w:rFonts w:ascii="Noto Sans Symbols" w:eastAsia="Noto Sans Symbols" w:hAnsi="Noto Sans Symbols" w:cs="Noto Sans Symbol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