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The taxonomic composition resembles other hypersaline and cold environments</w:t>
      </w:r>
      <w:r w:rsidR="007B00EA">
        <w:rPr>
          <w:rFonts w:ascii="Times New Roman" w:hAnsi="Times New Roman" w:cs="Times New Roman"/>
          <w:sz w:val="16"/>
          <w:szCs w:val="16"/>
        </w:rPr>
        <w:t xml:space="preserve"> indicating the strong selection for those species</w:t>
      </w:r>
      <w:r w:rsidR="00A252B5">
        <w:rPr>
          <w:rFonts w:ascii="Times New Roman" w:hAnsi="Times New Roman" w:cs="Times New Roman"/>
          <w:sz w:val="16"/>
          <w:szCs w:val="16"/>
        </w:rPr>
        <w:t xml:space="preserve">.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B73A12">
        <w:rPr>
          <w:rFonts w:ascii="Times New Roman" w:hAnsi="Times New Roman" w:cs="Times New Roman"/>
        </w:rPr>
        <w:t xml:space="preserve">microbial biogeography,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B3677A">
        <w:rPr>
          <w:rFonts w:ascii="Times New Roman" w:hAnsi="Times New Roman" w:cs="Times New Roman"/>
        </w:rPr>
        <w:t xml:space="preserve">a  </w:t>
      </w:r>
      <w:r w:rsidR="00342CFD">
        <w:rPr>
          <w:rFonts w:ascii="Times New Roman" w:hAnsi="Times New Roman" w:cs="Times New Roman"/>
        </w:rPr>
        <w:t xml:space="preserve">mathematical model was developed that showed its dominance was dependent on synchronicity with the polar light </w:t>
      </w:r>
      <w:r w:rsidR="00342CFD">
        <w:rPr>
          <w:rFonts w:ascii="Times New Roman" w:hAnsi="Times New Roman" w:cs="Times New Roman"/>
        </w:rPr>
        <w:lastRenderedPageBreak/>
        <w:t xml:space="preserve">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 xml:space="preserve">marine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r w:rsidR="006A408F">
        <w:rPr>
          <w:rFonts w:ascii="Times New Roman" w:hAnsi="Times New Roman" w:cs="Times New Roman"/>
        </w:rPr>
        <w:t>Virophage</w:t>
      </w:r>
      <w:r w:rsidR="001C2C4A">
        <w:rPr>
          <w:rFonts w:ascii="Times New Roman" w:hAnsi="Times New Roman" w:cs="Times New Roman"/>
        </w:rPr>
        <w:t xml:space="preserve"> sequences were not as abundant in those samples so </w:t>
      </w:r>
      <w:r w:rsidR="00492B3A">
        <w:rPr>
          <w:rFonts w:ascii="Times New Roman" w:hAnsi="Times New Roman" w:cs="Times New Roman"/>
        </w:rPr>
        <w:t xml:space="preserve">did not stand out as </w:t>
      </w:r>
      <w:r w:rsidR="006A408F">
        <w:rPr>
          <w:rFonts w:ascii="Times New Roman" w:hAnsi="Times New Roman" w:cs="Times New Roman"/>
        </w:rPr>
        <w:t>important</w:t>
      </w:r>
      <w:r w:rsidR="00492B3A">
        <w:rPr>
          <w:rFonts w:ascii="Times New Roman" w:hAnsi="Times New Roman" w:cs="Times New Roman"/>
        </w:rPr>
        <w:t xml:space="preserve"> members of the community. </w:t>
      </w:r>
      <w:r w:rsidR="005E08A9">
        <w:rPr>
          <w:rFonts w:ascii="Times New Roman" w:hAnsi="Times New Roman" w:cs="Times New Roman"/>
        </w:rPr>
        <w:t xml:space="preserve">This illustrates how </w:t>
      </w:r>
      <w:r w:rsidR="00492B3A">
        <w:rPr>
          <w:rFonts w:ascii="Times New Roman" w:hAnsi="Times New Roman" w:cs="Times New Roman"/>
        </w:rPr>
        <w:t>it i</w:t>
      </w:r>
      <w:r w:rsidR="005E08A9">
        <w:rPr>
          <w:rFonts w:ascii="Times New Roman" w:hAnsi="Times New Roman" w:cs="Times New Roman"/>
        </w:rPr>
        <w:t xml:space="preserve">s possible to gather more complete </w:t>
      </w:r>
      <w:r w:rsidR="00A1221F">
        <w:rPr>
          <w:rFonts w:ascii="Times New Roman" w:hAnsi="Times New Roman" w:cs="Times New Roman"/>
        </w:rPr>
        <w:t>species information</w:t>
      </w:r>
      <w:r w:rsidR="005D54A9">
        <w:rPr>
          <w:rFonts w:ascii="Times New Roman" w:hAnsi="Times New Roman" w:cs="Times New Roman"/>
        </w:rPr>
        <w:t xml:space="preserve"> </w:t>
      </w:r>
      <w:r w:rsidR="005E08A9">
        <w:rPr>
          <w:rFonts w:ascii="Times New Roman" w:hAnsi="Times New Roman" w:cs="Times New Roman"/>
        </w:rPr>
        <w:t>in a highly constrained ecosystem</w:t>
      </w:r>
      <w:r w:rsidR="00492B3A">
        <w:rPr>
          <w:rFonts w:ascii="Times New Roman" w:hAnsi="Times New Roman" w:cs="Times New Roman"/>
        </w:rPr>
        <w:t>, which</w:t>
      </w:r>
      <w:r w:rsidR="00D852D8">
        <w:rPr>
          <w:rFonts w:ascii="Times New Roman" w:hAnsi="Times New Roman" w:cs="Times New Roman"/>
        </w:rPr>
        <w:t xml:space="preserve"> </w:t>
      </w:r>
      <w:r w:rsidR="00492B3A">
        <w:rPr>
          <w:rFonts w:ascii="Times New Roman" w:hAnsi="Times New Roman" w:cs="Times New Roman"/>
        </w:rPr>
        <w:t xml:space="preserve">can lend </w:t>
      </w:r>
      <w:r w:rsidR="00B3084D">
        <w:rPr>
          <w:rFonts w:ascii="Times New Roman" w:hAnsi="Times New Roman" w:cs="Times New Roman"/>
        </w:rPr>
        <w:t>to</w:t>
      </w:r>
      <w:r w:rsidR="00492B3A">
        <w:rPr>
          <w:rFonts w:ascii="Times New Roman" w:hAnsi="Times New Roman" w:cs="Times New Roman"/>
        </w:rPr>
        <w:t xml:space="preserve"> an understanding of similar environments</w:t>
      </w:r>
      <w:r w:rsidR="00D852D8">
        <w:rPr>
          <w:rFonts w:ascii="Times New Roman" w:hAnsi="Times New Roman" w:cs="Times New Roman"/>
        </w:rPr>
        <w:t>.</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surface water viruses</w:t>
      </w:r>
      <w:r w:rsidR="00E1792F">
        <w:rPr>
          <w:rFonts w:ascii="Times New Roman" w:hAnsi="Times New Roman" w:cs="Times New Roman"/>
        </w:rPr>
        <w:t xml:space="preserve"> </w:t>
      </w:r>
      <w:r>
        <w:rPr>
          <w:rFonts w:ascii="Times New Roman" w:hAnsi="Times New Roman" w:cs="Times New Roman"/>
        </w:rPr>
        <w:t xml:space="preserve">to examine the entire microbial community along a depth profile.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1 000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457AD4">
        <w:rPr>
          <w:rFonts w:ascii="Times New Roman" w:hAnsi="Times New Roman" w:cs="Times New Roman"/>
        </w:rPr>
        <w:t xml:space="preserve">microbes involved in </w:t>
      </w:r>
      <w:r w:rsidR="00750A8D">
        <w:rPr>
          <w:rFonts w:ascii="Times New Roman" w:hAnsi="Times New Roman" w:cs="Times New Roman"/>
        </w:rPr>
        <w:t xml:space="preserve">DMS </w:t>
      </w:r>
      <w:r w:rsidR="00457AD4">
        <w:rPr>
          <w:rFonts w:ascii="Times New Roman" w:hAnsi="Times New Roman" w:cs="Times New Roman"/>
        </w:rPr>
        <w:t>generation</w:t>
      </w:r>
      <w:r w:rsidR="00750A8D">
        <w:rPr>
          <w:rFonts w:ascii="Times New Roman" w:hAnsi="Times New Roman" w:cs="Times New Roman"/>
        </w:rPr>
        <w:t xml:space="preserve"> and</w:t>
      </w:r>
      <w:r w:rsidR="00457AD4">
        <w:rPr>
          <w:rFonts w:ascii="Times New Roman" w:hAnsi="Times New Roman" w:cs="Times New Roman"/>
        </w:rPr>
        <w:t xml:space="preserve"> potentially </w:t>
      </w:r>
      <w:r w:rsidR="00750A8D">
        <w:rPr>
          <w:rFonts w:ascii="Times New Roman" w:hAnsi="Times New Roman" w:cs="Times New Roman"/>
        </w:rPr>
        <w:t xml:space="preserve">its genetic </w:t>
      </w:r>
      <w:r w:rsidR="005D54A9">
        <w:rPr>
          <w:rFonts w:ascii="Times New Roman" w:hAnsi="Times New Roman" w:cs="Times New Roman"/>
        </w:rPr>
        <w:t>basis</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EE16B9">
        <w:rPr>
          <w:rFonts w:ascii="Times New Roman" w:hAnsi="Times New Roman" w:cs="Times New Roman"/>
        </w:rPr>
        <w:t xml:space="preserve"> and p</w:t>
      </w:r>
      <w:r w:rsidR="003B05ED">
        <w:rPr>
          <w:rFonts w:ascii="Times New Roman" w:hAnsi="Times New Roman" w:cs="Times New Roman"/>
        </w:rPr>
        <w:t>hototrophic sulfur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other </w:t>
      </w:r>
      <w:r w:rsidR="00EE16B9">
        <w:rPr>
          <w:rFonts w:ascii="Times New Roman" w:hAnsi="Times New Roman" w:cs="Times New Roman"/>
        </w:rPr>
        <w:t>microbes</w:t>
      </w:r>
      <w:r w:rsidR="00306B7E">
        <w:rPr>
          <w:rFonts w:ascii="Times New Roman" w:hAnsi="Times New Roman" w:cs="Times New Roman"/>
        </w:rPr>
        <w:t xml:space="preserve"> mediate</w:t>
      </w:r>
      <w:r w:rsidR="003B05ED">
        <w:rPr>
          <w:rFonts w:ascii="Times New Roman" w:hAnsi="Times New Roman" w:cs="Times New Roman"/>
        </w:rPr>
        <w:t xml:space="preserve"> 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 xml:space="preserve">and to link this with environmental factors </w:t>
      </w:r>
      <w:r w:rsidR="00E45DCC">
        <w:rPr>
          <w:rFonts w:ascii="Times New Roman" w:hAnsi="Times New Roman" w:cs="Times New Roman"/>
        </w:rPr>
        <w:t>to gain an understanding of microbial processes</w:t>
      </w:r>
      <w:r w:rsidR="00457AD4">
        <w:rPr>
          <w:rFonts w:ascii="Times New Roman" w:hAnsi="Times New Roman" w:cs="Times New Roman"/>
        </w:rPr>
        <w:t xml:space="preserve"> occurring</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w:t>
      </w:r>
      <w:r w:rsidR="00594E79" w:rsidRPr="00971EFB">
        <w:rPr>
          <w:rFonts w:ascii="Times New Roman" w:hAnsi="Times New Roman" w:cs="Times New Roman"/>
          <w:sz w:val="16"/>
          <w:szCs w:val="16"/>
        </w:rPr>
        <w:lastRenderedPageBreak/>
        <w:t xml:space="preserve">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xml:space="preserve">% of SSU sequences </w:t>
      </w:r>
      <w:r w:rsidR="006F75C7">
        <w:rPr>
          <w:rFonts w:ascii="Times New Roman" w:hAnsi="Times New Roman" w:cs="Times New Roman"/>
        </w:rPr>
        <w:lastRenderedPageBreak/>
        <w:t>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Thus, it is expected Archaea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Certainly changes in abundance of SSU gene composition between samples are indicative of true relative differences in microbial population. (*mention GAAS here*recA comparison).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Eucarya and 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Actinobacteria and candidate divisions OD1 and RF3. Lower abundance clades included the Spirochaetes, Lentisphaera, TM7, Verrucomicrobia, Bhi80-139, Bd1-5, SR1 and Chlamydiae (Figure 2A). </w:t>
      </w:r>
    </w:p>
    <w:p w:rsidR="002811A8" w:rsidRDefault="0077492D" w:rsidP="002811A8">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Pedinellales, closely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ucarya included Bacillariophyta (diatoms), Dinophyceae</w:t>
      </w:r>
      <w:r w:rsidR="009D73C0">
        <w:rPr>
          <w:rFonts w:ascii="Times New Roman" w:hAnsi="Times New Roman" w:cs="Times New Roman"/>
        </w:rPr>
        <w:t xml:space="preserve"> (dinoflagellates)</w:t>
      </w:r>
      <w:r w:rsidR="002811A8">
        <w:rPr>
          <w:rFonts w:ascii="Times New Roman" w:hAnsi="Times New Roman" w:cs="Times New Roman"/>
        </w:rPr>
        <w:t xml:space="preserv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2811A8">
        <w:rPr>
          <w:rFonts w:ascii="Times New Roman" w:hAnsi="Times New Roman" w:cs="Times New Roman"/>
        </w:rPr>
        <w:t xml:space="preserve">distribution). </w:t>
      </w:r>
      <w:proofErr w:type="gramStart"/>
      <w:r w:rsidR="002811A8">
        <w:rPr>
          <w:rFonts w:ascii="Times New Roman" w:hAnsi="Times New Roman" w:cs="Times New Roman"/>
        </w:rPr>
        <w:t>The 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The microbial compo</w:t>
      </w:r>
      <w:r w:rsidR="0092428E">
        <w:rPr>
          <w:rFonts w:ascii="Times New Roman" w:hAnsi="Times New Roman" w:cs="Times New Roman"/>
        </w:rPr>
        <w:t xml:space="preserve">sition is most similar to other </w:t>
      </w:r>
      <w:r w:rsidR="0063723D">
        <w:rPr>
          <w:rFonts w:ascii="Times New Roman" w:hAnsi="Times New Roman" w:cs="Times New Roman"/>
        </w:rPr>
        <w:t>polar</w:t>
      </w:r>
      <w:r w:rsidR="0092428E">
        <w:rPr>
          <w:rFonts w:ascii="Times New Roman" w:hAnsi="Times New Roman" w:cs="Times New Roman"/>
        </w:rPr>
        <w:t xml:space="preserve"> </w:t>
      </w:r>
      <w:r w:rsidR="0063723D">
        <w:rPr>
          <w:rFonts w:ascii="Times New Roman" w:hAnsi="Times New Roman" w:cs="Times New Roman"/>
        </w:rPr>
        <w:t>hyper</w:t>
      </w:r>
      <w:r>
        <w:rPr>
          <w:rFonts w:ascii="Times New Roman" w:hAnsi="Times New Roman" w:cs="Times New Roman"/>
        </w:rPr>
        <w:t xml:space="preserve">saline </w:t>
      </w:r>
      <w:r w:rsidR="0063723D">
        <w:rPr>
          <w:rFonts w:ascii="Times New Roman" w:hAnsi="Times New Roman" w:cs="Times New Roman"/>
        </w:rPr>
        <w:t>lakes</w:t>
      </w:r>
      <w:r>
        <w:rPr>
          <w:rFonts w:ascii="Times New Roman" w:hAnsi="Times New Roman" w:cs="Times New Roman"/>
        </w:rPr>
        <w:t xml:space="preserve"> </w:t>
      </w:r>
      <w:r w:rsidR="0092428E">
        <w:rPr>
          <w:rFonts w:ascii="Times New Roman" w:hAnsi="Times New Roman" w:cs="Times New Roman"/>
        </w:rPr>
        <w:t xml:space="preserve">such as Ekho Lake, Vestfold Hills and Lake Bonney, Dry Valleys </w:t>
      </w:r>
      <w:r w:rsidR="00E836E9">
        <w:rPr>
          <w:rFonts w:ascii="Times New Roman" w:hAnsi="Times New Roman" w:cs="Times New Roman"/>
        </w:rPr>
        <w:t>(*ref)</w:t>
      </w:r>
      <w:r w:rsidR="0063723D">
        <w:rPr>
          <w:rFonts w:ascii="Times New Roman" w:hAnsi="Times New Roman" w:cs="Times New Roman"/>
        </w:rPr>
        <w:t xml:space="preserve"> and also bears similarities to high altitude or other hypersaline aquatic systems. These are characterized by the</w:t>
      </w:r>
      <w:r w:rsidR="00AF1BBB">
        <w:rPr>
          <w:rFonts w:ascii="Times New Roman" w:hAnsi="Times New Roman" w:cs="Times New Roman"/>
        </w:rPr>
        <w:t xml:space="preserve"> </w:t>
      </w:r>
      <w:r w:rsidR="0063723D">
        <w:rPr>
          <w:rFonts w:ascii="Times New Roman" w:hAnsi="Times New Roman" w:cs="Times New Roman"/>
        </w:rPr>
        <w:t>lack</w:t>
      </w:r>
      <w:r w:rsidR="00AF1BBB">
        <w:rPr>
          <w:rFonts w:ascii="Times New Roman" w:hAnsi="Times New Roman" w:cs="Times New Roman"/>
        </w:rPr>
        <w:t xml:space="preserve"> of photosynthetic cyanobacteria or </w:t>
      </w:r>
      <w:r w:rsidR="0063723D">
        <w:rPr>
          <w:rFonts w:ascii="Times New Roman" w:hAnsi="Times New Roman" w:cs="Times New Roman"/>
        </w:rPr>
        <w:t xml:space="preserve">anoxygenic photosynthetic green </w:t>
      </w:r>
      <w:r w:rsidR="00125B49">
        <w:rPr>
          <w:rFonts w:ascii="Times New Roman" w:hAnsi="Times New Roman" w:cs="Times New Roman"/>
        </w:rPr>
        <w:t>and purple sulfur bacteria (*ref</w:t>
      </w:r>
      <w:r w:rsidR="0063723D">
        <w:rPr>
          <w:rFonts w:ascii="Times New Roman" w:hAnsi="Times New Roman" w:cs="Times New Roman"/>
        </w:rPr>
        <w:t xml:space="preserve">) with eukaryotic algae </w:t>
      </w:r>
      <w:r w:rsidR="00626C41">
        <w:rPr>
          <w:rFonts w:ascii="Times New Roman" w:hAnsi="Times New Roman" w:cs="Times New Roman"/>
        </w:rPr>
        <w:t>as the</w:t>
      </w:r>
      <w:r w:rsidR="0063723D">
        <w:rPr>
          <w:rFonts w:ascii="Times New Roman" w:hAnsi="Times New Roman" w:cs="Times New Roman"/>
        </w:rPr>
        <w:t xml:space="preserve"> </w:t>
      </w:r>
      <w:r w:rsidR="00626C41">
        <w:rPr>
          <w:rFonts w:ascii="Times New Roman" w:hAnsi="Times New Roman" w:cs="Times New Roman"/>
        </w:rPr>
        <w:t xml:space="preserve">predominant </w:t>
      </w:r>
      <w:r w:rsidR="0063723D">
        <w:rPr>
          <w:rFonts w:ascii="Times New Roman" w:hAnsi="Times New Roman" w:cs="Times New Roman"/>
        </w:rPr>
        <w:t>primary producers (*ref)</w:t>
      </w:r>
      <w:r>
        <w:rPr>
          <w:rFonts w:ascii="Times New Roman" w:hAnsi="Times New Roman" w:cs="Times New Roman"/>
        </w:rPr>
        <w:t>.</w:t>
      </w:r>
      <w:r w:rsidR="0063723D">
        <w:rPr>
          <w:rFonts w:ascii="Times New Roman" w:hAnsi="Times New Roman" w:cs="Times New Roman"/>
        </w:rPr>
        <w:t xml:space="preserve"> </w:t>
      </w:r>
      <w:r>
        <w:rPr>
          <w:rFonts w:ascii="Times New Roman" w:hAnsi="Times New Roman" w:cs="Times New Roman"/>
        </w:rPr>
        <w:t xml:space="preserve">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E836E9">
        <w:rPr>
          <w:rFonts w:ascii="Times New Roman" w:hAnsi="Times New Roman" w:cs="Times New Roman"/>
        </w:rPr>
        <w:t>*</w:t>
      </w:r>
      <w:r>
        <w:rPr>
          <w:rFonts w:ascii="Times New Roman" w:hAnsi="Times New Roman" w:cs="Times New Roman"/>
        </w:rPr>
        <w:t xml:space="preserve">). </w:t>
      </w:r>
      <w:r w:rsidR="0092428E">
        <w:rPr>
          <w:rFonts w:ascii="Times New Roman" w:hAnsi="Times New Roman" w:cs="Times New Roman"/>
        </w:rPr>
        <w:t xml:space="preserve">For example </w:t>
      </w:r>
      <w:r w:rsidR="0092428E" w:rsidRPr="0092428E">
        <w:rPr>
          <w:rFonts w:ascii="Times New Roman" w:hAnsi="Times New Roman" w:cs="Times New Roman"/>
          <w:i/>
        </w:rPr>
        <w:t>Dunaliella</w:t>
      </w:r>
      <w:r w:rsidR="00125B49">
        <w:rPr>
          <w:rFonts w:ascii="Times New Roman" w:hAnsi="Times New Roman" w:cs="Times New Roman"/>
        </w:rPr>
        <w:t xml:space="preserve"> is frequently found as the dominant alga in</w:t>
      </w:r>
      <w:r w:rsidR="0092428E">
        <w:rPr>
          <w:rFonts w:ascii="Times New Roman" w:hAnsi="Times New Roman" w:cs="Times New Roman"/>
        </w:rPr>
        <w:t xml:space="preserve"> </w:t>
      </w:r>
      <w:r w:rsidR="00125B49">
        <w:rPr>
          <w:rFonts w:ascii="Times New Roman" w:hAnsi="Times New Roman" w:cs="Times New Roman"/>
        </w:rPr>
        <w:t>hypersaline environments (*Brock, 1975</w:t>
      </w:r>
      <w:r w:rsidR="0092428E">
        <w:rPr>
          <w:rFonts w:ascii="Times New Roman" w:hAnsi="Times New Roman" w:cs="Times New Roman"/>
        </w:rPr>
        <w:t xml:space="preserve">). </w:t>
      </w:r>
      <w:r w:rsidRPr="0092428E">
        <w:rPr>
          <w:rFonts w:ascii="Times New Roman" w:hAnsi="Times New Roman" w:cs="Times New Roman"/>
        </w:rPr>
        <w:t>Uncultured</w:t>
      </w:r>
      <w:r>
        <w:rPr>
          <w:rFonts w:ascii="Times New Roman" w:hAnsi="Times New Roman" w:cs="Times New Roman"/>
        </w:rPr>
        <w:t xml:space="preserve"> Organic Lake taxa have highest identity to SSU sequences from saline and/or cold environments (</w:t>
      </w:r>
      <w:r w:rsidR="000A25B0">
        <w:rPr>
          <w:rFonts w:ascii="Times New Roman" w:hAnsi="Times New Roman" w:cs="Times New Roman"/>
        </w:rPr>
        <w:t xml:space="preserve">*OD1 Mosier </w:t>
      </w:r>
      <w:r w:rsidR="000A25B0">
        <w:rPr>
          <w:rFonts w:ascii="Times New Roman" w:hAnsi="Times New Roman" w:cs="Times New Roman"/>
          <w:i/>
        </w:rPr>
        <w:t>et al</w:t>
      </w:r>
      <w:r w:rsidR="000A25B0">
        <w:rPr>
          <w:rFonts w:ascii="Times New Roman" w:hAnsi="Times New Roman" w:cs="Times New Roman"/>
        </w:rPr>
        <w:t>., 2007; RF3</w:t>
      </w:r>
      <w:r w:rsidR="000A25B0" w:rsidRPr="000A25B0">
        <w:rPr>
          <w:rFonts w:ascii="Times New Roman" w:hAnsi="Times New Roman" w:cs="Times New Roman"/>
        </w:rPr>
        <w:t xml:space="preserve"> </w:t>
      </w:r>
      <w:r w:rsidR="000A25B0">
        <w:rPr>
          <w:rFonts w:ascii="Times New Roman" w:hAnsi="Times New Roman" w:cs="Times New Roman"/>
        </w:rPr>
        <w:t xml:space="preserve">Demergasso </w:t>
      </w:r>
      <w:r w:rsidR="000A25B0">
        <w:rPr>
          <w:rFonts w:ascii="Times New Roman" w:hAnsi="Times New Roman" w:cs="Times New Roman"/>
          <w:i/>
        </w:rPr>
        <w:t>et al.</w:t>
      </w:r>
      <w:r w:rsidR="000A25B0">
        <w:rPr>
          <w:rFonts w:ascii="Times New Roman" w:hAnsi="Times New Roman" w:cs="Times New Roman"/>
        </w:rPr>
        <w:t>, 2010; Aquiluna</w:t>
      </w:r>
      <w:r w:rsidR="00626C41">
        <w:rPr>
          <w:rFonts w:ascii="Times New Roman" w:hAnsi="Times New Roman" w:cs="Times New Roman"/>
        </w:rPr>
        <w:t>*</w:t>
      </w:r>
      <w:r>
        <w:rPr>
          <w:rFonts w:ascii="Times New Roman" w:hAnsi="Times New Roman" w:cs="Times New Roman"/>
        </w:rPr>
        <w:t xml:space="preserve">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w:t>
      </w:r>
      <w:r w:rsidR="00E62522">
        <w:rPr>
          <w:rFonts w:ascii="Times New Roman" w:hAnsi="Times New Roman" w:cs="Times New Roman"/>
        </w:rPr>
        <w:t xml:space="preserve"> (Table S2)</w:t>
      </w:r>
      <w:r>
        <w:rPr>
          <w:rFonts w:ascii="Times New Roman" w:hAnsi="Times New Roman" w:cs="Times New Roman"/>
        </w:rPr>
        <w:t xml:space="preserve">. </w:t>
      </w:r>
      <w:r w:rsidR="00CC28AC">
        <w:rPr>
          <w:rFonts w:ascii="Times New Roman" w:hAnsi="Times New Roman" w:cs="Times New Roman"/>
        </w:rPr>
        <w:t xml:space="preserve">The majority of Organic Lake RF3 sequences were most closely related to environmental sequences from cold hypersaline lakes (Table S2) including Laguna Lejía, Chilean Altiplano (Demergasso </w:t>
      </w:r>
      <w:r w:rsidR="00CC28AC">
        <w:rPr>
          <w:rFonts w:ascii="Times New Roman" w:hAnsi="Times New Roman" w:cs="Times New Roman"/>
          <w:i/>
        </w:rPr>
        <w:t>et al.</w:t>
      </w:r>
      <w:r w:rsidR="00CC28AC">
        <w:rPr>
          <w:rFonts w:ascii="Times New Roman" w:hAnsi="Times New Roman" w:cs="Times New Roman"/>
        </w:rPr>
        <w:t xml:space="preserve">, 2010), Lake Shangmatala, Inner Mongolia (Pagaling </w:t>
      </w:r>
      <w:r w:rsidR="00CC28AC">
        <w:rPr>
          <w:rFonts w:ascii="Times New Roman" w:hAnsi="Times New Roman" w:cs="Times New Roman"/>
          <w:i/>
        </w:rPr>
        <w:t>et al</w:t>
      </w:r>
      <w:r w:rsidR="00CC28AC">
        <w:rPr>
          <w:rFonts w:ascii="Times New Roman" w:hAnsi="Times New Roman" w:cs="Times New Roman"/>
        </w:rPr>
        <w:t xml:space="preserve">., 2009) and Ekho Lake, East Antarctic (Bowman </w:t>
      </w:r>
      <w:r w:rsidR="00CC28AC">
        <w:rPr>
          <w:rFonts w:ascii="Times New Roman" w:hAnsi="Times New Roman" w:cs="Times New Roman"/>
          <w:i/>
        </w:rPr>
        <w:t>et al.</w:t>
      </w:r>
      <w:r w:rsidR="00CC28AC">
        <w:rPr>
          <w:rFonts w:ascii="Times New Roman" w:hAnsi="Times New Roman" w:cs="Times New Roman"/>
        </w:rPr>
        <w:t xml:space="preserve">, 2000b). </w:t>
      </w:r>
      <w:r w:rsidR="00F71D28">
        <w:rPr>
          <w:rFonts w:ascii="Times New Roman" w:hAnsi="Times New Roman" w:cs="Times New Roman"/>
        </w:rPr>
        <w:t>Similarly, most</w:t>
      </w:r>
      <w:r w:rsidR="00AA18FE">
        <w:rPr>
          <w:rFonts w:ascii="Times New Roman" w:hAnsi="Times New Roman" w:cs="Times New Roman"/>
        </w:rPr>
        <w:t xml:space="preserve"> OD1 sequences </w:t>
      </w:r>
      <w:r w:rsidR="00F71D28">
        <w:rPr>
          <w:rFonts w:ascii="Times New Roman" w:hAnsi="Times New Roman" w:cs="Times New Roman"/>
        </w:rPr>
        <w:t xml:space="preserve">had highest identity </w:t>
      </w:r>
      <w:r w:rsidR="00AA18FE">
        <w:rPr>
          <w:rFonts w:ascii="Times New Roman" w:hAnsi="Times New Roman" w:cs="Times New Roman"/>
        </w:rPr>
        <w:t xml:space="preserve">to </w:t>
      </w:r>
      <w:r w:rsidR="00F71D28">
        <w:rPr>
          <w:rFonts w:ascii="Times New Roman" w:hAnsi="Times New Roman" w:cs="Times New Roman"/>
        </w:rPr>
        <w:t>sequences from</w:t>
      </w:r>
      <w:r w:rsidR="00AA18FE">
        <w:rPr>
          <w:rFonts w:ascii="Times New Roman" w:hAnsi="Times New Roman" w:cs="Times New Roman"/>
        </w:rPr>
        <w:t xml:space="preserve"> Lake Vida, Dry Valleys Antarctica (Mosier </w:t>
      </w:r>
      <w:r w:rsidR="00AA18FE">
        <w:rPr>
          <w:rFonts w:ascii="Times New Roman" w:hAnsi="Times New Roman" w:cs="Times New Roman"/>
          <w:i/>
        </w:rPr>
        <w:t>et al</w:t>
      </w:r>
      <w:r w:rsidR="00AA18FE">
        <w:rPr>
          <w:rFonts w:ascii="Times New Roman" w:hAnsi="Times New Roman" w:cs="Times New Roman"/>
        </w:rPr>
        <w:t>., 2007), a hypersaline mat</w:t>
      </w:r>
      <w:r w:rsidR="003A1033">
        <w:rPr>
          <w:rFonts w:ascii="Times New Roman" w:hAnsi="Times New Roman" w:cs="Times New Roman"/>
        </w:rPr>
        <w:t xml:space="preserve"> from a</w:t>
      </w:r>
      <w:r w:rsidR="00AA18FE">
        <w:rPr>
          <w:rFonts w:ascii="Times New Roman" w:hAnsi="Times New Roman" w:cs="Times New Roman"/>
        </w:rPr>
        <w:t xml:space="preserve"> </w:t>
      </w:r>
      <w:r w:rsidR="003A1033">
        <w:rPr>
          <w:rFonts w:ascii="Times New Roman" w:hAnsi="Times New Roman" w:cs="Times New Roman"/>
        </w:rPr>
        <w:t>saltern lagoon, Mexico</w:t>
      </w:r>
      <w:r w:rsidR="00AA18FE">
        <w:rPr>
          <w:rFonts w:ascii="Times New Roman" w:hAnsi="Times New Roman" w:cs="Times New Roman"/>
        </w:rPr>
        <w:t xml:space="preserve"> (Harris </w:t>
      </w:r>
      <w:r w:rsidR="00AA18FE">
        <w:rPr>
          <w:rFonts w:ascii="Times New Roman" w:hAnsi="Times New Roman" w:cs="Times New Roman"/>
          <w:i/>
        </w:rPr>
        <w:t>et al</w:t>
      </w:r>
      <w:r w:rsidR="00AA18FE">
        <w:rPr>
          <w:rFonts w:ascii="Times New Roman" w:hAnsi="Times New Roman" w:cs="Times New Roman"/>
        </w:rPr>
        <w:t xml:space="preserve">., 2012) and </w:t>
      </w:r>
      <w:r w:rsidR="003A1033">
        <w:rPr>
          <w:rFonts w:ascii="Times New Roman" w:hAnsi="Times New Roman" w:cs="Times New Roman"/>
        </w:rPr>
        <w:t xml:space="preserve">marine </w:t>
      </w:r>
      <w:r w:rsidR="00AA18FE">
        <w:rPr>
          <w:rFonts w:ascii="Times New Roman" w:hAnsi="Times New Roman" w:cs="Times New Roman"/>
        </w:rPr>
        <w:t xml:space="preserve">Artic sediments (Tian </w:t>
      </w:r>
      <w:r w:rsidR="00AA18FE">
        <w:rPr>
          <w:rFonts w:ascii="Times New Roman" w:hAnsi="Times New Roman" w:cs="Times New Roman"/>
          <w:i/>
        </w:rPr>
        <w:t>et al.</w:t>
      </w:r>
      <w:r w:rsidR="00AA18FE">
        <w:rPr>
          <w:rFonts w:ascii="Times New Roman" w:hAnsi="Times New Roman" w:cs="Times New Roman"/>
        </w:rPr>
        <w:t>, 2009).</w:t>
      </w:r>
      <w:r w:rsidR="00044E78">
        <w:rPr>
          <w:rFonts w:ascii="Times New Roman" w:hAnsi="Times New Roman" w:cs="Times New Roman"/>
        </w:rPr>
        <w:t xml:space="preserve"> </w:t>
      </w:r>
      <w:r>
        <w:rPr>
          <w:rFonts w:ascii="Times New Roman" w:hAnsi="Times New Roman" w:cs="Times New Roman"/>
        </w:rPr>
        <w:t xml:space="preserve">The consistent association with phylotypes from </w:t>
      </w:r>
      <w:r w:rsidR="00263034">
        <w:rPr>
          <w:rFonts w:ascii="Times New Roman" w:hAnsi="Times New Roman" w:cs="Times New Roman"/>
        </w:rPr>
        <w:t>similar</w:t>
      </w:r>
      <w:r>
        <w:rPr>
          <w:rFonts w:ascii="Times New Roman" w:hAnsi="Times New Roman" w:cs="Times New Roman"/>
        </w:rPr>
        <w:t xml:space="preserve"> environments indicates </w:t>
      </w:r>
      <w:r w:rsidR="0092428E">
        <w:rPr>
          <w:rFonts w:ascii="Times New Roman" w:hAnsi="Times New Roman" w:cs="Times New Roman"/>
        </w:rPr>
        <w:t>cold and salinity</w:t>
      </w:r>
      <w:r>
        <w:rPr>
          <w:rFonts w:ascii="Times New Roman" w:hAnsi="Times New Roman" w:cs="Times New Roman"/>
        </w:rPr>
        <w:t xml:space="preserve"> are selecting for particular taxonomic groups in Organic Lake. This is further supported by the </w:t>
      </w:r>
      <w:r w:rsidR="0092428E">
        <w:rPr>
          <w:rFonts w:ascii="Times New Roman" w:hAnsi="Times New Roman" w:cs="Times New Roman"/>
        </w:rPr>
        <w:t xml:space="preserve">persistence </w:t>
      </w:r>
      <w:r>
        <w:rPr>
          <w:rFonts w:ascii="Times New Roman" w:hAnsi="Times New Roman" w:cs="Times New Roman"/>
        </w:rPr>
        <w:t xml:space="preserve">of the same </w:t>
      </w:r>
      <w:r w:rsidR="00E836E9">
        <w:rPr>
          <w:rFonts w:ascii="Times New Roman" w:hAnsi="Times New Roman" w:cs="Times New Roman"/>
        </w:rPr>
        <w:t xml:space="preserve">dominant </w:t>
      </w:r>
      <w:r>
        <w:rPr>
          <w:rFonts w:ascii="Times New Roman" w:hAnsi="Times New Roman" w:cs="Times New Roman"/>
        </w:rPr>
        <w:t xml:space="preserve">taxa in Organic Lake over time </w:t>
      </w:r>
      <w:r w:rsidR="00E836E9">
        <w:rPr>
          <w:rFonts w:ascii="Times New Roman" w:hAnsi="Times New Roman" w:cs="Times New Roman"/>
        </w:rPr>
        <w:t xml:space="preserve">such as </w:t>
      </w:r>
      <w:r w:rsidR="00E836E9">
        <w:rPr>
          <w:rFonts w:ascii="Times New Roman" w:hAnsi="Times New Roman" w:cs="Times New Roman"/>
          <w:i/>
        </w:rPr>
        <w:t>Dunaliella</w:t>
      </w:r>
      <w:r w:rsidR="00E836E9">
        <w:rPr>
          <w:rFonts w:ascii="Times New Roman" w:hAnsi="Times New Roman" w:cs="Times New Roman"/>
        </w:rPr>
        <w:t>,</w:t>
      </w:r>
      <w:r w:rsidR="00E836E9">
        <w:rPr>
          <w:rFonts w:ascii="Times New Roman" w:hAnsi="Times New Roman" w:cs="Times New Roman"/>
          <w:i/>
        </w:rPr>
        <w:t xml:space="preserve"> Psychroflexus</w:t>
      </w:r>
      <w:r w:rsidR="00E836E9">
        <w:rPr>
          <w:rFonts w:ascii="Times New Roman" w:hAnsi="Times New Roman" w:cs="Times New Roman"/>
        </w:rPr>
        <w:t>,</w:t>
      </w:r>
      <w:r w:rsidR="00E836E9">
        <w:rPr>
          <w:rFonts w:ascii="Times New Roman" w:hAnsi="Times New Roman" w:cs="Times New Roman"/>
          <w:i/>
        </w:rPr>
        <w:t xml:space="preserve"> Halomonas</w:t>
      </w:r>
      <w:r w:rsidR="00E836E9">
        <w:rPr>
          <w:rFonts w:ascii="Times New Roman" w:hAnsi="Times New Roman" w:cs="Times New Roman"/>
        </w:rPr>
        <w:t xml:space="preserve">, (Franzmann </w:t>
      </w:r>
      <w:r w:rsidR="00E836E9">
        <w:rPr>
          <w:rFonts w:ascii="Times New Roman" w:hAnsi="Times New Roman" w:cs="Times New Roman"/>
          <w:i/>
        </w:rPr>
        <w:t>et al</w:t>
      </w:r>
      <w:r w:rsidR="00E836E9">
        <w:rPr>
          <w:rFonts w:ascii="Times New Roman" w:hAnsi="Times New Roman" w:cs="Times New Roman"/>
        </w:rPr>
        <w:t xml:space="preserve">., 1987b) </w:t>
      </w:r>
      <w:r w:rsidR="00E836E9">
        <w:rPr>
          <w:rFonts w:ascii="Times New Roman" w:hAnsi="Times New Roman" w:cs="Times New Roman"/>
          <w:i/>
        </w:rPr>
        <w:t xml:space="preserve"> Marinobacter</w:t>
      </w:r>
      <w:r w:rsidR="00E836E9">
        <w:rPr>
          <w:rFonts w:ascii="Times New Roman" w:hAnsi="Times New Roman" w:cs="Times New Roman"/>
        </w:rPr>
        <w:t xml:space="preserve"> and</w:t>
      </w:r>
      <w:r w:rsidR="00E836E9">
        <w:rPr>
          <w:rFonts w:ascii="Times New Roman" w:hAnsi="Times New Roman" w:cs="Times New Roman"/>
          <w:i/>
        </w:rPr>
        <w:t xml:space="preserve"> </w:t>
      </w:r>
      <w:r w:rsidR="00E836E9" w:rsidRPr="00E836E9">
        <w:rPr>
          <w:rFonts w:ascii="Times New Roman" w:hAnsi="Times New Roman" w:cs="Times New Roman"/>
          <w:i/>
        </w:rPr>
        <w:t>Roseovarius</w:t>
      </w:r>
      <w:r w:rsidR="00E836E9">
        <w:rPr>
          <w:rFonts w:ascii="Times New Roman" w:hAnsi="Times New Roman" w:cs="Times New Roman"/>
        </w:rPr>
        <w:t xml:space="preserve"> (Bowman </w:t>
      </w:r>
      <w:r w:rsidR="00E836E9">
        <w:rPr>
          <w:rFonts w:ascii="Times New Roman" w:hAnsi="Times New Roman" w:cs="Times New Roman"/>
          <w:i/>
        </w:rPr>
        <w:t>et al</w:t>
      </w:r>
      <w:r w:rsidR="00E836E9">
        <w:rPr>
          <w:rFonts w:ascii="Times New Roman" w:hAnsi="Times New Roman" w:cs="Times New Roman"/>
        </w:rPr>
        <w:t>., 2000b)</w:t>
      </w:r>
      <w:r w:rsidR="00E836E9">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w:t>
      </w:r>
      <w:r w:rsidR="000A25B0">
        <w:rPr>
          <w:rFonts w:ascii="Times New Roman" w:hAnsi="Times New Roman" w:cs="Times New Roman"/>
        </w:rPr>
        <w:t>implies</w:t>
      </w:r>
      <w:r>
        <w:rPr>
          <w:rFonts w:ascii="Times New Roman" w:hAnsi="Times New Roman" w:cs="Times New Roman"/>
        </w:rPr>
        <w:t xml:space="preserve"> </w:t>
      </w:r>
      <w:r w:rsidR="0077492D">
        <w:rPr>
          <w:rFonts w:ascii="Times New Roman" w:hAnsi="Times New Roman" w:cs="Times New Roman"/>
        </w:rPr>
        <w:t xml:space="preserve">specific taxonomic groups are </w:t>
      </w:r>
      <w:r>
        <w:rPr>
          <w:rFonts w:ascii="Times New Roman" w:hAnsi="Times New Roman" w:cs="Times New Roman"/>
        </w:rPr>
        <w:t xml:space="preserve">highly adapted to the Organic Lake environment. </w:t>
      </w:r>
    </w:p>
    <w:p w:rsidR="00DE343D" w:rsidRPr="00DE343D" w:rsidRDefault="00DE343D" w:rsidP="00DE343D">
      <w:pPr>
        <w:pStyle w:val="Heading3"/>
      </w:pPr>
      <w:r>
        <w:lastRenderedPageBreak/>
        <w:t xml:space="preserve">Distribution of microbes occurs according to size and depth </w:t>
      </w:r>
    </w:p>
    <w:p w:rsidR="00626C41" w:rsidRDefault="00443016" w:rsidP="00626C41">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r w:rsidR="00626C41" w:rsidRPr="00626C41">
        <w:rPr>
          <w:rFonts w:ascii="Times New Roman" w:hAnsi="Times New Roman" w:cs="Times New Roman"/>
        </w:rPr>
        <w:t xml:space="preserve"> </w:t>
      </w:r>
      <w:r w:rsidR="00626C41">
        <w:rPr>
          <w:rFonts w:ascii="Times New Roman" w:hAnsi="Times New Roman" w:cs="Times New Roman"/>
        </w:rPr>
        <w:t xml:space="preserve">Most of the bacterial lineages with cultured relatives are known to be heterotrophic aerobes (Dobson </w:t>
      </w:r>
      <w:r w:rsidR="00626C41">
        <w:rPr>
          <w:rFonts w:ascii="Times New Roman" w:hAnsi="Times New Roman" w:cs="Times New Roman"/>
          <w:i/>
        </w:rPr>
        <w:t>et al.</w:t>
      </w:r>
      <w:r w:rsidR="00626C41">
        <w:rPr>
          <w:rFonts w:ascii="Times New Roman" w:hAnsi="Times New Roman" w:cs="Times New Roman"/>
        </w:rPr>
        <w:t xml:space="preserve">, 1991; Gauthier </w:t>
      </w:r>
      <w:r w:rsidR="00626C41">
        <w:rPr>
          <w:rFonts w:ascii="Times New Roman" w:hAnsi="Times New Roman" w:cs="Times New Roman"/>
          <w:i/>
        </w:rPr>
        <w:t>et al.</w:t>
      </w:r>
      <w:r w:rsidR="00626C41">
        <w:rPr>
          <w:rFonts w:ascii="Times New Roman" w:hAnsi="Times New Roman" w:cs="Times New Roman"/>
        </w:rPr>
        <w:t xml:space="preserve">, 1992; Labrenz </w:t>
      </w:r>
      <w:r w:rsidR="00626C41">
        <w:rPr>
          <w:rFonts w:ascii="Times New Roman" w:hAnsi="Times New Roman" w:cs="Times New Roman"/>
          <w:i/>
        </w:rPr>
        <w:t>et al</w:t>
      </w:r>
      <w:r w:rsidR="00626C41">
        <w:rPr>
          <w:rFonts w:ascii="Times New Roman" w:hAnsi="Times New Roman" w:cs="Times New Roman"/>
        </w:rPr>
        <w:t xml:space="preserve">., 1999; Hahn </w:t>
      </w:r>
      <w:r w:rsidR="00626C41">
        <w:rPr>
          <w:rFonts w:ascii="Times New Roman" w:hAnsi="Times New Roman" w:cs="Times New Roman"/>
          <w:i/>
        </w:rPr>
        <w:t>et al.</w:t>
      </w:r>
      <w:r w:rsidR="00626C41">
        <w:rPr>
          <w:rFonts w:ascii="Times New Roman" w:hAnsi="Times New Roman" w:cs="Times New Roman"/>
        </w:rPr>
        <w:t xml:space="preserve">, 2004; *). Their predominance implies the suboxic environment precludes the establishment of high numbers of strictly anaerobic bacteria. Only low numbers of SSU sequences were related to cultured bacteria that are strictly anaerobic including </w:t>
      </w:r>
      <w:r w:rsidR="00626C41" w:rsidRPr="0025273D">
        <w:rPr>
          <w:rFonts w:ascii="Times New Roman" w:hAnsi="Times New Roman" w:cs="Times New Roman"/>
        </w:rPr>
        <w:t>Clostridia</w:t>
      </w:r>
      <w:r w:rsidR="00626C41">
        <w:rPr>
          <w:rFonts w:ascii="Times New Roman" w:hAnsi="Times New Roman" w:cs="Times New Roman"/>
        </w:rPr>
        <w:t xml:space="preserve"> (primarily </w:t>
      </w:r>
      <w:r w:rsidR="00626C41">
        <w:rPr>
          <w:rFonts w:ascii="Times New Roman" w:hAnsi="Times New Roman" w:cs="Times New Roman"/>
          <w:i/>
        </w:rPr>
        <w:t>Halanaerobium</w:t>
      </w:r>
      <w:r w:rsidR="00626C41">
        <w:rPr>
          <w:rFonts w:ascii="Times New Roman" w:hAnsi="Times New Roman" w:cs="Times New Roman"/>
        </w:rPr>
        <w:t xml:space="preserve">) and sulfate-reducing Deltaproteobacteria. Known facultative anaerobes included sulfur oxidizing Epsilonproteobacteria that may be chemolithoautotrophic. Clearly, if the deep zone of Organic Lake is episodically oxygenated, anaerobes must have some degree of aerotolerance or form spores to endure these events.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*check amino acid utilization</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9F23E0">
        <w:rPr>
          <w:rFonts w:ascii="Times New Roman" w:hAnsi="Times New Roman" w:cs="Times New Roman"/>
        </w:rPr>
        <w:t>adult cells</w:t>
      </w:r>
      <w:r w:rsidR="00B83782">
        <w:rPr>
          <w:rFonts w:ascii="Times New Roman" w:hAnsi="Times New Roman" w:cs="Times New Roman"/>
        </w:rPr>
        <w:t xml:space="preserve"> are biflagellated </w:t>
      </w:r>
      <w:r w:rsidR="009F23E0">
        <w:rPr>
          <w:rFonts w:ascii="Times New Roman" w:hAnsi="Times New Roman" w:cs="Times New Roman"/>
        </w:rPr>
        <w:t xml:space="preserve">and 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BA5882">
        <w:rPr>
          <w:rFonts w:ascii="Times New Roman" w:hAnsi="Times New Roman" w:cs="Times New Roman"/>
        </w:rPr>
        <w:t xml:space="preserve"> is an aerobic chemoheterotroph (Dobson </w:t>
      </w:r>
      <w:r w:rsidR="00BA5882">
        <w:rPr>
          <w:rFonts w:ascii="Times New Roman" w:hAnsi="Times New Roman" w:cs="Times New Roman"/>
          <w:i/>
        </w:rPr>
        <w:t>et al.</w:t>
      </w:r>
      <w:r w:rsidR="00BA5882">
        <w:rPr>
          <w:rFonts w:ascii="Times New Roman" w:hAnsi="Times New Roman" w:cs="Times New Roman"/>
        </w:rPr>
        <w:t xml:space="preserve">, 1993; Bowman </w:t>
      </w:r>
      <w:r w:rsidR="00BA5882">
        <w:rPr>
          <w:rFonts w:ascii="Times New Roman" w:hAnsi="Times New Roman" w:cs="Times New Roman"/>
          <w:i/>
        </w:rPr>
        <w:t>et al.</w:t>
      </w:r>
      <w:r w:rsidR="00BA5882">
        <w:rPr>
          <w:rFonts w:ascii="Times New Roman" w:hAnsi="Times New Roman" w:cs="Times New Roman"/>
        </w:rPr>
        <w:t xml:space="preserve">, 1998) like all other </w:t>
      </w:r>
      <w:r w:rsidR="00BA5882">
        <w:rPr>
          <w:rFonts w:ascii="Times New Roman" w:hAnsi="Times New Roman" w:cs="Times New Roman"/>
          <w:i/>
        </w:rPr>
        <w:t>Psychroflexus</w:t>
      </w:r>
      <w:r w:rsidR="00BA5882" w:rsidRPr="004F2F4A">
        <w:rPr>
          <w:rFonts w:ascii="Times New Roman" w:hAnsi="Times New Roman" w:cs="Times New Roman"/>
        </w:rPr>
        <w:t xml:space="preserve"> </w:t>
      </w:r>
      <w:r w:rsidR="00BA5882">
        <w:rPr>
          <w:rFonts w:ascii="Times New Roman" w:hAnsi="Times New Roman" w:cs="Times New Roman"/>
        </w:rPr>
        <w:t>species to date (</w:t>
      </w:r>
      <w:r w:rsidR="00BA5882" w:rsidRPr="00E72BB9">
        <w:rPr>
          <w:rFonts w:ascii="Times New Roman" w:hAnsi="Times New Roman" w:cs="Times New Roman"/>
        </w:rPr>
        <w:t>Donachie</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xml:space="preserve">, 2004; Chen </w:t>
      </w:r>
      <w:r w:rsidR="00BA5882">
        <w:rPr>
          <w:rFonts w:ascii="Times New Roman" w:hAnsi="Times New Roman" w:cs="Times New Roman"/>
          <w:i/>
        </w:rPr>
        <w:t>et al.</w:t>
      </w:r>
      <w:r w:rsidR="00BA5882">
        <w:rPr>
          <w:rFonts w:ascii="Times New Roman" w:hAnsi="Times New Roman" w:cs="Times New Roman"/>
        </w:rPr>
        <w:t xml:space="preserve">, 2009; Yoon </w:t>
      </w:r>
      <w:r w:rsidR="00BA5882">
        <w:rPr>
          <w:rFonts w:ascii="Times New Roman" w:hAnsi="Times New Roman" w:cs="Times New Roman"/>
          <w:i/>
        </w:rPr>
        <w:t>et al</w:t>
      </w:r>
      <w:r w:rsidR="00BA5882">
        <w:rPr>
          <w:rFonts w:ascii="Times New Roman" w:hAnsi="Times New Roman" w:cs="Times New Roman"/>
        </w:rPr>
        <w:t>., 2009;</w:t>
      </w:r>
      <w:r w:rsidR="00BA5882">
        <w:rPr>
          <w:rFonts w:ascii="Times New Roman" w:hAnsi="Times New Roman" w:cs="Times New Roman"/>
          <w:i/>
        </w:rPr>
        <w:t xml:space="preserve"> </w:t>
      </w:r>
      <w:r w:rsidR="00BA5882" w:rsidRPr="009259D4">
        <w:rPr>
          <w:rFonts w:ascii="Times New Roman" w:hAnsi="Times New Roman" w:cs="Times New Roman"/>
        </w:rPr>
        <w:t>Zhang</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2010). Organic Lake</w:t>
      </w:r>
      <w:r w:rsidR="0064180F">
        <w:rPr>
          <w:rFonts w:ascii="Times New Roman" w:hAnsi="Times New Roman" w:cs="Times New Roman"/>
        </w:rPr>
        <w:t xml:space="preserve"> 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24123F">
        <w:rPr>
          <w:rFonts w:ascii="Times New Roman" w:hAnsi="Times New Roman" w:cs="Times New Roman"/>
        </w:rPr>
        <w:t xml:space="preserve">correlates with </w:t>
      </w:r>
      <w:r w:rsidR="0024123F">
        <w:rPr>
          <w:rFonts w:ascii="Times New Roman" w:hAnsi="Times New Roman" w:cs="Times New Roman"/>
          <w:i/>
        </w:rPr>
        <w:t xml:space="preserve">Dunaliella </w:t>
      </w:r>
      <w:r w:rsidR="0024123F">
        <w:rPr>
          <w:rFonts w:ascii="Times New Roman" w:hAnsi="Times New Roman" w:cs="Times New Roman"/>
        </w:rPr>
        <w:t xml:space="preserve">abundance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B17654">
        <w:rPr>
          <w:rFonts w:ascii="Times New Roman" w:hAnsi="Times New Roman" w:cs="Times New Roman"/>
        </w:rPr>
        <w:t xml:space="preserve">cannot ultilize a wide range of labile substrates as sole carbon source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an isolate from the hypersaline Antarctic Ekho Lake,</w:t>
      </w:r>
      <w:r w:rsidR="0063723D">
        <w:rPr>
          <w:rFonts w:ascii="Times New Roman" w:hAnsi="Times New Roman" w:cs="Times New Roman"/>
        </w:rPr>
        <w:t xml:space="preserve"> 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5D1852">
        <w:rPr>
          <w:rFonts w:ascii="Times New Roman" w:hAnsi="Times New Roman" w:cs="Times New Roman"/>
        </w:rPr>
        <w:t>that</w:t>
      </w:r>
      <w:r w:rsidR="0063723D">
        <w:rPr>
          <w:rFonts w:ascii="Times New Roman" w:hAnsi="Times New Roman" w:cs="Times New Roman"/>
        </w:rPr>
        <w:t xml:space="preserve"> </w:t>
      </w:r>
      <w:r w:rsidR="00357760">
        <w:rPr>
          <w:rFonts w:ascii="Times New Roman" w:hAnsi="Times New Roman" w:cs="Times New Roman"/>
        </w:rPr>
        <w:t xml:space="preserve">accounts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63723D">
        <w:rPr>
          <w:rFonts w:ascii="Times New Roman" w:hAnsi="Times New Roman" w:cs="Times New Roman"/>
        </w:rPr>
        <w:t xml:space="preserve"> </w:t>
      </w:r>
      <w:r w:rsidR="0010784F">
        <w:rPr>
          <w:rFonts w:ascii="Times New Roman" w:hAnsi="Times New Roman" w:cs="Times New Roman"/>
        </w:rPr>
        <w:t xml:space="preserve">Its distribution suggests </w:t>
      </w:r>
      <w:r w:rsidR="0010784F">
        <w:rPr>
          <w:rFonts w:ascii="Times New Roman" w:hAnsi="Times New Roman" w:cs="Times New Roman"/>
          <w:i/>
        </w:rPr>
        <w:t xml:space="preserve">Roseovarius </w:t>
      </w:r>
      <w:r w:rsidR="0010784F">
        <w:rPr>
          <w:rFonts w:ascii="Times New Roman" w:hAnsi="Times New Roman" w:cs="Times New Roman"/>
        </w:rPr>
        <w:t>was occupying multiple niches in Organic Lake, consistent with the</w:t>
      </w:r>
      <w:r w:rsidR="002000AA">
        <w:rPr>
          <w:rFonts w:ascii="Times New Roman" w:hAnsi="Times New Roman" w:cs="Times New Roman"/>
        </w:rPr>
        <w:t xml:space="preserve"> known</w:t>
      </w:r>
      <w:r w:rsidR="0010784F">
        <w:rPr>
          <w:rFonts w:ascii="Times New Roman" w:hAnsi="Times New Roman" w:cs="Times New Roman"/>
        </w:rPr>
        <w:t xml:space="preserve"> </w:t>
      </w:r>
      <w:r w:rsidR="002000AA">
        <w:rPr>
          <w:rFonts w:ascii="Times New Roman" w:hAnsi="Times New Roman" w:cs="Times New Roman"/>
        </w:rPr>
        <w:t xml:space="preserve">metabolic </w:t>
      </w:r>
      <w:r w:rsidR="00221DFE">
        <w:rPr>
          <w:rFonts w:ascii="Times New Roman" w:hAnsi="Times New Roman" w:cs="Times New Roman"/>
        </w:rPr>
        <w:t>diversity</w:t>
      </w:r>
      <w:r w:rsidR="0010784F">
        <w:rPr>
          <w:rFonts w:ascii="Times New Roman" w:hAnsi="Times New Roman" w:cs="Times New Roman"/>
        </w:rPr>
        <w:t xml:space="preserve"> </w:t>
      </w:r>
      <w:r w:rsidR="00221DFE">
        <w:rPr>
          <w:rFonts w:ascii="Times New Roman" w:hAnsi="Times New Roman" w:cs="Times New Roman"/>
        </w:rPr>
        <w:t>of</w:t>
      </w:r>
      <w:r w:rsidR="0010784F">
        <w:rPr>
          <w:rFonts w:ascii="Times New Roman" w:hAnsi="Times New Roman" w:cs="Times New Roman"/>
        </w:rPr>
        <w:t xml:space="preserve"> Roseobacters</w:t>
      </w:r>
      <w:r w:rsidR="002000AA">
        <w:rPr>
          <w:rFonts w:ascii="Times New Roman" w:hAnsi="Times New Roman" w:cs="Times New Roman"/>
        </w:rPr>
        <w:t xml:space="preserve"> such </w:t>
      </w:r>
      <w:r w:rsidR="0010784F">
        <w:rPr>
          <w:rFonts w:ascii="Times New Roman" w:hAnsi="Times New Roman" w:cs="Times New Roman"/>
        </w:rPr>
        <w:t xml:space="preserve">as </w:t>
      </w:r>
      <w:r w:rsidR="002000AA">
        <w:rPr>
          <w:rFonts w:ascii="Times New Roman" w:hAnsi="Times New Roman" w:cs="Times New Roman"/>
        </w:rPr>
        <w:t>DMSP degr</w:t>
      </w:r>
      <w:r w:rsidR="00C106CF">
        <w:rPr>
          <w:rFonts w:ascii="Times New Roman" w:hAnsi="Times New Roman" w:cs="Times New Roman"/>
        </w:rPr>
        <w:t>adation and Aerobic Anoxygenic P</w:t>
      </w:r>
      <w:r w:rsidR="002000AA">
        <w:rPr>
          <w:rFonts w:ascii="Times New Roman" w:hAnsi="Times New Roman" w:cs="Times New Roman"/>
        </w:rPr>
        <w:t>hotosynthesis</w:t>
      </w:r>
      <w:r w:rsidR="00D3076B">
        <w:rPr>
          <w:rFonts w:ascii="Times New Roman" w:hAnsi="Times New Roman" w:cs="Times New Roman"/>
        </w:rPr>
        <w:t xml:space="preserve"> </w:t>
      </w:r>
      <w:r w:rsidR="00C106CF">
        <w:rPr>
          <w:rFonts w:ascii="Times New Roman" w:hAnsi="Times New Roman" w:cs="Times New Roman"/>
        </w:rPr>
        <w:t>(AAnP)</w:t>
      </w:r>
      <w:r w:rsidR="0010784F">
        <w:rPr>
          <w:rFonts w:ascii="Times New Roman" w:hAnsi="Times New Roman" w:cs="Times New Roman"/>
        </w:rPr>
        <w:t xml:space="preserve"> as well symbiotic relationships with Dinoflagellates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10784F">
        <w:rPr>
          <w:rFonts w:ascii="Times New Roman" w:hAnsi="Times New Roman" w:cs="Times New Roman"/>
        </w:rPr>
        <w:t xml:space="preserve">, </w:t>
      </w:r>
      <w:r w:rsidR="0010784F">
        <w:rPr>
          <w:rFonts w:ascii="Times New Roman" w:hAnsi="Times New Roman" w:cs="Times New Roman"/>
          <w:i/>
        </w:rPr>
        <w:t>R. tolerans</w:t>
      </w:r>
      <w:r w:rsidR="0010784F">
        <w:rPr>
          <w:rFonts w:ascii="Times New Roman" w:hAnsi="Times New Roman" w:cs="Times New Roman"/>
        </w:rPr>
        <w:t>,</w:t>
      </w:r>
      <w:r w:rsidR="0010784F">
        <w:rPr>
          <w:rFonts w:ascii="Times New Roman" w:hAnsi="Times New Roman" w:cs="Times New Roman"/>
          <w:i/>
        </w:rPr>
        <w:t xml:space="preserve">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 indicating it is capable of AAnP, </w:t>
      </w:r>
      <w:r w:rsidR="00C106CF">
        <w:rPr>
          <w:rFonts w:ascii="Times New Roman" w:hAnsi="Times New Roman" w:cs="Times New Roman"/>
        </w:rPr>
        <w:t xml:space="preserve">(Labrenz </w:t>
      </w:r>
      <w:r w:rsidR="00C106CF">
        <w:rPr>
          <w:rFonts w:ascii="Times New Roman" w:hAnsi="Times New Roman" w:cs="Times New Roman"/>
          <w:i/>
        </w:rPr>
        <w:t>et al.</w:t>
      </w:r>
      <w:r w:rsidR="00C106CF">
        <w:rPr>
          <w:rFonts w:ascii="Times New Roman" w:hAnsi="Times New Roman" w:cs="Times New Roman"/>
        </w:rPr>
        <w:t>, 1999).</w:t>
      </w:r>
      <w:r w:rsidR="0010784F">
        <w:rPr>
          <w:rFonts w:ascii="Times New Roman" w:hAnsi="Times New Roman" w:cs="Times New Roman"/>
        </w:rPr>
        <w:t xml:space="preserve"> If Organic Lake </w:t>
      </w:r>
      <w:r w:rsidR="0010784F">
        <w:rPr>
          <w:rFonts w:ascii="Times New Roman" w:hAnsi="Times New Roman" w:cs="Times New Roman"/>
          <w:i/>
        </w:rPr>
        <w:t xml:space="preserve">Roseovarius </w:t>
      </w:r>
      <w:r w:rsidR="0010784F">
        <w:rPr>
          <w:rFonts w:ascii="Times New Roman" w:hAnsi="Times New Roman" w:cs="Times New Roman"/>
        </w:rPr>
        <w:t>is similarly capable of AAnP, it would be restricted to the aerobic mixed zone as</w:t>
      </w:r>
      <w:r w:rsidR="00FA6CDF">
        <w:rPr>
          <w:rFonts w:ascii="Times New Roman" w:hAnsi="Times New Roman" w:cs="Times New Roman"/>
        </w:rPr>
        <w:t xml:space="preserve"> it only occurs where</w:t>
      </w:r>
      <w:r w:rsidR="00221DFE">
        <w:rPr>
          <w:rFonts w:ascii="Times New Roman" w:hAnsi="Times New Roman" w:cs="Times New Roman"/>
        </w:rPr>
        <w:t xml:space="preserve"> oxygen is present (Wagner-Döbler &amp; Biebl, 2006). Also, Bchla would </w:t>
      </w:r>
      <w:r w:rsidR="00221DFE">
        <w:rPr>
          <w:rFonts w:ascii="Times New Roman" w:hAnsi="Times New Roman" w:cs="Times New Roman"/>
        </w:rPr>
        <w:lastRenderedPageBreak/>
        <w:t>be</w:t>
      </w:r>
      <w:r w:rsidR="0010784F">
        <w:rPr>
          <w:rFonts w:ascii="Times New Roman" w:hAnsi="Times New Roman" w:cs="Times New Roman"/>
        </w:rPr>
        <w:t xml:space="preserve"> curtailed in the summer</w:t>
      </w:r>
      <w:r w:rsidR="00221DFE" w:rsidRPr="00221DFE">
        <w:rPr>
          <w:rFonts w:ascii="Times New Roman" w:hAnsi="Times New Roman" w:cs="Times New Roman"/>
        </w:rPr>
        <w:t xml:space="preserve"> </w:t>
      </w:r>
      <w:r w:rsidR="00221DFE">
        <w:rPr>
          <w:rFonts w:ascii="Times New Roman" w:hAnsi="Times New Roman" w:cs="Times New Roman"/>
        </w:rPr>
        <w:t xml:space="preserve">as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C50727">
        <w:rPr>
          <w:rFonts w:ascii="Times New Roman" w:hAnsi="Times New Roman" w:cs="Times New Roman"/>
        </w:rPr>
        <w:t xml:space="preserve"> </w:t>
      </w:r>
      <w:r w:rsidR="005A57EC">
        <w:rPr>
          <w:rFonts w:ascii="Times New Roman" w:hAnsi="Times New Roman" w:cs="Times New Roman"/>
        </w:rPr>
        <w:t xml:space="preserve">The </w:t>
      </w:r>
      <w:r w:rsidR="00221DFE">
        <w:rPr>
          <w:rFonts w:ascii="Times New Roman" w:hAnsi="Times New Roman" w:cs="Times New Roman"/>
        </w:rPr>
        <w:t xml:space="preserve">peak in </w:t>
      </w:r>
      <w:r w:rsidR="005A57EC">
        <w:rPr>
          <w:rFonts w:ascii="Times New Roman" w:hAnsi="Times New Roman" w:cs="Times New Roman"/>
        </w:rPr>
        <w:t>population at 6.5 m</w:t>
      </w:r>
      <w:r w:rsidR="00221DFE">
        <w:rPr>
          <w:rFonts w:ascii="Times New Roman" w:hAnsi="Times New Roman" w:cs="Times New Roman"/>
        </w:rPr>
        <w:t xml:space="preserve"> is unexpected as</w:t>
      </w:r>
      <w:r w:rsidR="00C50727">
        <w:rPr>
          <w:rFonts w:ascii="Times New Roman" w:hAnsi="Times New Roman" w:cs="Times New Roman"/>
        </w:rPr>
        <w:t xml:space="preserve">, </w:t>
      </w:r>
      <w:r w:rsidR="00C50727">
        <w:rPr>
          <w:rFonts w:ascii="Times New Roman" w:hAnsi="Times New Roman" w:cs="Times New Roman"/>
          <w:i/>
        </w:rPr>
        <w:t xml:space="preserve">R. tolerans </w:t>
      </w:r>
      <w:r w:rsidR="00C50727">
        <w:rPr>
          <w:rFonts w:ascii="Times New Roman" w:hAnsi="Times New Roman" w:cs="Times New Roman"/>
        </w:rPr>
        <w:t>is strictly aerobic</w:t>
      </w:r>
      <w:r w:rsidR="00221DFE">
        <w:rPr>
          <w:rFonts w:ascii="Times New Roman" w:hAnsi="Times New Roman" w:cs="Times New Roman"/>
        </w:rPr>
        <w:t xml:space="preserve"> </w:t>
      </w:r>
      <w:r w:rsidR="00FA6CDF">
        <w:rPr>
          <w:rFonts w:ascii="Times New Roman" w:hAnsi="Times New Roman" w:cs="Times New Roman"/>
        </w:rPr>
        <w:t xml:space="preserve">so would not be likely to inhabit the lower oxygen environment, but it is not at highest concentration at the bottom where sedimented cells would collect. This </w:t>
      </w:r>
      <w:r w:rsidR="00221DFE">
        <w:rPr>
          <w:rFonts w:ascii="Times New Roman" w:hAnsi="Times New Roman" w:cs="Times New Roman"/>
        </w:rPr>
        <w:t>indic</w:t>
      </w:r>
      <w:r w:rsidR="00FA6CDF">
        <w:rPr>
          <w:rFonts w:ascii="Times New Roman" w:hAnsi="Times New Roman" w:cs="Times New Roman"/>
        </w:rPr>
        <w:t>ates</w:t>
      </w:r>
      <w:r w:rsidR="00221DFE">
        <w:rPr>
          <w:rFonts w:ascii="Times New Roman" w:hAnsi="Times New Roman" w:cs="Times New Roman"/>
        </w:rPr>
        <w:t xml:space="preserve"> </w:t>
      </w:r>
      <w:r w:rsidR="00C106CF">
        <w:rPr>
          <w:rFonts w:ascii="Times New Roman" w:hAnsi="Times New Roman" w:cs="Times New Roman"/>
        </w:rPr>
        <w:t xml:space="preserve">Organic Lake </w:t>
      </w:r>
      <w:r w:rsidR="00C106CF">
        <w:rPr>
          <w:rFonts w:ascii="Times New Roman" w:hAnsi="Times New Roman" w:cs="Times New Roman"/>
          <w:i/>
        </w:rPr>
        <w:t>Roseovarius</w:t>
      </w:r>
      <w:r w:rsidR="00FA6CDF">
        <w:rPr>
          <w:rFonts w:ascii="Times New Roman" w:hAnsi="Times New Roman" w:cs="Times New Roman"/>
        </w:rPr>
        <w:t xml:space="preserve"> in the deep zone</w:t>
      </w:r>
      <w:r w:rsidR="00C106CF">
        <w:rPr>
          <w:rFonts w:ascii="Times New Roman" w:hAnsi="Times New Roman" w:cs="Times New Roman"/>
          <w:i/>
        </w:rPr>
        <w:t xml:space="preserve"> </w:t>
      </w:r>
      <w:r w:rsidR="00C106CF">
        <w:rPr>
          <w:rFonts w:ascii="Times New Roman" w:hAnsi="Times New Roman" w:cs="Times New Roman"/>
        </w:rPr>
        <w:t xml:space="preserve">may have a </w:t>
      </w:r>
      <w:r w:rsidR="00C50727">
        <w:rPr>
          <w:rFonts w:ascii="Times New Roman" w:hAnsi="Times New Roman" w:cs="Times New Roman"/>
        </w:rPr>
        <w:t xml:space="preserve">previously undescribed capability to grow in hypoxic conditions. (*check other Roseovarius anaerobic)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BchlA synthesis is suppressed in the light (Wagner-Dobler &amp; Biebl, 2006) so likely none is being 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sidR="004D2DD2">
        <w:rPr>
          <w:rFonts w:ascii="Times New Roman" w:hAnsi="Times New Roman" w:cs="Times New Roman"/>
        </w:rPr>
        <w:t>)</w:t>
      </w:r>
      <w:r>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Pr="004313DD"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The related </w:t>
      </w:r>
      <w:r w:rsidR="004313DD">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B346EB" w:rsidP="00B346EB">
      <w:pPr>
        <w:spacing w:line="240" w:lineRule="auto"/>
        <w:jc w:val="both"/>
        <w:rPr>
          <w:rFonts w:ascii="Times New Roman" w:hAnsi="Times New Roman" w:cs="Times New Roman"/>
        </w:rPr>
      </w:pPr>
      <w:r>
        <w:rPr>
          <w:rFonts w:ascii="Times New Roman" w:hAnsi="Times New Roman" w:cs="Times New Roman"/>
        </w:rPr>
        <w:t>Curiously, there was had a large number of Eucarya SSU sequences</w:t>
      </w:r>
      <w:r w:rsidRPr="00751829">
        <w:rPr>
          <w:rFonts w:ascii="Times New Roman" w:hAnsi="Times New Roman" w:cs="Times New Roman"/>
        </w:rPr>
        <w:t xml:space="preserve"> </w:t>
      </w:r>
      <w:r>
        <w:rPr>
          <w:rFonts w:ascii="Times New Roman" w:hAnsi="Times New Roman" w:cs="Times New Roman"/>
        </w:rPr>
        <w:t xml:space="preserve">on the 0.1 </w:t>
      </w:r>
      <w:r w:rsidRPr="008D0937">
        <w:rPr>
          <w:rFonts w:ascii="Times New Roman" w:hAnsi="Times New Roman" w:cs="Times New Roman"/>
        </w:rPr>
        <w:t>µm</w:t>
      </w:r>
      <w:r>
        <w:rPr>
          <w:rFonts w:ascii="Times New Roman" w:hAnsi="Times New Roman" w:cs="Times New Roman"/>
        </w:rPr>
        <w:t xml:space="preserve"> size fraction, specifically from Fungi, Dictyochophyceae, Dinophyceae and choanoflagellates. These taxa were all found on larger size fractions, except Fungi which were uniquely present in the 1.7 m 0.1 µm sample and were classified as </w:t>
      </w:r>
      <w:r>
        <w:rPr>
          <w:rFonts w:ascii="Times New Roman" w:hAnsi="Times New Roman" w:cs="Times New Roman"/>
          <w:i/>
        </w:rPr>
        <w:t>Cordyceps</w:t>
      </w:r>
      <w:r>
        <w:rPr>
          <w:rFonts w:ascii="Times New Roman" w:hAnsi="Times New Roman" w:cs="Times New Roman"/>
        </w:rPr>
        <w:t xml:space="preserve"> and Ascomycota. The presence of these Eucarya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and their chloroplast sequences consistent with active phototrophic cells localizing to surface light.</w:t>
      </w:r>
      <w:r w:rsidR="009D73C0">
        <w:rPr>
          <w:rFonts w:ascii="Times New Roman" w:hAnsi="Times New Roman" w:cs="Times New Roman"/>
        </w:rPr>
        <w:t xml:space="preserve"> Pedinellales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 xml:space="preserve">). </w:t>
      </w:r>
      <w:r>
        <w:rPr>
          <w:rFonts w:ascii="Times New Roman" w:hAnsi="Times New Roman" w:cs="Times New Roman"/>
        </w:rPr>
        <w:t xml:space="preserve"> </w:t>
      </w:r>
    </w:p>
    <w:p w:rsidR="004313DD" w:rsidRDefault="005C3ECD" w:rsidP="004313DD">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lastRenderedPageBreak/>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AF3BE9" w:rsidRDefault="00AF3BE9" w:rsidP="00AF3BE9">
      <w:pPr>
        <w:spacing w:line="240" w:lineRule="auto"/>
        <w:jc w:val="both"/>
        <w:rPr>
          <w:rFonts w:ascii="Times New Roman" w:hAnsi="Times New Roman" w:cs="Times New Roman"/>
        </w:rPr>
      </w:pP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626C41">
        <w:rPr>
          <w:rFonts w:ascii="Times New Roman" w:hAnsi="Times New Roman" w:cs="Times New Roman"/>
        </w:rPr>
        <w:t>Isolates were aerobic chemoheterotrophs (*ref) but the presence on multiple size fractions implies to is occupying both the aerobic and anaerobic zones or is present at the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lastRenderedPageBreak/>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lastRenderedPageBreak/>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 xml:space="preserve">Actinobacteria </w:t>
      </w:r>
      <w:r w:rsidR="00A8161C">
        <w:rPr>
          <w:rFonts w:ascii="Times New Roman" w:hAnsi="Times New Roman" w:cs="Times New Roman"/>
        </w:rPr>
        <w:t xml:space="preserve">(Sharma </w:t>
      </w:r>
      <w:r w:rsidR="00A8161C">
        <w:rPr>
          <w:rFonts w:ascii="Times New Roman" w:hAnsi="Times New Roman" w:cs="Times New Roman"/>
          <w:i/>
        </w:rPr>
        <w:t>et al.</w:t>
      </w:r>
      <w:r w:rsidR="00A8161C">
        <w:rPr>
          <w:rFonts w:ascii="Times New Roman" w:hAnsi="Times New Roman" w:cs="Times New Roman"/>
        </w:rPr>
        <w:t xml:space="preserve">, 2008) </w:t>
      </w:r>
      <w:r w:rsidR="00FD5F39">
        <w:rPr>
          <w:rFonts w:ascii="Times New Roman" w:hAnsi="Times New Roman" w:cs="Times New Roman"/>
        </w:rPr>
        <w:t>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p>
    <w:p w:rsidR="007A449F"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w:t>
      </w:r>
      <w:r w:rsidR="007F26DE">
        <w:rPr>
          <w:rFonts w:ascii="Times New Roman" w:hAnsi="Times New Roman" w:cs="Times New Roman"/>
        </w:rPr>
        <w:t>erranean Sea estimates of 13% (</w:t>
      </w:r>
      <w:r w:rsidR="008E2E01">
        <w:rPr>
          <w:rFonts w:ascii="Times New Roman" w:hAnsi="Times New Roman" w:cs="Times New Roman"/>
        </w:rPr>
        <w:t xml:space="preserve">Sabehi </w:t>
      </w:r>
      <w:r w:rsidR="008E2E01">
        <w:rPr>
          <w:rFonts w:ascii="Times New Roman" w:hAnsi="Times New Roman" w:cs="Times New Roman"/>
          <w:i/>
        </w:rPr>
        <w:t>et al.</w:t>
      </w:r>
      <w:r w:rsidR="008E2E01">
        <w:rPr>
          <w:rFonts w:ascii="Times New Roman" w:hAnsi="Times New Roman" w:cs="Times New Roman"/>
        </w:rPr>
        <w:t>, 2005).(*use r</w:t>
      </w:r>
      <w:r w:rsidR="001B0CB9">
        <w:rPr>
          <w:rFonts w:ascii="Times New Roman" w:hAnsi="Times New Roman" w:cs="Times New Roman"/>
        </w:rPr>
        <w:t xml:space="preserve">ecA or radA, as Sharma </w:t>
      </w:r>
      <w:r w:rsidR="001B0CB9">
        <w:rPr>
          <w:rFonts w:ascii="Times New Roman" w:hAnsi="Times New Roman" w:cs="Times New Roman"/>
          <w:i/>
        </w:rPr>
        <w:t>et al.</w:t>
      </w:r>
      <w:r w:rsidR="001B0CB9">
        <w:rPr>
          <w:rFonts w:ascii="Times New Roman" w:hAnsi="Times New Roman" w:cs="Times New Roman"/>
        </w:rPr>
        <w:t>, 2008 which saw Punta Cormorant has 36% vs open ocean 63%)</w:t>
      </w:r>
      <w:r>
        <w:rPr>
          <w:rFonts w:ascii="Times New Roman" w:hAnsi="Times New Roman" w:cs="Times New Roman"/>
        </w:rPr>
        <w:t xml:space="preserve">. Phylogenetic analysis </w:t>
      </w:r>
      <w:r w:rsidR="00C8556A">
        <w:rPr>
          <w:rFonts w:ascii="Times New Roman" w:hAnsi="Times New Roman" w:cs="Times New Roman"/>
        </w:rPr>
        <w:t>that spanned the</w:t>
      </w:r>
      <w:r w:rsidR="00B3260A">
        <w:rPr>
          <w:rFonts w:ascii="Times New Roman" w:hAnsi="Times New Roman" w:cs="Times New Roman"/>
        </w:rPr>
        <w:t xml:space="preserve"> </w:t>
      </w:r>
      <w:r w:rsidR="00095059">
        <w:rPr>
          <w:rFonts w:ascii="Times New Roman" w:hAnsi="Times New Roman" w:cs="Times New Roman"/>
        </w:rPr>
        <w:t xml:space="preserve">PR </w:t>
      </w:r>
      <w:r w:rsidR="00C8556A">
        <w:rPr>
          <w:rFonts w:ascii="Times New Roman" w:hAnsi="Times New Roman" w:cs="Times New Roman"/>
        </w:rPr>
        <w:t>spe</w:t>
      </w:r>
      <w:r w:rsidR="008C57D2">
        <w:rPr>
          <w:rFonts w:ascii="Times New Roman" w:hAnsi="Times New Roman" w:cs="Times New Roman"/>
        </w:rPr>
        <w:t>ctral tuning region</w:t>
      </w:r>
      <w:r>
        <w:rPr>
          <w:rFonts w:ascii="Times New Roman" w:hAnsi="Times New Roman" w:cs="Times New Roman"/>
        </w:rPr>
        <w:t xml:space="preserve"> </w:t>
      </w:r>
      <w:r w:rsidR="00503C3E">
        <w:rPr>
          <w:rFonts w:ascii="Times New Roman" w:hAnsi="Times New Roman" w:cs="Times New Roman"/>
        </w:rPr>
        <w:t xml:space="preserve">showed </w:t>
      </w:r>
      <w:r w:rsidR="00095059">
        <w:rPr>
          <w:rFonts w:ascii="Times New Roman" w:hAnsi="Times New Roman" w:cs="Times New Roman"/>
        </w:rPr>
        <w:t>two broad clades</w:t>
      </w:r>
      <w:r w:rsidR="00503C3E">
        <w:rPr>
          <w:rFonts w:ascii="Times New Roman" w:hAnsi="Times New Roman" w:cs="Times New Roman"/>
        </w:rPr>
        <w:t xml:space="preserve"> of Organic Lake rhodopsins</w:t>
      </w:r>
      <w:r w:rsidR="00095059">
        <w:rPr>
          <w:rFonts w:ascii="Times New Roman" w:hAnsi="Times New Roman" w:cs="Times New Roman"/>
        </w:rPr>
        <w:t>, a PR clade including SAR11 and Flavobacteria PRs and another clade containing Xanthorhod</w:t>
      </w:r>
      <w:r w:rsidR="00503C3E">
        <w:rPr>
          <w:rFonts w:ascii="Times New Roman" w:hAnsi="Times New Roman" w:cs="Times New Roman"/>
        </w:rPr>
        <w:t>o</w:t>
      </w:r>
      <w:r w:rsidR="00095059">
        <w:rPr>
          <w:rFonts w:ascii="Times New Roman" w:hAnsi="Times New Roman" w:cs="Times New Roman"/>
        </w:rPr>
        <w:t xml:space="preserve">psin and Actinorhodopsin (Figure S8). These were further divided into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030875">
        <w:rPr>
          <w:rFonts w:ascii="Times New Roman" w:hAnsi="Times New Roman" w:cs="Times New Roman"/>
        </w:rPr>
        <w:t xml:space="preserve">shallow waters in Organic Lake.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095059">
        <w:rPr>
          <w:rFonts w:ascii="Times New Roman" w:hAnsi="Times New Roman" w:cs="Times New Roman"/>
        </w:rPr>
        <w:t>s</w:t>
      </w:r>
      <w:r w:rsidR="001B0CB9">
        <w:rPr>
          <w:rFonts w:ascii="Times New Roman" w:hAnsi="Times New Roman" w:cs="Times New Roman"/>
        </w:rPr>
        <w:t xml:space="preserve"> </w:t>
      </w:r>
      <w:r w:rsidR="00095059">
        <w:rPr>
          <w:rFonts w:ascii="Times New Roman" w:hAnsi="Times New Roman" w:cs="Times New Roman"/>
        </w:rPr>
        <w:t xml:space="preserve">group with homologs from </w:t>
      </w:r>
      <w:r w:rsidR="001B0CB9">
        <w:rPr>
          <w:rFonts w:ascii="Times New Roman" w:hAnsi="Times New Roman" w:cs="Times New Roman"/>
        </w:rPr>
        <w:t xml:space="preserve">polar </w:t>
      </w:r>
      <w:r w:rsidR="00095059">
        <w:rPr>
          <w:rFonts w:ascii="Times New Roman" w:hAnsi="Times New Roman" w:cs="Times New Roman"/>
        </w:rPr>
        <w:t>and/</w:t>
      </w:r>
      <w:r w:rsidR="001B0CB9">
        <w:rPr>
          <w:rFonts w:ascii="Times New Roman" w:hAnsi="Times New Roman" w:cs="Times New Roman"/>
        </w:rPr>
        <w:t>or lake bacterial species</w:t>
      </w:r>
      <w:r w:rsidR="00095059">
        <w:rPr>
          <w:rFonts w:ascii="Times New Roman" w:hAnsi="Times New Roman" w:cs="Times New Roman"/>
        </w:rPr>
        <w:t>. This distribution fits with</w:t>
      </w:r>
      <w:r w:rsidR="001B0CB9">
        <w:rPr>
          <w:rFonts w:ascii="Times New Roman" w:hAnsi="Times New Roman" w:cs="Times New Roman"/>
        </w:rPr>
        <w:t xml:space="preserve"> </w:t>
      </w:r>
      <w:r w:rsidR="009841A8">
        <w:rPr>
          <w:rFonts w:ascii="Times New Roman" w:hAnsi="Times New Roman" w:cs="Times New Roman"/>
        </w:rPr>
        <w:t>uniquely</w:t>
      </w:r>
      <w:r w:rsidR="001B0CB9">
        <w:rPr>
          <w:rFonts w:ascii="Times New Roman" w:hAnsi="Times New Roman" w:cs="Times New Roman"/>
        </w:rPr>
        <w:t xml:space="preserve"> non-</w:t>
      </w:r>
      <w:r w:rsidR="009841A8">
        <w:rPr>
          <w:rFonts w:ascii="Times New Roman" w:hAnsi="Times New Roman" w:cs="Times New Roman"/>
        </w:rPr>
        <w:t>marine rhodopsins being</w:t>
      </w:r>
      <w:r w:rsidR="001B0CB9">
        <w:rPr>
          <w:rFonts w:ascii="Times New Roman" w:hAnsi="Times New Roman" w:cs="Times New Roman"/>
        </w:rPr>
        <w:t xml:space="preserve"> </w:t>
      </w:r>
      <w:r w:rsidR="009841A8">
        <w:rPr>
          <w:rFonts w:ascii="Times New Roman" w:hAnsi="Times New Roman" w:cs="Times New Roman"/>
        </w:rPr>
        <w:t xml:space="preserve">selected for </w:t>
      </w:r>
      <w:r w:rsidR="00095059">
        <w:rPr>
          <w:rFonts w:ascii="Times New Roman" w:hAnsi="Times New Roman" w:cs="Times New Roman"/>
        </w:rPr>
        <w:t xml:space="preserve">due to selective advantage conferred by these rhodopsin types, and/or inheritence with </w:t>
      </w:r>
      <w:r w:rsidR="009841A8">
        <w:rPr>
          <w:rFonts w:ascii="Times New Roman" w:hAnsi="Times New Roman" w:cs="Times New Roman"/>
        </w:rPr>
        <w:t xml:space="preserve">psychrophilic and halophilic </w:t>
      </w:r>
      <w:r w:rsidR="001B0CB9">
        <w:rPr>
          <w:rFonts w:ascii="Times New Roman" w:hAnsi="Times New Roman" w:cs="Times New Roman"/>
        </w:rPr>
        <w:t>speci</w:t>
      </w:r>
      <w:r w:rsidR="009841A8">
        <w:rPr>
          <w:rFonts w:ascii="Times New Roman" w:hAnsi="Times New Roman" w:cs="Times New Roman"/>
        </w:rPr>
        <w:t>es</w:t>
      </w:r>
      <w:r w:rsidR="00095059">
        <w:rPr>
          <w:rFonts w:ascii="Times New Roman" w:hAnsi="Times New Roman" w:cs="Times New Roman"/>
        </w:rPr>
        <w:t xml:space="preserve"> that are adapted to the environment</w:t>
      </w:r>
      <w:r w:rsidR="009841A8">
        <w:rPr>
          <w:rFonts w:ascii="Times New Roman" w:hAnsi="Times New Roman" w:cs="Times New Roman"/>
        </w:rPr>
        <w:t>.</w:t>
      </w:r>
    </w:p>
    <w:p w:rsidR="00503C3E"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w:t>
      </w:r>
      <w:r w:rsidR="007F26DE">
        <w:rPr>
          <w:rFonts w:ascii="Times New Roman" w:hAnsi="Times New Roman" w:cs="Times New Roman"/>
        </w:rPr>
        <w:t xml:space="preserve">(*ref) </w:t>
      </w:r>
      <w:r>
        <w:rPr>
          <w:rFonts w:ascii="Times New Roman" w:hAnsi="Times New Roman" w:cs="Times New Roman"/>
        </w:rPr>
        <w:t xml:space="preserve">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7F26DE">
        <w:rPr>
          <w:rFonts w:ascii="Times New Roman" w:hAnsi="Times New Roman" w:cs="Times New Roman"/>
          <w:i/>
        </w:rPr>
        <w:t xml:space="preserve"> </w:t>
      </w:r>
      <w:r w:rsidR="007F26DE">
        <w:rPr>
          <w:rFonts w:ascii="Times New Roman" w:hAnsi="Times New Roman" w:cs="Times New Roman"/>
        </w:rPr>
        <w:t>species</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rhodopsin</w:t>
      </w:r>
      <w:r w:rsidR="007F26DE">
        <w:rPr>
          <w:rFonts w:ascii="Times New Roman" w:hAnsi="Times New Roman" w:cs="Times New Roman"/>
        </w:rPr>
        <w:t>*</w:t>
      </w:r>
      <w:r>
        <w:rPr>
          <w:rFonts w:ascii="Times New Roman" w:hAnsi="Times New Roman" w:cs="Times New Roman"/>
        </w:rPr>
        <w:t xml:space="preserve">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w:t>
      </w:r>
      <w:r w:rsidR="00DC7406">
        <w:rPr>
          <w:rFonts w:ascii="Times New Roman" w:hAnsi="Times New Roman" w:cs="Times New Roman"/>
        </w:rPr>
        <w:t>ales</w:t>
      </w:r>
      <w:r w:rsidR="00503C3E">
        <w:rPr>
          <w:rFonts w:ascii="Times New Roman" w:hAnsi="Times New Roman" w:cs="Times New Roman"/>
        </w:rPr>
        <w:t xml:space="preserve"> (*Figure)</w:t>
      </w:r>
      <w:r w:rsidR="00DC7406">
        <w:rPr>
          <w:rFonts w:ascii="Times New Roman" w:hAnsi="Times New Roman" w:cs="Times New Roman"/>
        </w:rPr>
        <w:t>.</w:t>
      </w:r>
      <w:r w:rsidR="005E1909">
        <w:rPr>
          <w:rFonts w:ascii="Times New Roman" w:hAnsi="Times New Roman" w:cs="Times New Roman"/>
        </w:rPr>
        <w:t xml:space="preserve"> </w:t>
      </w:r>
      <w:r w:rsidR="00305E83">
        <w:rPr>
          <w:rFonts w:ascii="Times New Roman" w:hAnsi="Times New Roman" w:cs="Times New Roman"/>
        </w:rPr>
        <w:t>C</w:t>
      </w:r>
      <w:r w:rsidR="00503C3E">
        <w:rPr>
          <w:rFonts w:ascii="Times New Roman" w:hAnsi="Times New Roman" w:cs="Times New Roman"/>
        </w:rPr>
        <w:t>urrently only two rhodopsin types</w:t>
      </w:r>
      <w:r w:rsidR="00DC7406">
        <w:rPr>
          <w:rFonts w:ascii="Times New Roman" w:hAnsi="Times New Roman" w:cs="Times New Roman"/>
        </w:rPr>
        <w:t xml:space="preserve"> </w:t>
      </w:r>
      <w:r w:rsidR="00503C3E">
        <w:rPr>
          <w:rFonts w:ascii="Times New Roman" w:hAnsi="Times New Roman" w:cs="Times New Roman"/>
        </w:rPr>
        <w:t xml:space="preserve">linked to Roseobacters, </w:t>
      </w:r>
      <w:r w:rsidR="00503C3E">
        <w:rPr>
          <w:rFonts w:ascii="Times New Roman" w:hAnsi="Times New Roman" w:cs="Times New Roman"/>
          <w:i/>
        </w:rPr>
        <w:t>Octadecabacter</w:t>
      </w:r>
      <w:r w:rsidR="00503C3E">
        <w:rPr>
          <w:rFonts w:ascii="Times New Roman" w:hAnsi="Times New Roman" w:cs="Times New Roman"/>
        </w:rPr>
        <w:t xml:space="preserve"> rhodopsin, which groups with Xanthorhodopsin-Actinorhodopsins and </w:t>
      </w:r>
      <w:r w:rsidR="00DC7406">
        <w:rPr>
          <w:rFonts w:ascii="Times New Roman" w:hAnsi="Times New Roman" w:cs="Times New Roman"/>
        </w:rPr>
        <w:t xml:space="preserve">Alphaproteobacteria HTCC2255 isolate </w:t>
      </w:r>
      <w:r w:rsidR="00503C3E">
        <w:rPr>
          <w:rFonts w:ascii="Times New Roman" w:hAnsi="Times New Roman" w:cs="Times New Roman"/>
        </w:rPr>
        <w:t xml:space="preserve">which is a PR </w:t>
      </w:r>
      <w:r w:rsidR="00DC7406">
        <w:rPr>
          <w:rFonts w:ascii="Times New Roman" w:hAnsi="Times New Roman" w:cs="Times New Roman"/>
        </w:rPr>
        <w:t>(*ref, Moran 2007)</w:t>
      </w:r>
      <w:r w:rsidR="00305E83">
        <w:rPr>
          <w:rFonts w:ascii="Times New Roman" w:hAnsi="Times New Roman" w:cs="Times New Roman"/>
        </w:rPr>
        <w:t xml:space="preserve"> despite the 40 partial genomes available</w:t>
      </w:r>
      <w:r w:rsidR="00503C3E">
        <w:rPr>
          <w:rFonts w:ascii="Times New Roman" w:hAnsi="Times New Roman" w:cs="Times New Roman"/>
        </w:rPr>
        <w:t xml:space="preserve">. This </w:t>
      </w:r>
      <w:r w:rsidR="00305E83">
        <w:rPr>
          <w:rFonts w:ascii="Times New Roman" w:hAnsi="Times New Roman" w:cs="Times New Roman"/>
        </w:rPr>
        <w:t>demonstrates</w:t>
      </w:r>
      <w:r w:rsidR="00503C3E">
        <w:rPr>
          <w:rFonts w:ascii="Times New Roman" w:hAnsi="Times New Roman" w:cs="Times New Roman"/>
        </w:rPr>
        <w:t xml:space="preserve"> </w:t>
      </w:r>
      <w:r w:rsidR="00305E83">
        <w:rPr>
          <w:rFonts w:ascii="Times New Roman" w:hAnsi="Times New Roman" w:cs="Times New Roman"/>
        </w:rPr>
        <w:t xml:space="preserve">the phylogenetic origin of </w:t>
      </w:r>
      <w:r w:rsidR="00503C3E">
        <w:rPr>
          <w:rFonts w:ascii="Times New Roman" w:hAnsi="Times New Roman" w:cs="Times New Roman"/>
        </w:rPr>
        <w:t xml:space="preserve">rhodopsins </w:t>
      </w:r>
      <w:r w:rsidR="00305E83">
        <w:rPr>
          <w:rFonts w:ascii="Times New Roman" w:hAnsi="Times New Roman" w:cs="Times New Roman"/>
        </w:rPr>
        <w:t>is unclear</w:t>
      </w:r>
      <w:r w:rsidR="00503C3E">
        <w:rPr>
          <w:rFonts w:ascii="Times New Roman" w:hAnsi="Times New Roman" w:cs="Times New Roman"/>
        </w:rPr>
        <w:t xml:space="preserve">. </w:t>
      </w:r>
      <w:r w:rsidR="005E1909">
        <w:rPr>
          <w:rFonts w:ascii="Times New Roman" w:hAnsi="Times New Roman" w:cs="Times New Roman"/>
        </w:rPr>
        <w:t>(*what about euk? or Flavo origin?)</w:t>
      </w:r>
      <w:r w:rsidR="007F26DE">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w:t>
      </w:r>
      <w:r>
        <w:rPr>
          <w:rFonts w:ascii="Times New Roman" w:hAnsi="Times New Roman" w:cs="Times New Roman"/>
        </w:rPr>
        <w:lastRenderedPageBreak/>
        <w:t xml:space="preserve">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t>
      </w:r>
      <w:r>
        <w:rPr>
          <w:rFonts w:ascii="Times New Roman" w:hAnsi="Times New Roman" w:cs="Times New Roman"/>
        </w:rPr>
        <w:lastRenderedPageBreak/>
        <w:t xml:space="preserve">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176D3" w:rsidRDefault="00E176D3" w:rsidP="007442E2">
      <w:pPr>
        <w:spacing w:line="240" w:lineRule="auto"/>
        <w:rPr>
          <w:rFonts w:ascii="Times New Roman" w:hAnsi="Times New Roman" w:cs="Times New Roman"/>
          <w:sz w:val="16"/>
          <w:szCs w:val="16"/>
        </w:rPr>
      </w:pPr>
      <w:r>
        <w:rPr>
          <w:rFonts w:ascii="Times New Roman" w:hAnsi="Times New Roman" w:cs="Times New Roman"/>
          <w:sz w:val="16"/>
          <w:szCs w:val="16"/>
        </w:rPr>
        <w:t>Note: DMS and DMSP conc found to be highest from spring to summer in SO. From SAZ to AZ, flux estimated to be 1.7 – 4.9 umol/m^2/day. Emission rate of DMS calculated as 139</w:t>
      </w:r>
      <w:r w:rsidR="00794B15">
        <w:rPr>
          <w:rFonts w:ascii="Times New Roman" w:hAnsi="Times New Roman" w:cs="Times New Roman"/>
          <w:sz w:val="16"/>
          <w:szCs w:val="16"/>
        </w:rPr>
        <w:t xml:space="preserve"> </w:t>
      </w:r>
      <w:r>
        <w:rPr>
          <w:rFonts w:ascii="Times New Roman" w:hAnsi="Times New Roman" w:cs="Times New Roman"/>
          <w:sz w:val="16"/>
          <w:szCs w:val="16"/>
        </w:rPr>
        <w:t>Gmol of S/year from Antarctic region</w:t>
      </w:r>
      <w:r w:rsidR="00794B15">
        <w:rPr>
          <w:rFonts w:ascii="Times New Roman" w:hAnsi="Times New Roman" w:cs="Times New Roman"/>
          <w:sz w:val="16"/>
          <w:szCs w:val="16"/>
        </w:rPr>
        <w:t>, of which the AZ contributed 85 Gmol.</w:t>
      </w:r>
      <w:r>
        <w:rPr>
          <w:rFonts w:ascii="Times New Roman" w:hAnsi="Times New Roman" w:cs="Times New Roman"/>
          <w:sz w:val="16"/>
          <w:szCs w:val="16"/>
        </w:rPr>
        <w:t xml:space="preserve"> </w:t>
      </w:r>
      <w:r w:rsidR="00794B15">
        <w:rPr>
          <w:rFonts w:ascii="Times New Roman" w:hAnsi="Times New Roman" w:cs="Times New Roman"/>
          <w:sz w:val="16"/>
          <w:szCs w:val="16"/>
        </w:rPr>
        <w:t>The AZ emission alone is 17% of global emission rate, although the AZ is only 6% of the ocean area. These estimates don not include seaice, which has a much higher but varied concentration (Curran and Jones, 2000). This implies</w:t>
      </w:r>
      <w:proofErr w:type="gramStart"/>
      <w:r w:rsidR="00794B15">
        <w:rPr>
          <w:rFonts w:ascii="Times New Roman" w:hAnsi="Times New Roman" w:cs="Times New Roman"/>
          <w:sz w:val="16"/>
          <w:szCs w:val="16"/>
        </w:rPr>
        <w:t>:1</w:t>
      </w:r>
      <w:proofErr w:type="gramEnd"/>
      <w:r w:rsidR="00794B15">
        <w:rPr>
          <w:rFonts w:ascii="Times New Roman" w:hAnsi="Times New Roman" w:cs="Times New Roman"/>
          <w:sz w:val="16"/>
          <w:szCs w:val="16"/>
        </w:rPr>
        <w:t xml:space="preserve">) sea ice and lakes may be a large source of emissions. 2) Understanding how DMS might accumulate in Organic Lake might help understand DMS in sea ice, coastal areas, and the open ocean. </w:t>
      </w:r>
    </w:p>
    <w:p w:rsidR="00794B15" w:rsidRPr="003F7966" w:rsidRDefault="00794B15" w:rsidP="007442E2">
      <w:pPr>
        <w:spacing w:line="240" w:lineRule="auto"/>
        <w:rPr>
          <w:rFonts w:ascii="Times New Roman" w:hAnsi="Times New Roman" w:cs="Times New Roman"/>
          <w:sz w:val="16"/>
          <w:szCs w:val="16"/>
        </w:rPr>
      </w:pPr>
      <w:r>
        <w:rPr>
          <w:rFonts w:ascii="Times New Roman" w:hAnsi="Times New Roman" w:cs="Times New Roman"/>
          <w:sz w:val="16"/>
          <w:szCs w:val="16"/>
        </w:rPr>
        <w:t xml:space="preserve">Sea ice outgassing of DMS and DMSP occurs in the summer months. DMS con is 0.3 to 75 nM. DMSP was 25 – 796nM. Extremely high concentrations were </w:t>
      </w:r>
      <w:r w:rsidR="00643823">
        <w:rPr>
          <w:rFonts w:ascii="Times New Roman" w:hAnsi="Times New Roman" w:cs="Times New Roman"/>
          <w:sz w:val="16"/>
          <w:szCs w:val="16"/>
        </w:rPr>
        <w:t>found in rafted sea ice 2910 nM (Trevena and Jones, 2006).</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lastRenderedPageBreak/>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lastRenderedPageBreak/>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lastRenderedPageBreak/>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lastRenderedPageBreak/>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P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492FC5" w:rsidRDefault="00492FC5" w:rsidP="007442E2">
      <w:pPr>
        <w:spacing w:line="240" w:lineRule="auto"/>
        <w:rPr>
          <w:rFonts w:ascii="Times New Roman" w:hAnsi="Times New Roman" w:cs="Times New Roman"/>
        </w:rPr>
      </w:pPr>
      <w:r>
        <w:rPr>
          <w:rFonts w:ascii="Times New Roman" w:hAnsi="Times New Roman" w:cs="Times New Roman"/>
        </w:rPr>
        <w:lastRenderedPageBreak/>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25B0"/>
    <w:rsid w:val="000A2E2B"/>
    <w:rsid w:val="000A4358"/>
    <w:rsid w:val="000A513A"/>
    <w:rsid w:val="000A72DE"/>
    <w:rsid w:val="000B154D"/>
    <w:rsid w:val="000B283A"/>
    <w:rsid w:val="000B4A9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0784F"/>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45F5"/>
    <w:rsid w:val="0029490A"/>
    <w:rsid w:val="0029701E"/>
    <w:rsid w:val="002A00D6"/>
    <w:rsid w:val="002A16B9"/>
    <w:rsid w:val="002A189E"/>
    <w:rsid w:val="002A1A92"/>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6DFE"/>
    <w:rsid w:val="00347B95"/>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684E"/>
    <w:rsid w:val="003E717C"/>
    <w:rsid w:val="003E73A9"/>
    <w:rsid w:val="003F16D3"/>
    <w:rsid w:val="003F3FB7"/>
    <w:rsid w:val="003F71DA"/>
    <w:rsid w:val="003F7966"/>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57AD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852"/>
    <w:rsid w:val="005D5162"/>
    <w:rsid w:val="005D54A9"/>
    <w:rsid w:val="005D6215"/>
    <w:rsid w:val="005D6A26"/>
    <w:rsid w:val="005D7DDC"/>
    <w:rsid w:val="005E08A9"/>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0A8D"/>
    <w:rsid w:val="0075133C"/>
    <w:rsid w:val="00751829"/>
    <w:rsid w:val="00756B4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26DE"/>
    <w:rsid w:val="007F4735"/>
    <w:rsid w:val="0080130D"/>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4EF1"/>
    <w:rsid w:val="008963BE"/>
    <w:rsid w:val="0089673B"/>
    <w:rsid w:val="00897301"/>
    <w:rsid w:val="008A278B"/>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61A3"/>
    <w:rsid w:val="008C6450"/>
    <w:rsid w:val="008D0743"/>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12D6"/>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4B43"/>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52B5"/>
    <w:rsid w:val="00A26988"/>
    <w:rsid w:val="00A31D8C"/>
    <w:rsid w:val="00A328D3"/>
    <w:rsid w:val="00A3577B"/>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1BBB"/>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60A"/>
    <w:rsid w:val="00B335BA"/>
    <w:rsid w:val="00B33F6B"/>
    <w:rsid w:val="00B346EB"/>
    <w:rsid w:val="00B3677A"/>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806A7"/>
    <w:rsid w:val="00B8115E"/>
    <w:rsid w:val="00B82973"/>
    <w:rsid w:val="00B82AE1"/>
    <w:rsid w:val="00B83091"/>
    <w:rsid w:val="00B83782"/>
    <w:rsid w:val="00B85AFE"/>
    <w:rsid w:val="00B90265"/>
    <w:rsid w:val="00B91E77"/>
    <w:rsid w:val="00B925D3"/>
    <w:rsid w:val="00B93BFA"/>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533"/>
    <w:rsid w:val="00CB0DEA"/>
    <w:rsid w:val="00CB2B7A"/>
    <w:rsid w:val="00CB35F6"/>
    <w:rsid w:val="00CB365F"/>
    <w:rsid w:val="00CB40D9"/>
    <w:rsid w:val="00CB5AD7"/>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6D3"/>
    <w:rsid w:val="00E1792F"/>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4BC"/>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A6CDF"/>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8971</TotalTime>
  <Pages>19</Pages>
  <Words>11192</Words>
  <Characters>63798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91</cp:revision>
  <dcterms:created xsi:type="dcterms:W3CDTF">2012-07-29T06:29:00Z</dcterms:created>
  <dcterms:modified xsi:type="dcterms:W3CDTF">2012-08-29T04:20:00Z</dcterms:modified>
</cp:coreProperties>
</file>