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w:t>
      </w:r>
      <w:r w:rsidR="007A23D2" w:rsidRPr="007F69C2">
        <w:rPr>
          <w:rFonts w:ascii="Times New Roman" w:hAnsi="Times New Roman" w:cs="Times New Roman"/>
        </w:rPr>
        <w:lastRenderedPageBreak/>
        <w:t xml:space="preserve">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lastRenderedPageBreak/>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276704">
        <w:rPr>
          <w:rFonts w:ascii="Times New Roman" w:hAnsi="Times New Roman" w:cs="Times New Roman"/>
          <w:sz w:val="16"/>
          <w:szCs w:val="16"/>
        </w:rPr>
        <w:t xml:space="preserve"> accepting assignments to KEGG o</w:t>
      </w:r>
      <w:r w:rsidR="00091C3F" w:rsidRPr="00971EFB">
        <w:rPr>
          <w:rFonts w:ascii="Times New Roman" w:hAnsi="Times New Roman" w:cs="Times New Roman"/>
          <w:sz w:val="16"/>
          <w:szCs w:val="16"/>
        </w:rPr>
        <w:t xml:space="preserve">rthologs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KEGG orthologs 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cycling</w:t>
      </w:r>
      <w:r w:rsidR="00D35532" w:rsidRPr="00971EFB">
        <w:rPr>
          <w:rFonts w:ascii="Times New Roman" w:hAnsi="Times New Roman" w:cs="Times New Roman"/>
          <w:sz w:val="16"/>
          <w:szCs w:val="16"/>
        </w:rPr>
        <w:t xml:space="preserve"> </w:t>
      </w:r>
      <w:r w:rsidR="000A3228">
        <w:rPr>
          <w:rFonts w:ascii="Times New Roman" w:hAnsi="Times New Roman" w:cs="Times New Roman"/>
          <w:sz w:val="16"/>
          <w:szCs w:val="16"/>
        </w:rPr>
        <w:t>(*</w:t>
      </w:r>
      <w:r w:rsidR="000A3228" w:rsidRPr="000A3228">
        <w:rPr>
          <w:rFonts w:ascii="Times New Roman" w:hAnsi="Times New Roman" w:cs="Times New Roman"/>
          <w:sz w:val="16"/>
          <w:szCs w:val="16"/>
          <w:highlight w:val="yellow"/>
        </w:rPr>
        <w:t>Table CNS genes</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species </w:t>
      </w:r>
      <w:r w:rsidR="00950548">
        <w:rPr>
          <w:rFonts w:ascii="Times New Roman" w:hAnsi="Times New Roman" w:cs="Times New Roman"/>
          <w:sz w:val="16"/>
          <w:szCs w:val="16"/>
        </w:rPr>
        <w:t xml:space="preserve">based on the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DD0CA3">
        <w:rPr>
          <w:rFonts w:ascii="Times New Roman" w:hAnsi="Times New Roman" w:cs="Times New Roman"/>
          <w:sz w:val="16"/>
          <w:szCs w:val="16"/>
        </w:rPr>
        <w:t>not represented by KEGG orthologs 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8715B8">
        <w:rPr>
          <w:rFonts w:ascii="Times New Roman" w:hAnsi="Times New Roman" w:cs="Times New Roman"/>
          <w:sz w:val="16"/>
          <w:szCs w:val="16"/>
        </w:rPr>
        <w:t xml:space="preserve"> (Table S2)</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 xml:space="preserve">The </w:t>
      </w:r>
      <w:r w:rsidR="004F13D8">
        <w:rPr>
          <w:rFonts w:ascii="Times New Roman" w:hAnsi="Times New Roman" w:cs="Times New Roman"/>
        </w:rPr>
        <w:lastRenderedPageBreak/>
        <w:t>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396E64">
        <w:rPr>
          <w:rFonts w:ascii="Times New Roman" w:hAnsi="Times New Roman" w:cs="Times New Roman"/>
        </w:rPr>
        <w:t>*Trophic status</w:t>
      </w:r>
      <w:r w:rsidR="005A57EC">
        <w:rPr>
          <w:rFonts w:ascii="Times New Roman" w:hAnsi="Times New Roman" w:cs="Times New Roman"/>
        </w:rPr>
        <w:t>).</w:t>
      </w:r>
      <w:proofErr w:type="gramEnd"/>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986BE3">
        <w:rPr>
          <w:rFonts w:ascii="Times New Roman" w:hAnsi="Times New Roman" w:cs="Times New Roman"/>
        </w:rPr>
        <w:t>Table S3</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 xml:space="preserve">Cyanobacterial sequences were all classified as chloroplasts (Figure 2A), except for three reads that could not be assigned to any lower rank (Table S3)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lastRenderedPageBreak/>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986BE3">
        <w:rPr>
          <w:rFonts w:ascii="Times New Roman" w:hAnsi="Times New Roman" w:cs="Times New Roman"/>
        </w:rPr>
        <w:t>3</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986BE3">
        <w:rPr>
          <w:rFonts w:ascii="Times New Roman" w:hAnsi="Times New Roman" w:cs="Times New Roman"/>
        </w:rPr>
        <w:t>3</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although dinoflagellates are potentially bacteriovorous.</w:t>
      </w:r>
      <w:r w:rsidR="002811A8">
        <w:rPr>
          <w:rFonts w:ascii="Times New Roman" w:hAnsi="Times New Roman" w:cs="Times New Roman"/>
        </w:rPr>
        <w:t xml:space="preserve"> </w:t>
      </w:r>
    </w:p>
    <w:p w:rsidR="008D6E52" w:rsidRDefault="0062744A" w:rsidP="008D6E52">
      <w:pPr>
        <w:pStyle w:val="Heading3"/>
        <w:rPr>
          <w:rFonts w:ascii="Times New Roman" w:hAnsi="Times New Roman" w:cs="Times New Roman"/>
        </w:rPr>
      </w:pPr>
      <w:r>
        <w:t>S</w:t>
      </w:r>
      <w:r w:rsidR="008D6E52">
        <w:t xml:space="preserve">election for psychrophilic and halophilic </w:t>
      </w:r>
      <w:r w:rsidR="008D6E52" w:rsidRPr="002A678A">
        <w:rPr>
          <w:i/>
        </w:rPr>
        <w:t>Eucarya</w:t>
      </w:r>
      <w:r w:rsidR="008D6E52">
        <w:t xml:space="preserve"> and </w:t>
      </w:r>
      <w:r w:rsidR="008D6E52" w:rsidRPr="002A678A">
        <w:rPr>
          <w:i/>
        </w:rPr>
        <w:t>Bacteria</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C21CD9">
        <w:rPr>
          <w:rFonts w:ascii="Times New Roman" w:hAnsi="Times New Roman" w:cs="Times New Roman"/>
        </w:rPr>
        <w:t>;****</w:t>
      </w:r>
      <w:r w:rsidR="00C21CD9" w:rsidRPr="00C21CD9">
        <w:rPr>
          <w:rFonts w:ascii="Times New Roman" w:hAnsi="Times New Roman" w:cs="Times New Roman"/>
        </w:rPr>
        <w:t xml:space="preserve"> </w:t>
      </w:r>
      <w:r w:rsidR="00C21CD9">
        <w:rPr>
          <w:rFonts w:ascii="Times New Roman" w:hAnsi="Times New Roman" w:cs="Times New Roman"/>
        </w:rPr>
        <w:t xml:space="preserve">Aquiluna*Kang </w:t>
      </w:r>
      <w:r w:rsidR="00C21CD9">
        <w:rPr>
          <w:rFonts w:ascii="Times New Roman" w:hAnsi="Times New Roman" w:cs="Times New Roman"/>
          <w:i/>
        </w:rPr>
        <w:t xml:space="preserve">et </w:t>
      </w:r>
      <w:r w:rsidR="00C21CD9" w:rsidRPr="006469DC">
        <w:rPr>
          <w:rFonts w:ascii="Times New Roman" w:hAnsi="Times New Roman" w:cs="Times New Roman"/>
          <w:i/>
        </w:rPr>
        <w:t>al</w:t>
      </w:r>
      <w:r w:rsidR="00C21CD9">
        <w:rPr>
          <w:rFonts w:ascii="Times New Roman" w:hAnsi="Times New Roman" w:cs="Times New Roman"/>
        </w:rPr>
        <w:t>., 2012</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sidR="00C21CD9">
        <w:rPr>
          <w:rFonts w:ascii="Times New Roman" w:hAnsi="Times New Roman" w:cs="Times New Roman"/>
        </w:rPr>
        <w:t>**</w:t>
      </w:r>
      <w:r w:rsidR="00986BE3">
        <w:rPr>
          <w:rFonts w:ascii="Times New Roman" w:hAnsi="Times New Roman" w:cs="Times New Roman"/>
        </w:rPr>
        <w:t>) (Table S3</w:t>
      </w:r>
      <w:r>
        <w:rPr>
          <w:rFonts w:ascii="Times New Roman" w:hAnsi="Times New Roman" w:cs="Times New Roman"/>
        </w:rPr>
        <w:t xml:space="preserve">). The consistent association with phylotypes from similar environments indicates </w:t>
      </w:r>
      <w:r w:rsidR="0026795C">
        <w:rPr>
          <w:rFonts w:ascii="Times New Roman" w:hAnsi="Times New Roman" w:cs="Times New Roman"/>
        </w:rPr>
        <w:t xml:space="preserve">a strong selection for species by </w:t>
      </w:r>
      <w:r w:rsidR="00F82DB0">
        <w:rPr>
          <w:rFonts w:ascii="Times New Roman" w:hAnsi="Times New Roman" w:cs="Times New Roman"/>
        </w:rPr>
        <w:t xml:space="preserve">common </w:t>
      </w:r>
      <w:r w:rsidR="0026795C">
        <w:rPr>
          <w:rFonts w:ascii="Times New Roman" w:hAnsi="Times New Roman" w:cs="Times New Roman"/>
        </w:rPr>
        <w:t>environmental factors</w:t>
      </w:r>
      <w:r>
        <w:rPr>
          <w:rFonts w:ascii="Times New Roman" w:hAnsi="Times New Roman" w:cs="Times New Roman"/>
        </w:rPr>
        <w:t>. This is further supported by the persistence of the same taxa in Organic Lake over time</w:t>
      </w:r>
      <w:r w:rsidR="00F82DB0">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w:t>
      </w:r>
      <w:r w:rsidR="0009640E">
        <w:rPr>
          <w:rFonts w:ascii="Times New Roman" w:hAnsi="Times New Roman" w:cs="Times New Roman"/>
          <w:i/>
        </w:rPr>
        <w:t xml:space="preserve">Chaetoceros, </w:t>
      </w:r>
      <w:r>
        <w:rPr>
          <w:rFonts w:ascii="Times New Roman" w:hAnsi="Times New Roman" w:cs="Times New Roman"/>
          <w:i/>
        </w:rPr>
        <w:t>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sidR="00F82DB0">
        <w:rPr>
          <w:rFonts w:ascii="Times New Roman" w:hAnsi="Times New Roman" w:cs="Times New Roman"/>
        </w:rPr>
        <w:t>, which indicates they are particularly adapted to the lake conditions</w:t>
      </w:r>
      <w:r>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C30975">
        <w:rPr>
          <w:rFonts w:ascii="Times New Roman" w:hAnsi="Times New Roman" w:cs="Times New Roman"/>
        </w:rPr>
        <w:t xml:space="preserve">clearly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analysis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E7007">
        <w:rPr>
          <w:rFonts w:ascii="Times New Roman" w:hAnsi="Times New Roman" w:cs="Times New Roman"/>
        </w:rPr>
        <w:t>meromictic</w:t>
      </w:r>
      <w:r w:rsidR="008C7C80">
        <w:rPr>
          <w:rFonts w:ascii="Times New Roman" w:hAnsi="Times New Roman" w:cs="Times New Roman"/>
        </w:rPr>
        <w:t xml:space="preserve"> Ekho Lake</w:t>
      </w:r>
      <w:r w:rsidR="008E7007">
        <w:rPr>
          <w:rFonts w:ascii="Times New Roman" w:hAnsi="Times New Roman" w:cs="Times New Roman"/>
        </w:rPr>
        <w:t xml:space="preserve">, also in the Vestfold Hills </w:t>
      </w:r>
      <w:r w:rsidR="008C7C80">
        <w:rPr>
          <w:rFonts w:ascii="Times New Roman" w:hAnsi="Times New Roman" w:cs="Times New Roman"/>
        </w:rPr>
        <w:t>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w:t>
      </w:r>
      <w:r w:rsidR="008E7007">
        <w:rPr>
          <w:rFonts w:ascii="Times New Roman" w:hAnsi="Times New Roman" w:cs="Times New Roman"/>
        </w:rPr>
        <w:lastRenderedPageBreak/>
        <w:t xml:space="preserve">somewhat </w:t>
      </w:r>
      <w:r w:rsidR="00396551">
        <w:rPr>
          <w:rFonts w:ascii="Times New Roman" w:hAnsi="Times New Roman" w:cs="Times New Roman"/>
        </w:rPr>
        <w:t>unexpected as</w:t>
      </w:r>
      <w:r w:rsidR="00B7709D">
        <w:rPr>
          <w:rFonts w:ascii="Times New Roman" w:hAnsi="Times New Roman" w:cs="Times New Roman"/>
        </w:rPr>
        <w:t xml:space="preserve"> </w:t>
      </w:r>
      <w:r w:rsidR="00B7709D">
        <w:rPr>
          <w:rFonts w:ascii="Times New Roman" w:hAnsi="Times New Roman" w:cs="Times New Roman"/>
          <w:i/>
        </w:rPr>
        <w:t>R</w:t>
      </w:r>
      <w:r w:rsidR="001B2A94">
        <w:rPr>
          <w:rFonts w:ascii="Times New Roman" w:hAnsi="Times New Roman" w:cs="Times New Roman"/>
          <w:i/>
        </w:rPr>
        <w:t xml:space="preserve">oseovarius </w:t>
      </w:r>
      <w:r w:rsidR="001B2A94">
        <w:rPr>
          <w:rFonts w:ascii="Times New Roman" w:hAnsi="Times New Roman" w:cs="Times New Roman"/>
        </w:rPr>
        <w:t>isolates are</w:t>
      </w:r>
      <w:r w:rsidR="00B7709D">
        <w:rPr>
          <w:rFonts w:ascii="Times New Roman" w:hAnsi="Times New Roman" w:cs="Times New Roman"/>
        </w:rPr>
        <w:t xml:space="preserve"> strictly aerobic</w:t>
      </w:r>
      <w:r w:rsidR="00276194">
        <w:rPr>
          <w:rFonts w:ascii="Times New Roman" w:hAnsi="Times New Roman" w:cs="Times New Roman"/>
        </w:rPr>
        <w:t>.</w:t>
      </w:r>
      <w:r w:rsidR="00B7709D">
        <w:rPr>
          <w:rFonts w:ascii="Times New Roman" w:hAnsi="Times New Roman" w:cs="Times New Roman"/>
        </w:rPr>
        <w:t xml:space="preserve"> </w:t>
      </w:r>
      <w:r w:rsidR="00276194">
        <w:rPr>
          <w:rFonts w:ascii="Times New Roman" w:hAnsi="Times New Roman" w:cs="Times New Roman"/>
        </w:rPr>
        <w:t>H</w:t>
      </w:r>
      <w:r w:rsidR="008E7007">
        <w:rPr>
          <w:rFonts w:ascii="Times New Roman" w:hAnsi="Times New Roman" w:cs="Times New Roman"/>
        </w:rPr>
        <w:t xml:space="preserve">owever </w:t>
      </w:r>
      <w:r w:rsidR="00451B36">
        <w:rPr>
          <w:rFonts w:ascii="Times New Roman" w:hAnsi="Times New Roman" w:cs="Times New Roman"/>
        </w:rPr>
        <w:t>one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8E7007">
        <w:rPr>
          <w:rFonts w:ascii="Times New Roman" w:hAnsi="Times New Roman" w:cs="Times New Roman"/>
        </w:rPr>
        <w:t xml:space="preserve">, 1999). </w:t>
      </w:r>
      <w:r w:rsidR="00F656BD">
        <w:rPr>
          <w:rFonts w:ascii="Times New Roman" w:hAnsi="Times New Roman" w:cs="Times New Roman"/>
        </w:rPr>
        <w:t>This is consistent with t</w:t>
      </w:r>
      <w:r w:rsidR="00451B36">
        <w:rPr>
          <w:rFonts w:ascii="Times New Roman" w:hAnsi="Times New Roman" w:cs="Times New Roman"/>
        </w:rPr>
        <w:t>h</w:t>
      </w:r>
      <w:r w:rsidR="00F656BD">
        <w:rPr>
          <w:rFonts w:ascii="Times New Roman" w:hAnsi="Times New Roman" w:cs="Times New Roman"/>
        </w:rPr>
        <w:t xml:space="preserve">eir overrepresentation at 6.5 m </w:t>
      </w:r>
      <w:r w:rsidR="00451B36">
        <w:rPr>
          <w:rFonts w:ascii="Times New Roman" w:hAnsi="Times New Roman" w:cs="Times New Roman"/>
        </w:rPr>
        <w:t>rather than at the lake bottom.</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whose diverse metabolic capabilities</w:t>
      </w:r>
      <w:r w:rsidR="00F656BD">
        <w:rPr>
          <w:rFonts w:ascii="Times New Roman" w:hAnsi="Times New Roman" w:cs="Times New Roman"/>
        </w:rPr>
        <w:t>. These</w:t>
      </w:r>
      <w:r w:rsidR="00600562">
        <w:rPr>
          <w:rFonts w:ascii="Times New Roman" w:hAnsi="Times New Roman" w:cs="Times New Roman"/>
        </w:rPr>
        <w:t xml:space="preserve"> include </w:t>
      </w:r>
      <w:r w:rsidR="002000AA">
        <w:rPr>
          <w:rFonts w:ascii="Times New Roman" w:hAnsi="Times New Roman" w:cs="Times New Roman"/>
        </w:rPr>
        <w:t>DMSP degr</w:t>
      </w:r>
      <w:r w:rsidR="00396551">
        <w:rPr>
          <w:rFonts w:ascii="Times New Roman" w:hAnsi="Times New Roman" w:cs="Times New Roman"/>
        </w:rPr>
        <w:t>adation and</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396551">
        <w:rPr>
          <w:rFonts w:ascii="Times New Roman" w:hAnsi="Times New Roman" w:cs="Times New Roman"/>
        </w:rPr>
        <w:t xml:space="preserve"> which are relevant</w:t>
      </w:r>
      <w:r w:rsidR="00A40149">
        <w:rPr>
          <w:rFonts w:ascii="Times New Roman" w:hAnsi="Times New Roman" w:cs="Times New Roman"/>
        </w:rPr>
        <w:t xml:space="preserve"> to the</w:t>
      </w:r>
      <w:r w:rsidR="00F656BD">
        <w:rPr>
          <w:rFonts w:ascii="Times New Roman" w:hAnsi="Times New Roman" w:cs="Times New Roman"/>
        </w:rPr>
        <w:t xml:space="preserve"> </w:t>
      </w:r>
      <w:r w:rsidR="00A40149">
        <w:rPr>
          <w:rFonts w:ascii="Times New Roman" w:hAnsi="Times New Roman" w:cs="Times New Roman"/>
        </w:rPr>
        <w:t>Organic Lake system</w:t>
      </w:r>
      <w:r w:rsidR="00396551">
        <w:rPr>
          <w:rFonts w:ascii="Times New Roman" w:hAnsi="Times New Roman" w:cs="Times New Roman"/>
        </w:rPr>
        <w:t xml:space="preserve"> (*see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1D2B5B">
        <w:rPr>
          <w:rFonts w:ascii="Times New Roman" w:hAnsi="Times New Roman" w:cs="Times New Roman"/>
        </w:rPr>
        <w:t>very</w:t>
      </w:r>
      <w:r w:rsidR="00A03BCB">
        <w:rPr>
          <w:rFonts w:ascii="Times New Roman" w:hAnsi="Times New Roman" w:cs="Times New Roman"/>
        </w:rPr>
        <w:t xml:space="preserve">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7162F2" w:rsidRPr="007162F2"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
    <w:p w:rsidR="00B346EB" w:rsidRPr="007162F2" w:rsidRDefault="00A03BCB" w:rsidP="009D0D5C">
      <w:pPr>
        <w:spacing w:line="240" w:lineRule="auto"/>
        <w:jc w:val="both"/>
        <w:rPr>
          <w:rFonts w:ascii="Times New Roman" w:hAnsi="Times New Roman" w:cs="Times New Roman"/>
        </w:rPr>
      </w:pPr>
      <w:r w:rsidRPr="007162F2">
        <w:rPr>
          <w:rFonts w:ascii="Times New Roman" w:hAnsi="Times New Roman" w:cs="Times New Roman"/>
          <w:i/>
        </w:rPr>
        <w:t>Bacilli</w:t>
      </w:r>
      <w:r w:rsidR="007162F2">
        <w:rPr>
          <w:rFonts w:ascii="Times New Roman" w:hAnsi="Times New Roman" w:cs="Times New Roman"/>
          <w:i/>
        </w:rPr>
        <w:t xml:space="preserve"> </w:t>
      </w:r>
      <w:r w:rsidR="007162F2">
        <w:rPr>
          <w:rFonts w:ascii="Times New Roman" w:hAnsi="Times New Roman" w:cs="Times New Roman"/>
        </w:rPr>
        <w:t xml:space="preserve">and </w:t>
      </w:r>
      <w:r w:rsidR="007162F2" w:rsidRPr="007162F2">
        <w:rPr>
          <w:rFonts w:ascii="Times New Roman" w:hAnsi="Times New Roman" w:cs="Times New Roman"/>
          <w:i/>
        </w:rPr>
        <w:t>Clostridia</w:t>
      </w:r>
      <w:r w:rsidR="007162F2">
        <w:rPr>
          <w:rFonts w:ascii="Times New Roman" w:hAnsi="Times New Roman" w:cs="Times New Roman"/>
          <w:i/>
        </w:rPr>
        <w:t xml:space="preserve"> </w:t>
      </w:r>
      <w:r w:rsidR="007162F2">
        <w:rPr>
          <w:rFonts w:ascii="Times New Roman" w:hAnsi="Times New Roman" w:cs="Times New Roman"/>
        </w:rPr>
        <w:t>were also exclusively present</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D65EAF">
        <w:rPr>
          <w:rFonts w:ascii="Times New Roman" w:hAnsi="Times New Roman" w:cs="Times New Roman"/>
        </w:rPr>
        <w:t xml:space="preserve">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xml:space="preserve">, 2009) was most abundant at 1.7 m; however, it was also present in the deep zone. The genus has small cells, &lt;1.2 </w:t>
      </w:r>
      <w:r w:rsidRPr="008D0937">
        <w:rPr>
          <w:rFonts w:ascii="Times New Roman" w:hAnsi="Times New Roman" w:cs="Times New Roman"/>
        </w:rPr>
        <w:t>µm</w:t>
      </w:r>
      <w:r>
        <w:rPr>
          <w:rFonts w:ascii="Times New Roman" w:hAnsi="Times New Roman" w:cs="Times New Roman"/>
        </w:rPr>
        <w:t xml:space="preserve"> in length (Hahn </w:t>
      </w:r>
      <w:r>
        <w:rPr>
          <w:rFonts w:ascii="Times New Roman" w:hAnsi="Times New Roman" w:cs="Times New Roman"/>
          <w:i/>
        </w:rPr>
        <w:t>et al.</w:t>
      </w:r>
      <w:r>
        <w:rPr>
          <w:rFonts w:ascii="Times New Roman" w:hAnsi="Times New Roman" w:cs="Times New Roman"/>
        </w:rPr>
        <w:t xml:space="preserve">, 2009), consistent with their concentration on the smallest size fraction. Although originally described in freshwater lakes, the same cluster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w:t>
      </w:r>
      <w:r>
        <w:rPr>
          <w:rFonts w:ascii="Times New Roman" w:hAnsi="Times New Roman" w:cs="Times New Roman"/>
        </w:rPr>
        <w:lastRenderedPageBreak/>
        <w:t xml:space="preserve">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indicating their ecological function in Organic Lake surface waters. Presence of this clade in both mixed and deep zones implies it may be a facultative anaerobic or sedimenting to the bottom.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The</w:t>
      </w:r>
      <w:r w:rsidR="00C967BF">
        <w:rPr>
          <w:rFonts w:ascii="Times New Roman" w:hAnsi="Times New Roman" w:cs="Times New Roman"/>
        </w:rPr>
        <w:t>ir</w:t>
      </w:r>
      <w:r w:rsidR="00AF3BE9">
        <w:rPr>
          <w:rFonts w:ascii="Times New Roman" w:hAnsi="Times New Roman" w:cs="Times New Roman"/>
        </w:rPr>
        <w:t xml:space="preserve"> prevalence </w:t>
      </w:r>
      <w:r w:rsidR="00C967BF">
        <w:rPr>
          <w:rFonts w:ascii="Times New Roman" w:hAnsi="Times New Roman" w:cs="Times New Roman"/>
        </w:rPr>
        <w:t xml:space="preserve">on </w:t>
      </w:r>
      <w:r w:rsidR="00AF3BE9">
        <w:rPr>
          <w:rFonts w:ascii="Times New Roman" w:hAnsi="Times New Roman" w:cs="Times New Roman"/>
        </w:rPr>
        <w:t xml:space="preserve">the smallest size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or facultative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66E9D" w:rsidP="00266E9D">
      <w:pPr>
        <w:pStyle w:val="Heading2"/>
      </w:pPr>
      <w:r>
        <w:t xml:space="preserve">Organic Lake functional gene </w:t>
      </w:r>
      <w:r w:rsidR="003F052B">
        <w:t xml:space="preserve">complement </w:t>
      </w:r>
      <w:r>
        <w:t>and links to taxonomic groups</w:t>
      </w:r>
    </w:p>
    <w:p w:rsidR="003F052B" w:rsidRDefault="00646491" w:rsidP="00346E3E">
      <w:pPr>
        <w:jc w:val="both"/>
        <w:rPr>
          <w:rFonts w:ascii="Times New Roman" w:hAnsi="Times New Roman" w:cs="Times New Roman"/>
          <w:color w:val="000000" w:themeColor="text1"/>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B73276">
        <w:rPr>
          <w:rFonts w:ascii="Times New Roman" w:hAnsi="Times New Roman" w:cs="Times New Roman"/>
          <w:color w:val="000000" w:themeColor="text1"/>
        </w:rPr>
        <w:t>markers for other</w:t>
      </w:r>
      <w:r w:rsidR="0049328A">
        <w:rPr>
          <w:rFonts w:ascii="Times New Roman" w:hAnsi="Times New Roman" w:cs="Times New Roman"/>
          <w:color w:val="000000" w:themeColor="text1"/>
        </w:rPr>
        <w:t xml:space="preserve"> processes 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indicating a strong link between taxa and function (*ANOSIM test of mixed vs deep functional complement). (*</w:t>
      </w:r>
      <w:r w:rsidR="00A63215">
        <w:rPr>
          <w:rFonts w:ascii="Times New Roman" w:hAnsi="Times New Roman" w:cs="Times New Roman"/>
        </w:rPr>
        <w:t>RELATED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8D7C34">
        <w:rPr>
          <w:rFonts w:ascii="Times New Roman" w:hAnsi="Times New Roman" w:cs="Times New Roman"/>
          <w:color w:val="000000" w:themeColor="text1"/>
        </w:rPr>
        <w:t xml:space="preserve"> as described above</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8B1A5B">
        <w:rPr>
          <w:rFonts w:ascii="Times New Roman" w:hAnsi="Times New Roman" w:cs="Times New Roman"/>
        </w:rPr>
        <w:t>generates</w:t>
      </w:r>
      <w:r w:rsidR="00346E3E">
        <w:rPr>
          <w:rFonts w:ascii="Times New Roman" w:hAnsi="Times New Roman" w:cs="Times New Roman"/>
        </w:rPr>
        <w:t xml:space="preserve"> diversity of N and S conversions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processes such as N fixation and dissimilatory nitrate and sulfate reduction </w:t>
      </w:r>
      <w:r w:rsidR="008D7C34">
        <w:rPr>
          <w:rFonts w:ascii="Times New Roman" w:hAnsi="Times New Roman" w:cs="Times New Roman"/>
        </w:rPr>
        <w:t xml:space="preserve">(discussed below) can occur and is </w:t>
      </w:r>
      <w:r w:rsidR="00346E3E">
        <w:rPr>
          <w:rFonts w:ascii="Times New Roman" w:hAnsi="Times New Roman" w:cs="Times New Roman"/>
        </w:rPr>
        <w:t xml:space="preserve">consistent with </w:t>
      </w:r>
      <w:r w:rsidR="008D7C34">
        <w:rPr>
          <w:rFonts w:ascii="Times New Roman" w:hAnsi="Times New Roman" w:cs="Times New Roman"/>
        </w:rPr>
        <w:t xml:space="preserve">a </w:t>
      </w:r>
      <w:r w:rsidR="00346E3E">
        <w:rPr>
          <w:rFonts w:ascii="Times New Roman" w:hAnsi="Times New Roman" w:cs="Times New Roman"/>
        </w:rPr>
        <w:t>correlation betwe</w:t>
      </w:r>
      <w:r w:rsidR="008D7C34">
        <w:rPr>
          <w:rFonts w:ascii="Times New Roman" w:hAnsi="Times New Roman" w:cs="Times New Roman"/>
        </w:rPr>
        <w:t>en these parameters and community stratification</w:t>
      </w:r>
      <w:r w:rsidR="00346E3E">
        <w:rPr>
          <w:rFonts w:ascii="Times New Roman" w:hAnsi="Times New Roman" w:cs="Times New Roman"/>
        </w:rPr>
        <w:t>.</w:t>
      </w:r>
      <w:r w:rsidR="008B1A5B">
        <w:rPr>
          <w:rFonts w:ascii="Times New Roman" w:hAnsi="Times New Roman" w:cs="Times New Roman"/>
        </w:rPr>
        <w:t xml:space="preserve"> </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4B1A6F">
        <w:rPr>
          <w:rFonts w:ascii="Times New Roman" w:hAnsi="Times New Roman" w:cs="Times New Roman"/>
        </w:rPr>
        <w:t xml:space="preserve"> related to</w:t>
      </w:r>
      <w:r w:rsidR="00363C0E">
        <w:rPr>
          <w:rFonts w:ascii="Times New Roman" w:hAnsi="Times New Roman" w:cs="Times New Roman"/>
        </w:rPr>
        <w:t xml:space="preserve"> N limitation</w:t>
      </w:r>
    </w:p>
    <w:p w:rsidR="00121047" w:rsidRDefault="00627E60" w:rsidP="0067477E">
      <w:pPr>
        <w:spacing w:line="240" w:lineRule="auto"/>
        <w:jc w:val="both"/>
        <w:rPr>
          <w:rFonts w:ascii="Times New Roman" w:hAnsi="Times New Roman" w:cs="Times New Roman"/>
        </w:rPr>
      </w:pPr>
      <w:r>
        <w:rPr>
          <w:rFonts w:ascii="Times New Roman" w:hAnsi="Times New Roman" w:cs="Times New Roman"/>
        </w:rPr>
        <w:t>Potential for nitrogen conversions</w:t>
      </w:r>
      <w:r w:rsidR="00A47BC3">
        <w:rPr>
          <w:rFonts w:ascii="Times New Roman" w:hAnsi="Times New Roman" w:cs="Times New Roman"/>
        </w:rPr>
        <w:t xml:space="preserve"> was greatly reduced in Organic Lake. </w:t>
      </w:r>
      <w:r w:rsidR="0043033D">
        <w:rPr>
          <w:rFonts w:ascii="Times New Roman" w:hAnsi="Times New Roman" w:cs="Times New Roman"/>
        </w:rPr>
        <w:t xml:space="preserve">Low abundance of nitrogenase genes and of diazotrophs indicates a </w:t>
      </w:r>
      <w:r w:rsidR="009030F2">
        <w:rPr>
          <w:rFonts w:ascii="Times New Roman" w:hAnsi="Times New Roman" w:cs="Times New Roman"/>
        </w:rPr>
        <w:t>low capacity</w:t>
      </w:r>
      <w:r w:rsidR="0043033D">
        <w:rPr>
          <w:rFonts w:ascii="Times New Roman" w:hAnsi="Times New Roman" w:cs="Times New Roman"/>
        </w:rPr>
        <w:t xml:space="preserve"> for </w:t>
      </w:r>
      <w:r w:rsidR="005503C6">
        <w:rPr>
          <w:rFonts w:ascii="Times New Roman" w:hAnsi="Times New Roman" w:cs="Times New Roman"/>
        </w:rPr>
        <w:t>N</w:t>
      </w:r>
      <w:r w:rsidR="0043033D">
        <w:rPr>
          <w:rFonts w:ascii="Times New Roman" w:hAnsi="Times New Roman" w:cs="Times New Roman"/>
        </w:rPr>
        <w:t xml:space="preserve"> fixation in Organic Lake</w:t>
      </w:r>
      <w:r w:rsidR="005503C6">
        <w:rPr>
          <w:rFonts w:ascii="Times New Roman" w:hAnsi="Times New Roman" w:cs="Times New Roman"/>
        </w:rPr>
        <w:t>,</w:t>
      </w:r>
      <w:r w:rsidR="00F24F28">
        <w:rPr>
          <w:rFonts w:ascii="Times New Roman" w:hAnsi="Times New Roman" w:cs="Times New Roman"/>
        </w:rPr>
        <w:t xml:space="preserve"> </w:t>
      </w:r>
      <w:r w:rsidR="005503C6">
        <w:rPr>
          <w:rFonts w:ascii="Times New Roman" w:hAnsi="Times New Roman" w:cs="Times New Roman"/>
        </w:rPr>
        <w:t xml:space="preserve">which would contribute </w:t>
      </w:r>
      <w:r w:rsidR="00F24F28">
        <w:rPr>
          <w:rFonts w:ascii="Times New Roman" w:hAnsi="Times New Roman" w:cs="Times New Roman"/>
        </w:rPr>
        <w:t>to N limitation</w:t>
      </w:r>
      <w:r w:rsidR="0043033D">
        <w:rPr>
          <w:rFonts w:ascii="Times New Roman" w:hAnsi="Times New Roman" w:cs="Times New Roman"/>
        </w:rPr>
        <w:t xml:space="preserve">. </w:t>
      </w:r>
      <w:r w:rsidR="00363C0E">
        <w:rPr>
          <w:rFonts w:ascii="Times New Roman" w:hAnsi="Times New Roman" w:cs="Times New Roman"/>
        </w:rPr>
        <w:t xml:space="preserve">N fixation </w:t>
      </w:r>
      <w:r w:rsidR="00162751">
        <w:rPr>
          <w:rFonts w:ascii="Times New Roman" w:hAnsi="Times New Roman" w:cs="Times New Roman"/>
        </w:rPr>
        <w:t>was</w:t>
      </w:r>
      <w:r w:rsidR="00121047">
        <w:rPr>
          <w:rFonts w:ascii="Times New Roman" w:hAnsi="Times New Roman" w:cs="Times New Roman"/>
        </w:rPr>
        <w:t xml:space="preserve"> confined to the deep zone</w:t>
      </w:r>
      <w:r w:rsidR="00363C0E" w:rsidRPr="00363C0E">
        <w:rPr>
          <w:rFonts w:ascii="Times New Roman" w:hAnsi="Times New Roman" w:cs="Times New Roman"/>
        </w:rPr>
        <w:t xml:space="preserve"> </w:t>
      </w:r>
      <w:r w:rsidR="00363C0E">
        <w:rPr>
          <w:rFonts w:ascii="Times New Roman" w:hAnsi="Times New Roman" w:cs="Times New Roman"/>
        </w:rPr>
        <w:t>(Figure 2B)</w:t>
      </w:r>
      <w:r w:rsidR="0043033D">
        <w:rPr>
          <w:rFonts w:ascii="Times New Roman" w:hAnsi="Times New Roman" w:cs="Times New Roman"/>
        </w:rPr>
        <w:t xml:space="preserve"> and </w:t>
      </w:r>
      <w:r w:rsidR="00121047">
        <w:rPr>
          <w:rFonts w:ascii="Times New Roman" w:hAnsi="Times New Roman" w:cs="Times New Roman"/>
        </w:rPr>
        <w:t xml:space="preserve">principally linked to </w:t>
      </w:r>
      <w:r w:rsidR="00F76C14">
        <w:rPr>
          <w:rFonts w:ascii="Times New Roman" w:hAnsi="Times New Roman" w:cs="Times New Roman"/>
        </w:rPr>
        <w:t xml:space="preserve">anerobic </w:t>
      </w:r>
      <w:r w:rsidR="00121047" w:rsidRPr="00C07F4A">
        <w:rPr>
          <w:rFonts w:ascii="Times New Roman" w:hAnsi="Times New Roman" w:cs="Times New Roman"/>
          <w:i/>
        </w:rPr>
        <w:t>Epsilonproteobacteria</w:t>
      </w:r>
      <w:r w:rsidR="00CC2CEB">
        <w:rPr>
          <w:rFonts w:ascii="Times New Roman" w:hAnsi="Times New Roman" w:cs="Times New Roman"/>
        </w:rPr>
        <w:t>,</w:t>
      </w:r>
      <w:r w:rsidR="00121047">
        <w:rPr>
          <w:rFonts w:ascii="Times New Roman" w:hAnsi="Times New Roman" w:cs="Times New Roman"/>
        </w:rPr>
        <w:t xml:space="preserve"> </w:t>
      </w:r>
      <w:r w:rsidR="00121047">
        <w:rPr>
          <w:rFonts w:ascii="Times New Roman" w:hAnsi="Times New Roman" w:cs="Times New Roman"/>
          <w:i/>
        </w:rPr>
        <w:t xml:space="preserve">Deltaproteobacteria </w:t>
      </w:r>
      <w:r w:rsidR="00121047">
        <w:rPr>
          <w:rFonts w:ascii="Times New Roman" w:hAnsi="Times New Roman" w:cs="Times New Roman"/>
        </w:rPr>
        <w:t xml:space="preserve">and </w:t>
      </w:r>
      <w:r w:rsidR="00121047">
        <w:rPr>
          <w:rFonts w:ascii="Times New Roman" w:hAnsi="Times New Roman" w:cs="Times New Roman"/>
          <w:i/>
        </w:rPr>
        <w:t>Clostridia</w:t>
      </w:r>
      <w:r w:rsidR="00121047">
        <w:rPr>
          <w:rFonts w:ascii="Times New Roman" w:hAnsi="Times New Roman" w:cs="Times New Roman"/>
        </w:rPr>
        <w:t xml:space="preserve"> (</w:t>
      </w:r>
      <w:r w:rsidR="00363C0E">
        <w:rPr>
          <w:rFonts w:ascii="Times New Roman" w:hAnsi="Times New Roman" w:cs="Times New Roman"/>
        </w:rPr>
        <w:t>*</w:t>
      </w:r>
      <w:r w:rsidR="00363C0E" w:rsidRPr="00162751">
        <w:rPr>
          <w:rFonts w:ascii="Times New Roman" w:hAnsi="Times New Roman" w:cs="Times New Roman"/>
          <w:highlight w:val="yellow"/>
        </w:rPr>
        <w:t>functional table</w:t>
      </w:r>
      <w:r w:rsidR="005503C6">
        <w:rPr>
          <w:rFonts w:ascii="Times New Roman" w:hAnsi="Times New Roman" w:cs="Times New Roman"/>
        </w:rPr>
        <w:t>)</w:t>
      </w:r>
      <w:r w:rsidR="00CA69CA" w:rsidRPr="00CA69CA">
        <w:rPr>
          <w:rFonts w:ascii="Times New Roman" w:hAnsi="Times New Roman" w:cs="Times New Roman"/>
        </w:rPr>
        <w:t xml:space="preserve"> </w:t>
      </w:r>
      <w:r w:rsidR="00CA69CA">
        <w:rPr>
          <w:rFonts w:ascii="Times New Roman" w:hAnsi="Times New Roman" w:cs="Times New Roman"/>
        </w:rPr>
        <w:t>consistent with their restriction to the lake bottom</w:t>
      </w:r>
      <w:r w:rsidR="00121047">
        <w:rPr>
          <w:rFonts w:ascii="Times New Roman" w:hAnsi="Times New Roman" w:cs="Times New Roman"/>
        </w:rPr>
        <w:t xml:space="preserve">. </w:t>
      </w:r>
      <w:r w:rsidR="00F76C14">
        <w:rPr>
          <w:rFonts w:ascii="Times New Roman" w:hAnsi="Times New Roman" w:cs="Times New Roman"/>
        </w:rPr>
        <w:t>Potential for a</w:t>
      </w:r>
      <w:r w:rsidR="00A47BC3">
        <w:rPr>
          <w:rFonts w:ascii="Times New Roman" w:hAnsi="Times New Roman" w:cs="Times New Roman"/>
        </w:rPr>
        <w:t xml:space="preserve">erobic ammonia oxidation </w:t>
      </w:r>
      <w:r w:rsidR="00F76C14">
        <w:rPr>
          <w:rFonts w:ascii="Times New Roman" w:hAnsi="Times New Roman" w:cs="Times New Roman"/>
        </w:rPr>
        <w:t xml:space="preserve">was </w:t>
      </w:r>
      <w:r w:rsidR="00121047">
        <w:rPr>
          <w:rFonts w:ascii="Times New Roman" w:hAnsi="Times New Roman" w:cs="Times New Roman"/>
        </w:rPr>
        <w:t xml:space="preserve">not detected, nor were </w:t>
      </w:r>
      <w:r w:rsidR="005503C6">
        <w:rPr>
          <w:rFonts w:ascii="Times New Roman" w:hAnsi="Times New Roman" w:cs="Times New Roman"/>
        </w:rPr>
        <w:t>ammonia-</w:t>
      </w:r>
      <w:r w:rsidR="00A47BC3">
        <w:rPr>
          <w:rFonts w:ascii="Times New Roman" w:hAnsi="Times New Roman" w:cs="Times New Roman"/>
        </w:rPr>
        <w:t xml:space="preserve">oxidizing bacteria or archaea </w:t>
      </w:r>
      <w:r w:rsidR="009030F2">
        <w:rPr>
          <w:rFonts w:ascii="Times New Roman" w:hAnsi="Times New Roman" w:cs="Times New Roman"/>
        </w:rPr>
        <w:t>supporting a</w:t>
      </w:r>
      <w:r w:rsidR="00A47BC3">
        <w:rPr>
          <w:rFonts w:ascii="Times New Roman" w:hAnsi="Times New Roman" w:cs="Times New Roman"/>
        </w:rPr>
        <w:t xml:space="preserve"> lack of nitrification potential in Organic Lake. </w:t>
      </w:r>
      <w:r w:rsidR="00F76C14">
        <w:rPr>
          <w:rFonts w:ascii="Times New Roman" w:hAnsi="Times New Roman" w:cs="Times New Roman"/>
        </w:rPr>
        <w:t>This was also the case</w:t>
      </w:r>
      <w:r w:rsidR="00A15404">
        <w:rPr>
          <w:rFonts w:ascii="Times New Roman" w:hAnsi="Times New Roman" w:cs="Times New Roman"/>
        </w:rPr>
        <w:t xml:space="preserve"> in nearby Ace Lake (Lauro </w:t>
      </w:r>
      <w:r w:rsidR="00A15404">
        <w:rPr>
          <w:rFonts w:ascii="Times New Roman" w:hAnsi="Times New Roman" w:cs="Times New Roman"/>
          <w:i/>
        </w:rPr>
        <w:t>et al</w:t>
      </w:r>
      <w:r w:rsidR="00A15404">
        <w:rPr>
          <w:rFonts w:ascii="Times New Roman" w:hAnsi="Times New Roman" w:cs="Times New Roman"/>
        </w:rPr>
        <w:t xml:space="preserve">., 2011) indicating some </w:t>
      </w:r>
      <w:r w:rsidR="00F76C14">
        <w:rPr>
          <w:rFonts w:ascii="Times New Roman" w:hAnsi="Times New Roman" w:cs="Times New Roman"/>
        </w:rPr>
        <w:t xml:space="preserve">limiting </w:t>
      </w:r>
      <w:r w:rsidR="00A15404">
        <w:rPr>
          <w:rFonts w:ascii="Times New Roman" w:hAnsi="Times New Roman" w:cs="Times New Roman"/>
        </w:rPr>
        <w:t>factor in t</w:t>
      </w:r>
      <w:r w:rsidR="0058293F">
        <w:rPr>
          <w:rFonts w:ascii="Times New Roman" w:hAnsi="Times New Roman" w:cs="Times New Roman"/>
        </w:rPr>
        <w:t>he lakes in the Vestfold Hills</w:t>
      </w:r>
      <w:r w:rsidR="00A15404">
        <w:rPr>
          <w:rFonts w:ascii="Times New Roman" w:hAnsi="Times New Roman" w:cs="Times New Roman"/>
        </w:rPr>
        <w:t xml:space="preserve">. </w:t>
      </w:r>
      <w:r w:rsidR="00363C0E">
        <w:rPr>
          <w:rFonts w:ascii="Times New Roman" w:hAnsi="Times New Roman" w:cs="Times New Roman"/>
        </w:rPr>
        <w:t>Similarly, anaerobic ammonia oxidation (anammox)</w:t>
      </w:r>
      <w:r w:rsidR="0043033D">
        <w:rPr>
          <w:rFonts w:ascii="Times New Roman" w:hAnsi="Times New Roman" w:cs="Times New Roman"/>
        </w:rPr>
        <w:t xml:space="preserve"> potential</w:t>
      </w:r>
      <w:r w:rsidR="00363C0E">
        <w:rPr>
          <w:rFonts w:ascii="Times New Roman" w:hAnsi="Times New Roman" w:cs="Times New Roman"/>
        </w:rPr>
        <w:t xml:space="preserve">, indicated by </w:t>
      </w:r>
      <w:r w:rsidR="00CC2CEB">
        <w:rPr>
          <w:rFonts w:ascii="Times New Roman" w:hAnsi="Times New Roman" w:cs="Times New Roman"/>
        </w:rPr>
        <w:t>the hydroxylamine oxidase (HAO/</w:t>
      </w:r>
      <w:r w:rsidR="009030F2">
        <w:rPr>
          <w:rFonts w:ascii="Times New Roman" w:hAnsi="Times New Roman" w:cs="Times New Roman"/>
        </w:rPr>
        <w:t>HZO</w:t>
      </w:r>
      <w:r w:rsidR="00CC2CEB">
        <w:rPr>
          <w:rFonts w:ascii="Times New Roman" w:hAnsi="Times New Roman" w:cs="Times New Roman"/>
        </w:rPr>
        <w:t>)</w:t>
      </w:r>
      <w:r w:rsidR="007C18A4">
        <w:rPr>
          <w:rFonts w:ascii="Times New Roman" w:hAnsi="Times New Roman" w:cs="Times New Roman"/>
        </w:rPr>
        <w:t xml:space="preserve">, was extremely </w:t>
      </w:r>
      <w:r w:rsidR="009030F2">
        <w:rPr>
          <w:rFonts w:ascii="Times New Roman" w:hAnsi="Times New Roman" w:cs="Times New Roman"/>
        </w:rPr>
        <w:t>low</w:t>
      </w:r>
      <w:r w:rsidR="00363C0E">
        <w:rPr>
          <w:rFonts w:ascii="Times New Roman" w:hAnsi="Times New Roman" w:cs="Times New Roman"/>
        </w:rPr>
        <w:t xml:space="preserve">. Known anammox organisms were not present </w:t>
      </w:r>
      <w:r w:rsidR="00015F1F">
        <w:rPr>
          <w:rFonts w:ascii="Times New Roman" w:hAnsi="Times New Roman" w:cs="Times New Roman"/>
        </w:rPr>
        <w:t>(*</w:t>
      </w:r>
      <w:r w:rsidR="00015F1F" w:rsidRPr="00162751">
        <w:rPr>
          <w:rFonts w:ascii="Times New Roman" w:hAnsi="Times New Roman" w:cs="Times New Roman"/>
          <w:highlight w:val="yellow"/>
        </w:rPr>
        <w:t>check</w:t>
      </w:r>
      <w:r w:rsidR="00015F1F">
        <w:rPr>
          <w:rFonts w:ascii="Times New Roman" w:hAnsi="Times New Roman" w:cs="Times New Roman"/>
        </w:rPr>
        <w:t xml:space="preserve">) </w:t>
      </w:r>
      <w:r w:rsidR="00363C0E">
        <w:rPr>
          <w:rFonts w:ascii="Times New Roman" w:hAnsi="Times New Roman" w:cs="Times New Roman"/>
        </w:rPr>
        <w:t>and HAO was linked instead to sulfate reducing bacteria (*</w:t>
      </w:r>
      <w:r w:rsidR="00363C0E" w:rsidRPr="00162751">
        <w:rPr>
          <w:rFonts w:ascii="Times New Roman" w:hAnsi="Times New Roman" w:cs="Times New Roman"/>
          <w:highlight w:val="yellow"/>
        </w:rPr>
        <w:t>functional table</w:t>
      </w:r>
      <w:r w:rsidR="00363C0E">
        <w:rPr>
          <w:rFonts w:ascii="Times New Roman" w:hAnsi="Times New Roman" w:cs="Times New Roman"/>
        </w:rPr>
        <w:t>)</w:t>
      </w:r>
      <w:r w:rsidR="009030F2">
        <w:rPr>
          <w:rFonts w:ascii="Times New Roman" w:hAnsi="Times New Roman" w:cs="Times New Roman"/>
        </w:rPr>
        <w:t xml:space="preserve"> and may in fact be involved in other N pathways</w:t>
      </w:r>
      <w:r w:rsidR="00497039">
        <w:rPr>
          <w:rFonts w:ascii="Times New Roman" w:hAnsi="Times New Roman" w:cs="Times New Roman"/>
        </w:rPr>
        <w:t xml:space="preserve"> (*</w:t>
      </w:r>
      <w:r w:rsidR="00497039" w:rsidRPr="00497039">
        <w:rPr>
          <w:rFonts w:ascii="Times New Roman" w:hAnsi="Times New Roman" w:cs="Times New Roman"/>
          <w:highlight w:val="yellow"/>
        </w:rPr>
        <w:t>check</w:t>
      </w:r>
      <w:r w:rsidR="00497039">
        <w:rPr>
          <w:rFonts w:ascii="Times New Roman" w:hAnsi="Times New Roman" w:cs="Times New Roman"/>
        </w:rPr>
        <w:t>)</w:t>
      </w:r>
      <w:r w:rsidR="00363C0E">
        <w:rPr>
          <w:rFonts w:ascii="Times New Roman" w:hAnsi="Times New Roman" w:cs="Times New Roman"/>
        </w:rPr>
        <w:t xml:space="preserve">. </w:t>
      </w:r>
      <w:r w:rsidR="00015F1F">
        <w:rPr>
          <w:rFonts w:ascii="Times New Roman" w:hAnsi="Times New Roman" w:cs="Times New Roman"/>
        </w:rPr>
        <w:t>This indicates an inability for nitrificatio</w:t>
      </w:r>
      <w:r w:rsidR="00A15404">
        <w:rPr>
          <w:rFonts w:ascii="Times New Roman" w:hAnsi="Times New Roman" w:cs="Times New Roman"/>
        </w:rPr>
        <w:t>n to occu</w:t>
      </w:r>
      <w:r>
        <w:rPr>
          <w:rFonts w:ascii="Times New Roman" w:hAnsi="Times New Roman" w:cs="Times New Roman"/>
        </w:rPr>
        <w:t>r in the mixed zone</w:t>
      </w:r>
      <w:r w:rsidR="00F24F28">
        <w:rPr>
          <w:rFonts w:ascii="Times New Roman" w:hAnsi="Times New Roman" w:cs="Times New Roman"/>
        </w:rPr>
        <w:t xml:space="preserve"> and</w:t>
      </w:r>
      <w:r>
        <w:rPr>
          <w:rFonts w:ascii="Times New Roman" w:hAnsi="Times New Roman" w:cs="Times New Roman"/>
        </w:rPr>
        <w:t xml:space="preserve"> a very limited</w:t>
      </w:r>
      <w:r w:rsidR="00015F1F">
        <w:rPr>
          <w:rFonts w:ascii="Times New Roman" w:hAnsi="Times New Roman" w:cs="Times New Roman"/>
        </w:rPr>
        <w:t xml:space="preserve"> potential for ammonia loss</w:t>
      </w:r>
      <w:r w:rsidR="007C18A4">
        <w:rPr>
          <w:rFonts w:ascii="Times New Roman" w:hAnsi="Times New Roman" w:cs="Times New Roman"/>
        </w:rPr>
        <w:t xml:space="preserve"> in the deep zone</w:t>
      </w:r>
      <w:r w:rsidR="00A15404">
        <w:rPr>
          <w:rFonts w:ascii="Times New Roman" w:hAnsi="Times New Roman" w:cs="Times New Roman"/>
        </w:rPr>
        <w:t>.</w:t>
      </w:r>
    </w:p>
    <w:p w:rsidR="00A15404" w:rsidRPr="00C43D5B"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C43D5B">
        <w:rPr>
          <w:rFonts w:ascii="Times New Roman" w:hAnsi="Times New Roman" w:cs="Times New Roman"/>
        </w:rPr>
        <w:t xml:space="preserve">in Organic Lake was </w:t>
      </w:r>
      <w:r w:rsidR="003031A4">
        <w:rPr>
          <w:rFonts w:ascii="Times New Roman" w:hAnsi="Times New Roman" w:cs="Times New Roman"/>
        </w:rPr>
        <w:t>concentrated</w:t>
      </w:r>
      <w:r>
        <w:rPr>
          <w:rFonts w:ascii="Times New Roman" w:hAnsi="Times New Roman" w:cs="Times New Roman"/>
        </w:rPr>
        <w:t xml:space="preserve"> between </w:t>
      </w:r>
      <w:r w:rsidR="00246E5F">
        <w:rPr>
          <w:rFonts w:ascii="Times New Roman" w:hAnsi="Times New Roman" w:cs="Times New Roman"/>
        </w:rPr>
        <w:t>assimilation and mineralization/uptake pathways.</w:t>
      </w:r>
      <w:r w:rsidR="00A15404">
        <w:rPr>
          <w:rFonts w:ascii="Times New Roman" w:hAnsi="Times New Roman" w:cs="Times New Roman"/>
        </w:rPr>
        <w:t xml:space="preserve"> </w:t>
      </w:r>
      <w:r w:rsidR="00C43D5B">
        <w:rPr>
          <w:rFonts w:ascii="Times New Roman" w:hAnsi="Times New Roman" w:cs="Times New Roman"/>
        </w:rPr>
        <w:t xml:space="preserve">Assimilation potential was indicated </w:t>
      </w:r>
      <w:r w:rsidR="00A15404">
        <w:rPr>
          <w:rFonts w:ascii="Times New Roman" w:hAnsi="Times New Roman" w:cs="Times New Roman"/>
        </w:rPr>
        <w:t xml:space="preserve">by the GS-GOGAT enzymes and </w:t>
      </w:r>
      <w:r w:rsidR="00800413">
        <w:rPr>
          <w:rFonts w:ascii="Times New Roman" w:hAnsi="Times New Roman" w:cs="Times New Roman"/>
        </w:rPr>
        <w:t xml:space="preserve">was </w:t>
      </w:r>
      <w:r w:rsidR="00A15404">
        <w:rPr>
          <w:rFonts w:ascii="Times New Roman" w:hAnsi="Times New Roman" w:cs="Times New Roman"/>
        </w:rPr>
        <w:t xml:space="preserve">linked to dominant microbes </w:t>
      </w:r>
      <w:r w:rsidR="00627E60">
        <w:rPr>
          <w:rFonts w:ascii="Times New Roman" w:hAnsi="Times New Roman" w:cs="Times New Roman"/>
        </w:rPr>
        <w:t>throughout the lake profile</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in the community.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 (</w:t>
      </w:r>
      <w:r w:rsidR="00564D15">
        <w:rPr>
          <w:rFonts w:ascii="Times New Roman" w:hAnsi="Times New Roman" w:cs="Times New Roman"/>
        </w:rPr>
        <w:t>GDH</w:t>
      </w:r>
      <w:r w:rsidR="00627E60">
        <w:rPr>
          <w:rFonts w:ascii="Times New Roman" w:hAnsi="Times New Roman" w:cs="Times New Roman"/>
        </w:rPr>
        <w:t>)</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was similarly present throughout the whole lake and associated abundant taxonomic groups. </w:t>
      </w:r>
      <w:r w:rsidR="00564D15" w:rsidRPr="00564D15">
        <w:rPr>
          <w:rFonts w:ascii="Times New Roman" w:hAnsi="Times New Roman" w:cs="Times New Roman"/>
        </w:rPr>
        <w:t>GDH</w:t>
      </w:r>
      <w:r w:rsidR="00C43D5B">
        <w:rPr>
          <w:rFonts w:ascii="Times New Roman" w:hAnsi="Times New Roman" w:cs="Times New Roman"/>
        </w:rPr>
        <w:t xml:space="preserve"> may function in reverse as an ammonium uptake mechanism, </w:t>
      </w:r>
      <w:r w:rsidR="00C43D5B">
        <w:rPr>
          <w:rFonts w:ascii="Times New Roman" w:hAnsi="Times New Roman" w:cs="Times New Roman"/>
        </w:rPr>
        <w:lastRenderedPageBreak/>
        <w:t xml:space="preserve">particularly in high ammonium concentrations (*ref). </w:t>
      </w:r>
      <w:r w:rsidR="00F24F28">
        <w:rPr>
          <w:rFonts w:ascii="Times New Roman" w:hAnsi="Times New Roman" w:cs="Times New Roman"/>
        </w:rPr>
        <w:t>The</w:t>
      </w:r>
      <w:r w:rsidR="00C43D5B">
        <w:rPr>
          <w:rFonts w:ascii="Times New Roman" w:hAnsi="Times New Roman" w:cs="Times New Roman"/>
        </w:rPr>
        <w:t xml:space="preserve"> genetic potential for N metabolism </w:t>
      </w:r>
      <w:r w:rsidR="00F24F28">
        <w:rPr>
          <w:rFonts w:ascii="Times New Roman" w:hAnsi="Times New Roman" w:cs="Times New Roman"/>
        </w:rPr>
        <w:t>indicates</w:t>
      </w:r>
      <w:r w:rsidR="00C43D5B">
        <w:rPr>
          <w:rFonts w:ascii="Times New Roman" w:hAnsi="Times New Roman" w:cs="Times New Roman"/>
        </w:rPr>
        <w:t xml:space="preserve"> a shift away from oxidized N forms and </w:t>
      </w:r>
      <w:r w:rsidR="004B1A6F">
        <w:rPr>
          <w:rFonts w:ascii="Times New Roman" w:hAnsi="Times New Roman" w:cs="Times New Roman"/>
        </w:rPr>
        <w:t xml:space="preserve">increased </w:t>
      </w:r>
      <w:r w:rsidR="00C43D5B">
        <w:rPr>
          <w:rFonts w:ascii="Times New Roman" w:hAnsi="Times New Roman" w:cs="Times New Roman"/>
        </w:rPr>
        <w:t>cycling between organic N and ammonia. The higher ammonia concentration in the deep zone, particularly at 6.5 m would result from a higher rate of mineralization</w:t>
      </w:r>
      <w:r w:rsidR="00537E2D">
        <w:rPr>
          <w:rFonts w:ascii="Times New Roman" w:hAnsi="Times New Roman" w:cs="Times New Roman"/>
        </w:rPr>
        <w:t xml:space="preserve"> than assimilation. Ammonia would also be produced from dissimilatory nitrate reduction to ammonia (DNRA), associated mainly to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537E2D">
        <w:rPr>
          <w:rFonts w:ascii="Times New Roman" w:hAnsi="Times New Roman" w:cs="Times New Roman"/>
        </w:rPr>
        <w:t xml:space="preserve"> (*Table)</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r w:rsidR="00800413">
        <w:rPr>
          <w:rFonts w:ascii="Times New Roman" w:hAnsi="Times New Roman" w:cs="Times New Roman"/>
        </w:rPr>
        <w:t xml:space="preserve">Higher rates of organic N catabolism in the deep zone is consistent </w:t>
      </w:r>
      <w:r w:rsidR="00537E2D">
        <w:rPr>
          <w:rFonts w:ascii="Times New Roman" w:hAnsi="Times New Roman" w:cs="Times New Roman"/>
        </w:rPr>
        <w:t xml:space="preserve">with </w:t>
      </w:r>
      <w:r w:rsidR="00800413">
        <w:rPr>
          <w:rFonts w:ascii="Times New Roman" w:hAnsi="Times New Roman" w:cs="Times New Roman"/>
        </w:rPr>
        <w:t xml:space="preserve">the </w:t>
      </w:r>
      <w:r>
        <w:rPr>
          <w:rFonts w:ascii="Times New Roman" w:hAnsi="Times New Roman" w:cs="Times New Roman"/>
        </w:rPr>
        <w:t>increased</w:t>
      </w:r>
      <w:r w:rsidR="00537E2D">
        <w:rPr>
          <w:rFonts w:ascii="Times New Roman" w:hAnsi="Times New Roman" w:cs="Times New Roman"/>
        </w:rPr>
        <w:t xml:space="preserve"> potential for degradative processes such as fermentation (*see C cycle)</w:t>
      </w:r>
      <w:r w:rsidR="00800413">
        <w:rPr>
          <w:rFonts w:ascii="Times New Roman" w:hAnsi="Times New Roman" w:cs="Times New Roman"/>
        </w:rPr>
        <w:t xml:space="preserve"> and</w:t>
      </w:r>
      <w:r w:rsidR="00537E2D">
        <w:rPr>
          <w:rFonts w:ascii="Times New Roman" w:hAnsi="Times New Roman" w:cs="Times New Roman"/>
        </w:rPr>
        <w:t xml:space="preserve"> </w:t>
      </w:r>
      <w:r w:rsidR="00564D15">
        <w:rPr>
          <w:rFonts w:ascii="Times New Roman" w:hAnsi="Times New Roman" w:cs="Times New Roman"/>
        </w:rPr>
        <w:t xml:space="preserve">anaerobic </w:t>
      </w:r>
      <w:r w:rsidR="00537E2D">
        <w:rPr>
          <w:rFonts w:ascii="Times New Roman" w:hAnsi="Times New Roman" w:cs="Times New Roman"/>
        </w:rPr>
        <w:t xml:space="preserve">organisms such as </w:t>
      </w:r>
      <w:r w:rsidR="00537E2D">
        <w:rPr>
          <w:rFonts w:ascii="Times New Roman" w:hAnsi="Times New Roman" w:cs="Times New Roman"/>
          <w:i/>
        </w:rPr>
        <w:t>Clostridia</w:t>
      </w:r>
      <w:r w:rsidR="00800413">
        <w:rPr>
          <w:rFonts w:ascii="Times New Roman" w:hAnsi="Times New Roman" w:cs="Times New Roman"/>
        </w:rPr>
        <w:t xml:space="preserve"> and </w:t>
      </w:r>
      <w:r w:rsidR="00564D15">
        <w:rPr>
          <w:rFonts w:ascii="Times New Roman" w:hAnsi="Times New Roman" w:cs="Times New Roman"/>
        </w:rPr>
        <w:t>the related div</w:t>
      </w:r>
      <w:r w:rsidR="00CA337E">
        <w:rPr>
          <w:rFonts w:ascii="Times New Roman" w:hAnsi="Times New Roman" w:cs="Times New Roman"/>
        </w:rPr>
        <w:t>i</w:t>
      </w:r>
      <w:r w:rsidR="00564D15">
        <w:rPr>
          <w:rFonts w:ascii="Times New Roman" w:hAnsi="Times New Roman" w:cs="Times New Roman"/>
        </w:rPr>
        <w:t xml:space="preserve">sion </w:t>
      </w:r>
      <w:r w:rsidR="00537E2D">
        <w:rPr>
          <w:rFonts w:ascii="Times New Roman" w:hAnsi="Times New Roman" w:cs="Times New Roman"/>
        </w:rPr>
        <w:t>RF3 (Figure 2A)</w:t>
      </w:r>
      <w:r w:rsidR="00800413">
        <w:rPr>
          <w:rFonts w:ascii="Times New Roman" w:hAnsi="Times New Roman" w:cs="Times New Roman"/>
        </w:rPr>
        <w:t xml:space="preserve"> (Figure 1)</w:t>
      </w:r>
      <w:r w:rsidR="00537E2D">
        <w:rPr>
          <w:rFonts w:ascii="Times New Roman" w:hAnsi="Times New Roman" w:cs="Times New Roman"/>
        </w:rPr>
        <w:t xml:space="preserve">. </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97039">
        <w:rPr>
          <w:rFonts w:ascii="Times New Roman" w:hAnsi="Times New Roman" w:cs="Times New Roman"/>
        </w:rPr>
        <w:t>and was linked to numerous denitrifiying organisms (*</w:t>
      </w:r>
      <w:r w:rsidR="00497039" w:rsidRPr="00497039">
        <w:rPr>
          <w:rFonts w:ascii="Times New Roman" w:hAnsi="Times New Roman" w:cs="Times New Roman"/>
          <w:highlight w:val="yellow"/>
        </w:rPr>
        <w:t>table</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of depletion by </w:t>
      </w:r>
      <w:r w:rsidR="00CA337E">
        <w:rPr>
          <w:rFonts w:ascii="Times New Roman" w:hAnsi="Times New Roman" w:cs="Times New Roman"/>
        </w:rPr>
        <w:t xml:space="preserve">dissimilatory nitrate reduction. The </w:t>
      </w:r>
      <w:r w:rsidR="00497039">
        <w:rPr>
          <w:rFonts w:ascii="Times New Roman" w:hAnsi="Times New Roman" w:cs="Times New Roman"/>
        </w:rPr>
        <w:t xml:space="preserve">potential for </w:t>
      </w:r>
      <w:r w:rsidR="005D1152">
        <w:rPr>
          <w:rFonts w:ascii="Times New Roman" w:hAnsi="Times New Roman" w:cs="Times New Roman"/>
        </w:rPr>
        <w:t xml:space="preserve">net </w:t>
      </w:r>
      <w:r w:rsidR="00497039">
        <w:rPr>
          <w:rFonts w:ascii="Times New Roman" w:hAnsi="Times New Roman" w:cs="Times New Roman"/>
        </w:rPr>
        <w:t xml:space="preserve">N loss </w:t>
      </w:r>
      <w:r w:rsidR="004B1A6F">
        <w:rPr>
          <w:rFonts w:ascii="Times New Roman" w:hAnsi="Times New Roman" w:cs="Times New Roman"/>
        </w:rPr>
        <w:t xml:space="preserve">may have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thus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this is the case with</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 xml:space="preserve">). </w:t>
      </w:r>
      <w:r w:rsidR="005D1152">
        <w:rPr>
          <w:rFonts w:ascii="Times New Roman" w:hAnsi="Times New Roman" w:cs="Times New Roman"/>
        </w:rPr>
        <w:t xml:space="preserve">Furthermore,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F24F28">
        <w:rPr>
          <w:rFonts w:ascii="Times New Roman" w:hAnsi="Times New Roman" w:cs="Times New Roman"/>
        </w:rPr>
        <w:t xml:space="preserve">re-formed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 xml:space="preserve">rate measurements would be necessary to determine </w:t>
      </w:r>
      <w:r w:rsidR="0059078D">
        <w:rPr>
          <w:rFonts w:ascii="Times New Roman" w:hAnsi="Times New Roman" w:cs="Times New Roman"/>
        </w:rPr>
        <w:t>the Organic Lake N b</w:t>
      </w:r>
      <w:r w:rsidR="001F05F3">
        <w:rPr>
          <w:rFonts w:ascii="Times New Roman" w:hAnsi="Times New Roman" w:cs="Times New Roman"/>
        </w:rPr>
        <w:t>udget</w:t>
      </w:r>
      <w:r w:rsidR="00C127C9">
        <w:rPr>
          <w:rFonts w:ascii="Times New Roman" w:hAnsi="Times New Roman" w:cs="Times New Roman"/>
        </w:rPr>
        <w:t>.</w:t>
      </w:r>
    </w:p>
    <w:p w:rsidR="00346E3E" w:rsidRDefault="00346E3E" w:rsidP="00346E3E">
      <w:pPr>
        <w:pStyle w:val="Heading2"/>
        <w:spacing w:line="240" w:lineRule="auto"/>
        <w:rPr>
          <w:rFonts w:ascii="Times New Roman" w:hAnsi="Times New Roman" w:cs="Times New Roman"/>
        </w:rPr>
      </w:pPr>
      <w:r>
        <w:rPr>
          <w:rFonts w:ascii="Times New Roman" w:hAnsi="Times New Roman" w:cs="Times New Roman"/>
        </w:rPr>
        <w:t>Carbon cycling</w:t>
      </w:r>
    </w:p>
    <w:p w:rsidR="00346E3E"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sidR="00346E3E">
        <w:rPr>
          <w:rFonts w:ascii="Times New Roman" w:hAnsi="Times New Roman" w:cs="Times New Roman"/>
          <w:b/>
        </w:rPr>
        <w:t xml:space="preserve"> </w:t>
      </w:r>
    </w:p>
    <w:p w:rsidR="007A5C21" w:rsidRDefault="00550050" w:rsidP="007A5C21">
      <w:pPr>
        <w:spacing w:line="240" w:lineRule="auto"/>
        <w:jc w:val="both"/>
        <w:rPr>
          <w:rFonts w:ascii="Times New Roman" w:hAnsi="Times New Roman" w:cs="Times New Roman"/>
        </w:rPr>
      </w:pPr>
      <w:r>
        <w:rPr>
          <w:rFonts w:ascii="Times New Roman" w:hAnsi="Times New Roman" w:cs="Times New Roman"/>
        </w:rPr>
        <w:t xml:space="preserve">Oxygenic photosynthesis was presumably mediated out by phytoflagellates </w:t>
      </w:r>
      <w:r w:rsidR="007A5C21">
        <w:rPr>
          <w:rFonts w:ascii="Times New Roman" w:hAnsi="Times New Roman" w:cs="Times New Roman"/>
        </w:rPr>
        <w:t xml:space="preserve">and diatoms </w:t>
      </w:r>
      <w:r>
        <w:rPr>
          <w:rFonts w:ascii="Times New Roman" w:hAnsi="Times New Roman" w:cs="Times New Roman"/>
        </w:rPr>
        <w:t xml:space="preserve">(Figure 2). </w:t>
      </w:r>
      <w:r w:rsidR="007A5C21">
        <w:rPr>
          <w:rFonts w:ascii="Times New Roman" w:hAnsi="Times New Roman" w:cs="Times New Roman"/>
        </w:rPr>
        <w:t>Rubisco, a marker gene</w:t>
      </w:r>
      <w:r>
        <w:rPr>
          <w:rFonts w:ascii="Times New Roman" w:hAnsi="Times New Roman" w:cs="Times New Roman"/>
        </w:rPr>
        <w:t xml:space="preserve"> for the Calvin carbon fixation cycle,</w:t>
      </w:r>
      <w:r w:rsidR="007A5C21">
        <w:rPr>
          <w:rFonts w:ascii="Times New Roman" w:hAnsi="Times New Roman" w:cs="Times New Roman"/>
        </w:rPr>
        <w:t xml:space="preserve"> was primarily assigned to </w:t>
      </w:r>
      <w:r w:rsidR="007A5C21">
        <w:rPr>
          <w:rFonts w:ascii="Times New Roman" w:hAnsi="Times New Roman" w:cs="Times New Roman"/>
          <w:i/>
        </w:rPr>
        <w:t>Chlorophyta</w:t>
      </w:r>
      <w:r w:rsidR="007A5C21">
        <w:rPr>
          <w:rFonts w:ascii="Times New Roman" w:hAnsi="Times New Roman" w:cs="Times New Roman"/>
        </w:rPr>
        <w:t>, consistent with this assertion. However, phosphoribulose kinase (</w:t>
      </w:r>
      <w:r w:rsidR="007A5C21" w:rsidRPr="007A5C21">
        <w:rPr>
          <w:rFonts w:ascii="Times New Roman" w:hAnsi="Times New Roman" w:cs="Times New Roman"/>
          <w:i/>
        </w:rPr>
        <w:t>prk</w:t>
      </w:r>
      <w:r>
        <w:rPr>
          <w:rFonts w:ascii="Times New Roman" w:hAnsi="Times New Roman" w:cs="Times New Roman"/>
        </w:rPr>
        <w:t>A)</w:t>
      </w:r>
      <w:r w:rsidR="007A5C21">
        <w:rPr>
          <w:rFonts w:ascii="Times New Roman" w:hAnsi="Times New Roman" w:cs="Times New Roman"/>
        </w:rPr>
        <w:t>, another diagnostic gene of the Calvin cycle, was</w:t>
      </w:r>
      <w:r>
        <w:rPr>
          <w:rFonts w:ascii="Times New Roman" w:hAnsi="Times New Roman" w:cs="Times New Roman"/>
        </w:rPr>
        <w:t xml:space="preserve"> assigned to</w:t>
      </w:r>
      <w:r w:rsidR="007A5C21">
        <w:rPr>
          <w:rFonts w:ascii="Times New Roman" w:hAnsi="Times New Roman" w:cs="Times New Roman"/>
          <w:i/>
        </w:rPr>
        <w:t xml:space="preserve"> Marinobacter</w:t>
      </w:r>
      <w:r>
        <w:rPr>
          <w:rFonts w:ascii="Times New Roman" w:hAnsi="Times New Roman" w:cs="Times New Roman"/>
        </w:rPr>
        <w:t xml:space="preserve">.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r w:rsidR="007A5C21">
        <w:rPr>
          <w:rFonts w:ascii="Times New Roman" w:hAnsi="Times New Roman" w:cs="Times New Roman"/>
        </w:rPr>
        <w:t xml:space="preserve">Aerobic carbon fixation which appears to be linked primarily to </w:t>
      </w:r>
      <w:r w:rsidR="007A5C21">
        <w:rPr>
          <w:rFonts w:ascii="Times New Roman" w:hAnsi="Times New Roman" w:cs="Times New Roman"/>
          <w:i/>
        </w:rPr>
        <w:t>Marinobacter</w:t>
      </w:r>
      <w:r w:rsidR="007A5C21">
        <w:rPr>
          <w:rFonts w:ascii="Times New Roman" w:hAnsi="Times New Roman" w:cs="Times New Roman"/>
        </w:rPr>
        <w:t xml:space="preserve"> or Alteromondales in general and so is most abundant in the mixed zone and the very bottom sample. This is consistent with </w:t>
      </w:r>
      <w:r w:rsidR="007A5C21">
        <w:rPr>
          <w:rFonts w:ascii="Times New Roman" w:hAnsi="Times New Roman" w:cs="Times New Roman"/>
          <w:i/>
        </w:rPr>
        <w:t>Marinobacter</w:t>
      </w:r>
      <w:r w:rsidR="007A5C21">
        <w:rPr>
          <w:rFonts w:ascii="Times New Roman" w:hAnsi="Times New Roman" w:cs="Times New Roman"/>
        </w:rPr>
        <w:t xml:space="preserve"> having a generalist metabolic strategy and thus many members possessing carbon fixation genes, likely involved in chemolithoautotrophic iron or manganese oxidation.  Genes for respiration were abundant throughout the water column and assigned to the major heterotrophic bacterial lineages. </w:t>
      </w:r>
    </w:p>
    <w:p w:rsidR="007A5C21" w:rsidRDefault="007A5C21" w:rsidP="007A5C21">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and fermentation were processes associated with the increased biological activity at 6.5 m. (*why not at 6.7 m too?) </w:t>
      </w:r>
    </w:p>
    <w:p w:rsidR="00346E3E" w:rsidRDefault="00346E3E" w:rsidP="00346E3E">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Genes for methanogenesis</w:t>
      </w:r>
      <w:r w:rsidRPr="00451B1B">
        <w:rPr>
          <w:rFonts w:ascii="Times New Roman" w:hAnsi="Times New Roman" w:cs="Times New Roman"/>
        </w:rPr>
        <w:t xml:space="preserve"> </w:t>
      </w:r>
      <w:r>
        <w:rPr>
          <w:rFonts w:ascii="Times New Roman" w:hAnsi="Times New Roman" w:cs="Times New Roman"/>
        </w:rPr>
        <w:t xml:space="preserve">were absent (Figure 4A). This was expected as methanogenesis usually only occurs when alternate electron acceptors are depleted, but Organic Lake sulfate concentrations in the deep zone are high (Franzman </w:t>
      </w:r>
      <w:r>
        <w:rPr>
          <w:rFonts w:ascii="Times New Roman" w:hAnsi="Times New Roman" w:cs="Times New Roman"/>
          <w:i/>
        </w:rPr>
        <w:t>et al.</w:t>
      </w:r>
      <w:r>
        <w:rPr>
          <w:rFonts w:ascii="Times New Roman" w:hAnsi="Times New Roman" w:cs="Times New Roman"/>
        </w:rPr>
        <w:t>, 1987).</w:t>
      </w:r>
      <w:r w:rsidR="007A5C21">
        <w:rPr>
          <w:rFonts w:ascii="Times New Roman" w:hAnsi="Times New Roman" w:cs="Times New Roman"/>
        </w:rPr>
        <w:t xml:space="preserve"> </w:t>
      </w:r>
      <w:r>
        <w:rPr>
          <w:rFonts w:ascii="Times New Roman" w:hAnsi="Times New Roman" w:cs="Times New Roman"/>
        </w:rPr>
        <w:t xml:space="preserve">(*ref paper SRB vs methanogens) Moreover, methane oxidation enzymes that were detected are not indicative of active methane production. They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 xml:space="preserve">A net loss in essential elements implies that a there may be an influx of exogenous nutrients occurs to sustain the lake system. However, external input, such as from glacial melt-water, could only </w:t>
      </w:r>
      <w:r w:rsidR="008853E1">
        <w:rPr>
          <w:rFonts w:ascii="Times New Roman" w:hAnsi="Times New Roman" w:cs="Times New Roman"/>
        </w:rPr>
        <w:lastRenderedPageBreak/>
        <w:t>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726A91">
        <w:rPr>
          <w:rFonts w:ascii="Times New Roman" w:hAnsi="Times New Roman" w:cs="Times New Roman"/>
        </w:rPr>
        <w:t>1</w:t>
      </w:r>
      <w:proofErr w:type="gramStart"/>
      <w:r w:rsidR="00726A91">
        <w:rPr>
          <w:rFonts w:ascii="Times New Roman" w:hAnsi="Times New Roman" w:cs="Times New Roman"/>
        </w:rPr>
        <w:t>,5</w:t>
      </w:r>
      <w:proofErr w:type="gramEnd"/>
      <w:r w:rsidR="00726A91">
        <w:rPr>
          <w:rFonts w:ascii="Times New Roman" w:hAnsi="Times New Roman" w:cs="Times New Roman"/>
        </w:rPr>
        <w:t>-bisphosphate carboxylase (RuBisCo</w:t>
      </w:r>
      <w:r w:rsidR="00EE0D9E">
        <w:rPr>
          <w:rFonts w:ascii="Times New Roman" w:hAnsi="Times New Roman" w:cs="Times New Roman"/>
        </w:rPr>
        <w:t xml:space="preserve">).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r w:rsidR="00D34250">
        <w:t xml:space="preserve"> present</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700F3">
        <w:rPr>
          <w:rFonts w:ascii="Times New Roman" w:hAnsi="Times New Roman" w:cs="Times New Roman"/>
        </w:rPr>
        <w:t xml:space="preserve">Actinorhodopsins (Sharma </w:t>
      </w:r>
      <w:r w:rsidR="000700F3">
        <w:rPr>
          <w:rFonts w:ascii="Times New Roman" w:hAnsi="Times New Roman" w:cs="Times New Roman"/>
          <w:i/>
        </w:rPr>
        <w:t>et al.</w:t>
      </w:r>
      <w:r w:rsidR="000700F3">
        <w:rPr>
          <w:rFonts w:ascii="Times New Roman" w:hAnsi="Times New Roman" w:cs="Times New Roman"/>
        </w:rPr>
        <w:t xml:space="preserve">, 2008; Sharma </w:t>
      </w:r>
      <w:r w:rsidR="000700F3">
        <w:rPr>
          <w:rFonts w:ascii="Times New Roman" w:hAnsi="Times New Roman" w:cs="Times New Roman"/>
          <w:i/>
        </w:rPr>
        <w:t>et al.</w:t>
      </w:r>
      <w:r w:rsidR="000700F3">
        <w:rPr>
          <w:rFonts w:ascii="Times New Roman" w:hAnsi="Times New Roman" w:cs="Times New Roman"/>
        </w:rPr>
        <w:t xml:space="preserve">, 2009) and xanthorhodopsin (*ref) form a clade related to PR that </w:t>
      </w:r>
      <w:r w:rsidR="0026635D">
        <w:rPr>
          <w:rFonts w:ascii="Times New Roman" w:hAnsi="Times New Roman" w:cs="Times New Roman"/>
        </w:rPr>
        <w:t>we will refer to as actino-xanthorhodopsins.</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26635D">
        <w:rPr>
          <w:rFonts w:ascii="Times New Roman" w:hAnsi="Times New Roman" w:cs="Times New Roman"/>
        </w:rPr>
        <w:t xml:space="preserve"> MAR-R, OL-R1</w:t>
      </w:r>
      <w:r w:rsidR="000A3514">
        <w:rPr>
          <w:rFonts w:ascii="Times New Roman" w:hAnsi="Times New Roman" w:cs="Times New Roman"/>
        </w:rPr>
        <w:t xml:space="preserve">, </w:t>
      </w:r>
      <w:r w:rsidR="0014719A">
        <w:rPr>
          <w:rFonts w:ascii="Times New Roman" w:hAnsi="Times New Roman" w:cs="Times New Roman"/>
        </w:rPr>
        <w:t>OCT</w:t>
      </w:r>
      <w:r w:rsidR="0026635D">
        <w:rPr>
          <w:rFonts w:ascii="Times New Roman" w:hAnsi="Times New Roman" w:cs="Times New Roman"/>
        </w:rPr>
        <w:t>-R</w:t>
      </w:r>
      <w:r w:rsidR="007B0D0B">
        <w:rPr>
          <w:rFonts w:ascii="Times New Roman" w:hAnsi="Times New Roman" w:cs="Times New Roman"/>
        </w:rPr>
        <w:t xml:space="preserve">, </w:t>
      </w:r>
      <w:r w:rsidR="0014719A">
        <w:rPr>
          <w:rFonts w:ascii="Times New Roman" w:hAnsi="Times New Roman" w:cs="Times New Roman"/>
        </w:rPr>
        <w:t>SAL</w:t>
      </w:r>
      <w:r w:rsidR="0026635D">
        <w:rPr>
          <w:rFonts w:ascii="Times New Roman" w:hAnsi="Times New Roman" w:cs="Times New Roman"/>
        </w:rPr>
        <w:t>-R</w:t>
      </w:r>
      <w:r w:rsidR="000A3514">
        <w:rPr>
          <w:rFonts w:ascii="Times New Roman" w:hAnsi="Times New Roman" w:cs="Times New Roman"/>
        </w:rPr>
        <w:t xml:space="preserve">, </w:t>
      </w:r>
      <w:r w:rsidR="0014719A">
        <w:rPr>
          <w:rFonts w:ascii="Times New Roman" w:hAnsi="Times New Roman" w:cs="Times New Roman"/>
        </w:rPr>
        <w:t>AQU</w:t>
      </w:r>
      <w:r w:rsidR="0026635D">
        <w:rPr>
          <w:rFonts w:ascii="Times New Roman" w:hAnsi="Times New Roman" w:cs="Times New Roman"/>
        </w:rPr>
        <w:t>-R</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PSY</w:t>
      </w:r>
      <w:r w:rsidR="0026635D">
        <w:rPr>
          <w:rFonts w:ascii="Times New Roman" w:hAnsi="Times New Roman" w:cs="Times New Roman"/>
        </w:rPr>
        <w:t>-R</w:t>
      </w:r>
      <w:r w:rsidR="0014719A">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26635D">
        <w:rPr>
          <w:rFonts w:ascii="Times New Roman" w:hAnsi="Times New Roman" w:cs="Times New Roman"/>
        </w:rPr>
        <w:t>-R</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p>
    <w:p w:rsidR="00B55DA6" w:rsidRDefault="0026635D" w:rsidP="00111186">
      <w:pPr>
        <w:spacing w:line="240" w:lineRule="auto"/>
        <w:jc w:val="both"/>
        <w:rPr>
          <w:rFonts w:ascii="Times New Roman" w:hAnsi="Times New Roman" w:cs="Times New Roman"/>
        </w:rPr>
      </w:pPr>
      <w:r>
        <w:rPr>
          <w:rFonts w:ascii="Times New Roman" w:hAnsi="Times New Roman" w:cs="Times New Roman"/>
        </w:rPr>
        <w:t>MAR-R, PSY-R, OCT-R and AQU-R groups (Figure S8)</w:t>
      </w:r>
      <w:r w:rsidR="009E354D">
        <w:rPr>
          <w:rFonts w:ascii="Times New Roman" w:hAnsi="Times New Roman" w:cs="Times New Roman"/>
        </w:rPr>
        <w:t xml:space="preserve"> all </w:t>
      </w:r>
      <w:r>
        <w:rPr>
          <w:rFonts w:ascii="Times New Roman" w:hAnsi="Times New Roman" w:cs="Times New Roman"/>
        </w:rPr>
        <w:t xml:space="preserve">clustered with homologs </w:t>
      </w:r>
      <w:r w:rsidR="009E354D">
        <w:rPr>
          <w:rFonts w:ascii="Times New Roman" w:hAnsi="Times New Roman" w:cs="Times New Roman"/>
        </w:rPr>
        <w:t>of gener</w:t>
      </w:r>
      <w:r w:rsidR="00986BE3">
        <w:rPr>
          <w:rFonts w:ascii="Times New Roman" w:hAnsi="Times New Roman" w:cs="Times New Roman"/>
        </w:rPr>
        <w:t>a detected in the lake</w:t>
      </w:r>
      <w:r w:rsidR="00322F3C">
        <w:rPr>
          <w:rFonts w:ascii="Times New Roman" w:hAnsi="Times New Roman" w:cs="Times New Roman"/>
        </w:rPr>
        <w:t>, namely</w:t>
      </w:r>
      <w:r w:rsidR="00986BE3">
        <w:rPr>
          <w:rFonts w:ascii="Times New Roman" w:hAnsi="Times New Roman" w:cs="Times New Roman"/>
        </w:rPr>
        <w:t xml:space="preserve"> </w:t>
      </w:r>
      <w:r w:rsidR="00322F3C">
        <w:rPr>
          <w:rFonts w:ascii="Times New Roman" w:hAnsi="Times New Roman" w:cs="Times New Roman"/>
          <w:i/>
        </w:rPr>
        <w:t>Marinobacter</w:t>
      </w:r>
      <w:r w:rsidR="00322F3C">
        <w:rPr>
          <w:rFonts w:ascii="Times New Roman" w:hAnsi="Times New Roman" w:cs="Times New Roman"/>
        </w:rPr>
        <w:t xml:space="preserve">, </w:t>
      </w:r>
      <w:r w:rsidR="00322F3C">
        <w:rPr>
          <w:rFonts w:ascii="Times New Roman" w:hAnsi="Times New Roman" w:cs="Times New Roman"/>
          <w:i/>
        </w:rPr>
        <w:t>Psychroflexus</w:t>
      </w:r>
      <w:r w:rsidR="00322F3C">
        <w:rPr>
          <w:rFonts w:ascii="Times New Roman" w:hAnsi="Times New Roman" w:cs="Times New Roman"/>
        </w:rPr>
        <w:t xml:space="preserve">, </w:t>
      </w:r>
      <w:r w:rsidR="00322F3C">
        <w:rPr>
          <w:rFonts w:ascii="Times New Roman" w:hAnsi="Times New Roman" w:cs="Times New Roman"/>
          <w:i/>
        </w:rPr>
        <w:t xml:space="preserve">Octadecabacter </w:t>
      </w:r>
      <w:r w:rsidR="00322F3C">
        <w:rPr>
          <w:rFonts w:ascii="Times New Roman" w:hAnsi="Times New Roman" w:cs="Times New Roman"/>
        </w:rPr>
        <w:t>and “</w:t>
      </w:r>
      <w:r w:rsidR="00322F3C">
        <w:rPr>
          <w:rFonts w:ascii="Times New Roman" w:hAnsi="Times New Roman" w:cs="Times New Roman"/>
          <w:i/>
        </w:rPr>
        <w:t xml:space="preserve">Candidatus </w:t>
      </w:r>
      <w:r w:rsidR="00322F3C">
        <w:rPr>
          <w:rFonts w:ascii="Times New Roman" w:hAnsi="Times New Roman" w:cs="Times New Roman"/>
        </w:rPr>
        <w:t xml:space="preserve">Aquiluna” </w:t>
      </w:r>
      <w:r w:rsidR="00986BE3">
        <w:rPr>
          <w:rFonts w:ascii="Times New Roman" w:hAnsi="Times New Roman" w:cs="Times New Roman"/>
        </w:rPr>
        <w:t>(</w:t>
      </w:r>
      <w:r w:rsidR="00322F3C">
        <w:rPr>
          <w:rFonts w:ascii="Times New Roman" w:hAnsi="Times New Roman" w:cs="Times New Roman"/>
        </w:rPr>
        <w:t xml:space="preserve">Figure 2C, </w:t>
      </w:r>
      <w:r w:rsidR="00986BE3">
        <w:rPr>
          <w:rFonts w:ascii="Times New Roman" w:hAnsi="Times New Roman" w:cs="Times New Roman"/>
        </w:rPr>
        <w:t>Table S3</w:t>
      </w:r>
      <w:r w:rsidR="009E354D">
        <w:rPr>
          <w:rFonts w:ascii="Times New Roman" w:hAnsi="Times New Roman" w:cs="Times New Roman"/>
        </w:rPr>
        <w:t>).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w:t>
      </w:r>
      <w:r w:rsidR="0014719A">
        <w:rPr>
          <w:rFonts w:ascii="Times New Roman" w:hAnsi="Times New Roman" w:cs="Times New Roman"/>
        </w:rPr>
        <w:t>SAL</w:t>
      </w:r>
      <w:r>
        <w:rPr>
          <w:rFonts w:ascii="Times New Roman" w:hAnsi="Times New Roman" w:cs="Times New Roman"/>
        </w:rPr>
        <w:t>-R</w:t>
      </w:r>
      <w:r w:rsidR="0014719A">
        <w:rPr>
          <w:rFonts w:ascii="Times New Roman" w:hAnsi="Times New Roman" w:cs="Times New Roman"/>
        </w:rPr>
        <w:t xml:space="preserve"> </w:t>
      </w:r>
      <w:r w:rsidR="008F253C">
        <w:rPr>
          <w:rFonts w:ascii="Times New Roman" w:hAnsi="Times New Roman" w:cs="Times New Roman"/>
        </w:rPr>
        <w:t>likely originates from</w:t>
      </w:r>
      <w:r>
        <w:rPr>
          <w:rFonts w:ascii="Times New Roman" w:hAnsi="Times New Roman" w:cs="Times New Roman"/>
        </w:rPr>
        <w:t xml:space="preserve"> other</w:t>
      </w:r>
      <w:r w:rsidR="008F253C">
        <w:rPr>
          <w:rFonts w:ascii="Times New Roman" w:hAnsi="Times New Roman" w:cs="Times New Roman"/>
        </w:rPr>
        <w:t xml:space="preserve">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w:t>
      </w:r>
      <w:r w:rsidR="00986BE3">
        <w:rPr>
          <w:rFonts w:ascii="Times New Roman" w:hAnsi="Times New Roman" w:cs="Times New Roman"/>
        </w:rPr>
        <w:t>3</w:t>
      </w:r>
      <w:r w:rsidR="0014719A">
        <w:rPr>
          <w:rFonts w:ascii="Times New Roman" w:hAnsi="Times New Roman" w:cs="Times New Roman"/>
        </w:rPr>
        <w:t>)</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322F3C">
        <w:rPr>
          <w:rFonts w:ascii="Times New Roman" w:hAnsi="Times New Roman" w:cs="Times New Roman"/>
        </w:rPr>
        <w:t xml:space="preserve">distribution of the </w:t>
      </w:r>
      <w:r w:rsidR="008F253C">
        <w:rPr>
          <w:rFonts w:ascii="Times New Roman" w:hAnsi="Times New Roman" w:cs="Times New Roman"/>
        </w:rPr>
        <w:t xml:space="preserve">abundant </w:t>
      </w:r>
      <w:r w:rsidR="0014719A">
        <w:rPr>
          <w:rFonts w:ascii="Times New Roman" w:hAnsi="Times New Roman" w:cs="Times New Roman"/>
        </w:rPr>
        <w:t>MAR</w:t>
      </w:r>
      <w:r>
        <w:rPr>
          <w:rFonts w:ascii="Times New Roman" w:hAnsi="Times New Roman" w:cs="Times New Roman"/>
        </w:rPr>
        <w:t>-R</w:t>
      </w:r>
      <w:r w:rsidR="008F253C">
        <w:rPr>
          <w:rFonts w:ascii="Times New Roman" w:hAnsi="Times New Roman" w:cs="Times New Roman"/>
        </w:rPr>
        <w:t xml:space="preserve"> and </w:t>
      </w:r>
      <w:r w:rsidR="0014719A">
        <w:rPr>
          <w:rFonts w:ascii="Times New Roman" w:hAnsi="Times New Roman" w:cs="Times New Roman"/>
        </w:rPr>
        <w:t>PSY</w:t>
      </w:r>
      <w:r>
        <w:rPr>
          <w:rFonts w:ascii="Times New Roman" w:hAnsi="Times New Roman" w:cs="Times New Roman"/>
        </w:rPr>
        <w:t>-R</w:t>
      </w:r>
      <w:r w:rsidR="0014719A">
        <w:rPr>
          <w:rFonts w:ascii="Times New Roman" w:hAnsi="Times New Roman" w:cs="Times New Roman"/>
        </w:rPr>
        <w:t xml:space="preserve"> </w:t>
      </w:r>
      <w:r w:rsidR="008F253C">
        <w:rPr>
          <w:rFonts w:ascii="Times New Roman" w:hAnsi="Times New Roman" w:cs="Times New Roman"/>
        </w:rPr>
        <w:t xml:space="preserve">rhodopsins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w:t>
      </w:r>
      <w:r>
        <w:rPr>
          <w:rFonts w:ascii="Times New Roman" w:hAnsi="Times New Roman" w:cs="Times New Roman"/>
        </w:rPr>
        <w:t>R</w:t>
      </w:r>
      <w:r w:rsidR="00865B97">
        <w:rPr>
          <w:rFonts w:ascii="Times New Roman" w:hAnsi="Times New Roman" w:cs="Times New Roman"/>
        </w:rPr>
        <w:t>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w:t>
      </w:r>
      <w:r>
        <w:rPr>
          <w:rFonts w:ascii="Times New Roman" w:hAnsi="Times New Roman" w:cs="Times New Roman"/>
        </w:rPr>
        <w:t>R</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though it is possible that OL-</w:t>
      </w:r>
      <w:r w:rsidR="00322F3C">
        <w:rPr>
          <w:rFonts w:ascii="Times New Roman" w:hAnsi="Times New Roman" w:cs="Times New Roman"/>
        </w:rPr>
        <w:t>R</w:t>
      </w:r>
      <w:r w:rsidR="000065DD">
        <w:rPr>
          <w:rFonts w:ascii="Times New Roman" w:hAnsi="Times New Roman" w:cs="Times New Roman"/>
        </w:rPr>
        <w:t xml:space="preserve">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00B55DA6" w:rsidRPr="00B55DA6">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lastRenderedPageBreak/>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w:t>
      </w:r>
      <w:r w:rsidR="00B55DA6">
        <w:rPr>
          <w:rFonts w:ascii="Times New Roman" w:hAnsi="Times New Roman" w:cs="Times New Roman"/>
        </w:rPr>
        <w:t>or inhabiting low oxygen environments</w:t>
      </w:r>
      <w:r>
        <w:rPr>
          <w:rFonts w:ascii="Times New Roman" w:hAnsi="Times New Roman" w:cs="Times New Roman"/>
        </w:rPr>
        <w:t xml:space="preserve">. </w:t>
      </w:r>
      <w:r w:rsidR="00B55DA6">
        <w:rPr>
          <w:rFonts w:ascii="Times New Roman" w:hAnsi="Times New Roman" w:cs="Times New Roman"/>
        </w:rPr>
        <w:t>T</w:t>
      </w:r>
      <w:r>
        <w:rPr>
          <w:rFonts w:ascii="Times New Roman" w:hAnsi="Times New Roman" w:cs="Times New Roman"/>
        </w:rPr>
        <w:t xml:space="preserve">his is </w:t>
      </w:r>
      <w:r w:rsidR="00B55DA6">
        <w:rPr>
          <w:rFonts w:ascii="Times New Roman" w:hAnsi="Times New Roman" w:cs="Times New Roman"/>
        </w:rPr>
        <w:t xml:space="preserve">most </w:t>
      </w:r>
      <w:r>
        <w:rPr>
          <w:rFonts w:ascii="Times New Roman" w:hAnsi="Times New Roman" w:cs="Times New Roman"/>
        </w:rPr>
        <w:t xml:space="preserve">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type</w:t>
      </w:r>
      <w:r>
        <w:rPr>
          <w:rFonts w:ascii="Times New Roman" w:hAnsi="Times New Roman" w:cs="Times New Roman"/>
        </w:rPr>
        <w:t>.</w:t>
      </w:r>
      <w:r w:rsidR="002C3816">
        <w:rPr>
          <w:rFonts w:ascii="Times New Roman" w:hAnsi="Times New Roman" w:cs="Times New Roman"/>
        </w:rPr>
        <w:t xml:space="preserve"> </w:t>
      </w:r>
      <w:r w:rsidR="003249BC">
        <w:rPr>
          <w:rFonts w:ascii="Times New Roman" w:hAnsi="Times New Roman" w:cs="Times New Roman"/>
        </w:rPr>
        <w:t>These data suggest there is selection for rhodopsins in the dominant Organic Lake bacterial lineages.</w:t>
      </w:r>
      <w:r w:rsidR="003249BC" w:rsidRPr="00B55DA6">
        <w:rPr>
          <w:rFonts w:ascii="Times New Roman" w:hAnsi="Times New Roman" w:cs="Times New Roman"/>
        </w:rPr>
        <w:t xml:space="preserve"> </w:t>
      </w:r>
      <w:r w:rsidR="003249BC">
        <w:rPr>
          <w:rFonts w:ascii="Times New Roman" w:hAnsi="Times New Roman" w:cs="Times New Roman"/>
        </w:rPr>
        <w:t xml:space="preserve">All sequenced homologs similar to Organic Lake rhodopsins originated from polar and/or </w:t>
      </w:r>
      <w:proofErr w:type="gramStart"/>
      <w:r w:rsidR="003249BC">
        <w:rPr>
          <w:rFonts w:ascii="Times New Roman" w:hAnsi="Times New Roman" w:cs="Times New Roman"/>
        </w:rPr>
        <w:t>lake species</w:t>
      </w:r>
      <w:proofErr w:type="gramEnd"/>
      <w:r w:rsidR="003249BC">
        <w:rPr>
          <w:rFonts w:ascii="Times New Roman" w:hAnsi="Times New Roman" w:cs="Times New Roman"/>
        </w:rPr>
        <w:t xml:space="preserve"> (Gosink </w:t>
      </w:r>
      <w:r w:rsidR="003249BC">
        <w:rPr>
          <w:rFonts w:ascii="Times New Roman" w:hAnsi="Times New Roman" w:cs="Times New Roman"/>
          <w:i/>
        </w:rPr>
        <w:t>et al.</w:t>
      </w:r>
      <w:r w:rsidR="003249BC">
        <w:rPr>
          <w:rFonts w:ascii="Times New Roman" w:hAnsi="Times New Roman" w:cs="Times New Roman"/>
        </w:rPr>
        <w:t>, 1997;</w:t>
      </w:r>
      <w:r w:rsidR="003249BC">
        <w:rPr>
          <w:rFonts w:ascii="Times New Roman" w:hAnsi="Times New Roman" w:cs="Times New Roman"/>
          <w:i/>
        </w:rPr>
        <w:t xml:space="preserve"> </w:t>
      </w:r>
      <w:r w:rsidR="003249BC" w:rsidRPr="00C8787D">
        <w:rPr>
          <w:rFonts w:ascii="Times New Roman" w:hAnsi="Times New Roman" w:cs="Times New Roman"/>
        </w:rPr>
        <w:t>Ward</w:t>
      </w:r>
      <w:r w:rsidR="003249BC">
        <w:rPr>
          <w:rFonts w:ascii="Times New Roman" w:hAnsi="Times New Roman" w:cs="Times New Roman"/>
        </w:rPr>
        <w:t xml:space="preserve"> &amp; Priscu, 1997; Bowman </w:t>
      </w:r>
      <w:r w:rsidR="003249BC">
        <w:rPr>
          <w:rFonts w:ascii="Times New Roman" w:hAnsi="Times New Roman" w:cs="Times New Roman"/>
          <w:i/>
        </w:rPr>
        <w:t>et al.</w:t>
      </w:r>
      <w:r w:rsidR="003249BC" w:rsidRPr="00886E39">
        <w:rPr>
          <w:rFonts w:ascii="Times New Roman" w:hAnsi="Times New Roman" w:cs="Times New Roman"/>
        </w:rPr>
        <w:t>,</w:t>
      </w:r>
      <w:r w:rsidR="003249BC">
        <w:rPr>
          <w:rFonts w:ascii="Times New Roman" w:hAnsi="Times New Roman" w:cs="Times New Roman"/>
          <w:i/>
        </w:rPr>
        <w:t xml:space="preserve"> </w:t>
      </w:r>
      <w:r w:rsidR="003249BC">
        <w:rPr>
          <w:rFonts w:ascii="Times New Roman" w:hAnsi="Times New Roman" w:cs="Times New Roman"/>
        </w:rPr>
        <w:t xml:space="preserve">1998; Antón </w:t>
      </w:r>
      <w:r w:rsidR="003249BC">
        <w:rPr>
          <w:rFonts w:ascii="Times New Roman" w:hAnsi="Times New Roman" w:cs="Times New Roman"/>
          <w:i/>
        </w:rPr>
        <w:t>et al.</w:t>
      </w:r>
      <w:r w:rsidR="003249BC">
        <w:rPr>
          <w:rFonts w:ascii="Times New Roman" w:hAnsi="Times New Roman" w:cs="Times New Roman"/>
        </w:rPr>
        <w:t>, 2002;</w:t>
      </w:r>
      <w:r w:rsidR="003249BC">
        <w:rPr>
          <w:rFonts w:ascii="Times New Roman" w:hAnsi="Times New Roman" w:cs="Times New Roman"/>
          <w:i/>
        </w:rPr>
        <w:t xml:space="preserve"> </w:t>
      </w:r>
      <w:r w:rsidR="003249BC">
        <w:rPr>
          <w:rFonts w:ascii="Times New Roman" w:hAnsi="Times New Roman" w:cs="Times New Roman"/>
        </w:rPr>
        <w:t xml:space="preserve">Hahn, 2009; Kang </w:t>
      </w:r>
      <w:r w:rsidR="003249BC">
        <w:rPr>
          <w:rFonts w:ascii="Times New Roman" w:hAnsi="Times New Roman" w:cs="Times New Roman"/>
          <w:i/>
        </w:rPr>
        <w:t>et al.</w:t>
      </w:r>
      <w:r w:rsidR="003249BC">
        <w:rPr>
          <w:rFonts w:ascii="Times New Roman" w:hAnsi="Times New Roman" w:cs="Times New Roman"/>
        </w:rPr>
        <w:t xml:space="preserve">, 2012).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w:t>
      </w:r>
      <w:r w:rsidR="00B55DA6">
        <w:rPr>
          <w:rFonts w:ascii="Times New Roman" w:hAnsi="Times New Roman" w:cs="Times New Roman"/>
        </w:rPr>
        <w:t xml:space="preserve">and may be an important </w:t>
      </w:r>
      <w:r w:rsidR="00D546D5">
        <w:rPr>
          <w:rFonts w:ascii="Times New Roman" w:hAnsi="Times New Roman" w:cs="Times New Roman"/>
        </w:rPr>
        <w:t>adaptive strategy for surviving polar</w:t>
      </w:r>
      <w:r w:rsidR="00B55DA6">
        <w:rPr>
          <w:rFonts w:ascii="Times New Roman" w:hAnsi="Times New Roman" w:cs="Times New Roman"/>
        </w:rPr>
        <w:t xml:space="preserve"> lake environment</w:t>
      </w:r>
      <w:r w:rsidR="00D546D5">
        <w:rPr>
          <w:rFonts w:ascii="Times New Roman" w:hAnsi="Times New Roman" w:cs="Times New Roman"/>
        </w:rPr>
        <w:t>s</w:t>
      </w:r>
      <w:r w:rsidR="00B55DA6">
        <w:rPr>
          <w:rFonts w:ascii="Times New Roman" w:hAnsi="Times New Roman" w:cs="Times New Roman"/>
        </w:rPr>
        <w:t>.</w:t>
      </w:r>
    </w:p>
    <w:p w:rsidR="00AB0B0D" w:rsidRDefault="00AB0B0D" w:rsidP="00AB0B0D">
      <w:pPr>
        <w:pStyle w:val="Heading3"/>
      </w:pPr>
      <w:r>
        <w:t>Aerobic Anoxygenic Photosynthesis</w:t>
      </w:r>
    </w:p>
    <w:p w:rsidR="00EE0D9E" w:rsidRDefault="00EE0D9E" w:rsidP="00D34250">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r w:rsidR="00D34250">
        <w:rPr>
          <w:rFonts w:ascii="Times New Roman" w:hAnsi="Times New Roman" w:cs="Times New Roman"/>
        </w:rPr>
        <w:t xml:space="preserve">(*Look for the </w:t>
      </w:r>
      <w:r w:rsidR="00D34250" w:rsidRPr="00A40149">
        <w:rPr>
          <w:rFonts w:ascii="Times New Roman" w:hAnsi="Times New Roman" w:cs="Times New Roman"/>
          <w:highlight w:val="yellow"/>
        </w:rPr>
        <w:t>pufLM genes</w:t>
      </w:r>
      <w:r w:rsidR="00D34250">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7A5C21" w:rsidP="007A5C21">
      <w:pPr>
        <w:pStyle w:val="Heading3"/>
      </w:pPr>
      <w:r w:rsidRPr="00920AED">
        <w:t xml:space="preserve">Absence of </w:t>
      </w:r>
      <w:r>
        <w:t>typical S cycle</w:t>
      </w:r>
    </w:p>
    <w:p w:rsidR="007A5C21" w:rsidRDefault="00B55DA6" w:rsidP="007A5C21">
      <w:pPr>
        <w:spacing w:line="240" w:lineRule="auto"/>
        <w:jc w:val="both"/>
        <w:rPr>
          <w:rFonts w:ascii="Times New Roman" w:hAnsi="Times New Roman" w:cs="Times New Roman"/>
        </w:rPr>
      </w:pPr>
      <w:r>
        <w:rPr>
          <w:rFonts w:ascii="Times New Roman" w:hAnsi="Times New Roman" w:cs="Times New Roman"/>
        </w:rPr>
        <w:t>In</w:t>
      </w:r>
      <w:r w:rsidR="007A5C21">
        <w:rPr>
          <w:rFonts w:ascii="Times New Roman" w:hAnsi="Times New Roman" w:cs="Times New Roman"/>
        </w:rPr>
        <w:t xml:space="preserve"> Organic Lake, sulfur oxidation genes were undetectable and dissimilatory sulfate reduction 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sidR="00986BE3">
        <w:rPr>
          <w:rFonts w:ascii="Times New Roman" w:hAnsi="Times New Roman" w:cs="Times New Roman"/>
        </w:rPr>
        <w:t>A, Table S3</w:t>
      </w:r>
      <w:r w:rsidR="007A5C21">
        <w:rPr>
          <w:rFonts w:ascii="Times New Roman" w:hAnsi="Times New Roman" w:cs="Times New Roman"/>
        </w:rPr>
        <w:t xml:space="preserve">). Despite the presence of sulfate, sulfate-reducers appear to be limited and </w:t>
      </w:r>
      <w:r>
        <w:rPr>
          <w:rFonts w:ascii="Times New Roman" w:hAnsi="Times New Roman" w:cs="Times New Roman"/>
        </w:rPr>
        <w:t xml:space="preserve">potential for </w:t>
      </w:r>
      <w:r w:rsidR="007A5C21">
        <w:rPr>
          <w:rFonts w:ascii="Times New Roman" w:hAnsi="Times New Roman" w:cs="Times New Roman"/>
        </w:rPr>
        <w:t>sulfur cycling typical in other stratified water bodies is</w:t>
      </w:r>
      <w:r>
        <w:rPr>
          <w:rFonts w:ascii="Times New Roman" w:hAnsi="Times New Roman" w:cs="Times New Roman"/>
        </w:rPr>
        <w:t xml:space="preserve"> greatly reduced</w:t>
      </w:r>
      <w:r w:rsidR="007A5C21">
        <w:rPr>
          <w:rFonts w:ascii="Times New Roman" w:hAnsi="Times New Roman" w:cs="Times New Roman"/>
        </w:rPr>
        <w:t>. Several reasons have been suggested such as high salinity (check other saline lakes*), oxidizing environment (*check), cold? In the absence of sulfide, sulfur-oxidizers would be limi</w:t>
      </w:r>
      <w:r w:rsidR="003155E7">
        <w:rPr>
          <w:rFonts w:ascii="Times New Roman" w:hAnsi="Times New Roman" w:cs="Times New Roman"/>
        </w:rPr>
        <w:t xml:space="preserve">ted to utilizing other substrates </w:t>
      </w:r>
      <w:r w:rsidR="007A5C21">
        <w:rPr>
          <w:rFonts w:ascii="Times New Roman" w:hAnsi="Times New Roman" w:cs="Times New Roman"/>
        </w:rPr>
        <w:t>(*double check the genes for sulfur cycles</w:t>
      </w:r>
      <w:r w:rsidR="003155E7">
        <w:rPr>
          <w:rFonts w:ascii="Times New Roman" w:hAnsi="Times New Roman" w:cs="Times New Roman"/>
        </w:rPr>
        <w:t>*check what else they can use</w:t>
      </w:r>
      <w:r w:rsidR="00D617ED">
        <w:rPr>
          <w:rFonts w:ascii="Times New Roman" w:hAnsi="Times New Roman" w:cs="Times New Roman"/>
        </w:rPr>
        <w:t>)</w:t>
      </w:r>
      <w:r w:rsidR="006B6D5D">
        <w:rPr>
          <w:rFonts w:ascii="Times New Roman" w:hAnsi="Times New Roman" w:cs="Times New Roman"/>
        </w:rPr>
        <w:t xml:space="preserve">. As described for the N cycle, 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inorganic S typical in other meromictic lake systems</w:t>
      </w:r>
      <w:r w:rsidR="00D617ED">
        <w:rPr>
          <w:rFonts w:ascii="Times New Roman" w:hAnsi="Times New Roman" w:cs="Times New Roman"/>
        </w:rPr>
        <w:t xml:space="preserve"> and a prevalence of assimilation/mineralization pathways. Absence of these pathways has</w:t>
      </w:r>
      <w:r w:rsidR="00E83419">
        <w:rPr>
          <w:rFonts w:ascii="Times New Roman" w:hAnsi="Times New Roman" w:cs="Times New Roman"/>
        </w:rPr>
        <w:t xml:space="preserve"> perhaps given rise to the development of unusually high levels of alternative reduced sulfur compounds.</w:t>
      </w:r>
    </w:p>
    <w:p w:rsidR="00EC0D80" w:rsidRDefault="00EC0D80" w:rsidP="00EC0D80">
      <w:pPr>
        <w:pStyle w:val="Heading3"/>
      </w:pPr>
      <w:r>
        <w:t>DMSP and DMS metabolism</w:t>
      </w:r>
    </w:p>
    <w:p w:rsidR="00D617ED"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DMSP lyases were investigated. 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r w:rsidR="003164EE">
        <w:rPr>
          <w:rFonts w:ascii="Times New Roman" w:hAnsi="Times New Roman" w:cs="Times New Roman"/>
        </w:rPr>
        <w:t xml:space="preserve">Homologs of </w:t>
      </w:r>
      <w:r w:rsidR="00EA2A63">
        <w:rPr>
          <w:rFonts w:ascii="Times New Roman" w:hAnsi="Times New Roman" w:cs="Times New Roman"/>
        </w:rPr>
        <w:t>DMSP lyase</w:t>
      </w:r>
      <w:r w:rsidR="00E83419">
        <w:rPr>
          <w:rFonts w:ascii="Times New Roman" w:hAnsi="Times New Roman" w:cs="Times New Roman"/>
        </w:rPr>
        <w:t>s</w:t>
      </w:r>
      <w:r w:rsidR="007A760C">
        <w:rPr>
          <w:rFonts w:ascii="Times New Roman" w:hAnsi="Times New Roman" w:cs="Times New Roman"/>
        </w:rPr>
        <w:t xml:space="preserve"> </w:t>
      </w:r>
      <w:r w:rsidR="00E83419">
        <w:rPr>
          <w:rFonts w:ascii="Times New Roman" w:hAnsi="Times New Roman" w:cs="Times New Roman"/>
        </w:rPr>
        <w:t>Ddd</w:t>
      </w:r>
      <w:r w:rsidR="00595EDC" w:rsidRPr="006B6D5D">
        <w:rPr>
          <w:rFonts w:ascii="Times New Roman" w:hAnsi="Times New Roman" w:cs="Times New Roman"/>
        </w:rPr>
        <w:t>D</w:t>
      </w:r>
      <w:r w:rsidR="00595EDC">
        <w:rPr>
          <w:rFonts w:ascii="Times New Roman" w:hAnsi="Times New Roman" w:cs="Times New Roman"/>
        </w:rPr>
        <w:t>,</w:t>
      </w:r>
      <w:r w:rsidR="00595EDC">
        <w:rPr>
          <w:rFonts w:ascii="Times New Roman" w:hAnsi="Times New Roman" w:cs="Times New Roman"/>
          <w:i/>
        </w:rPr>
        <w:t xml:space="preserve"> </w:t>
      </w:r>
      <w:r w:rsidR="00E83419">
        <w:rPr>
          <w:rFonts w:ascii="Times New Roman" w:hAnsi="Times New Roman" w:cs="Times New Roman"/>
        </w:rPr>
        <w:t>Ddd</w:t>
      </w:r>
      <w:r w:rsidR="00595EDC" w:rsidRPr="006B6D5D">
        <w:rPr>
          <w:rFonts w:ascii="Times New Roman" w:hAnsi="Times New Roman" w:cs="Times New Roman"/>
        </w:rPr>
        <w:t xml:space="preserve">L </w:t>
      </w:r>
      <w:r w:rsidR="00595EDC">
        <w:rPr>
          <w:rFonts w:ascii="Times New Roman" w:hAnsi="Times New Roman" w:cs="Times New Roman"/>
        </w:rPr>
        <w:t>and</w:t>
      </w:r>
      <w:r w:rsidR="00595EDC">
        <w:rPr>
          <w:rFonts w:ascii="Times New Roman" w:hAnsi="Times New Roman" w:cs="Times New Roman"/>
          <w:i/>
        </w:rPr>
        <w:t xml:space="preserve"> </w:t>
      </w:r>
      <w:r w:rsidR="00E83419">
        <w:rPr>
          <w:rFonts w:ascii="Times New Roman" w:hAnsi="Times New Roman" w:cs="Times New Roman"/>
        </w:rPr>
        <w:t>Ddd</w:t>
      </w:r>
      <w:r w:rsidR="00595EDC" w:rsidRPr="006B6D5D">
        <w:rPr>
          <w:rFonts w:ascii="Times New Roman" w:hAnsi="Times New Roman" w:cs="Times New Roman"/>
        </w:rPr>
        <w:t>P</w:t>
      </w:r>
      <w:r w:rsidR="00595EDC">
        <w:rPr>
          <w:rFonts w:ascii="Times New Roman" w:hAnsi="Times New Roman" w:cs="Times New Roman"/>
        </w:rPr>
        <w: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proofErr w:type="gramStart"/>
      <w:r w:rsidR="00E77758">
        <w:rPr>
          <w:rFonts w:ascii="Times New Roman" w:hAnsi="Times New Roman" w:cs="Times New Roman"/>
        </w:rPr>
        <w:t>:DMS</w:t>
      </w:r>
      <w:proofErr w:type="gramEnd"/>
      <w:r w:rsidR="00E77758">
        <w:rPr>
          <w:rFonts w:ascii="Times New Roman" w:hAnsi="Times New Roman" w:cs="Times New Roman"/>
        </w:rPr>
        <w:t>_cycle</w:t>
      </w:r>
      <w:r w:rsidR="0042359F">
        <w:rPr>
          <w:rFonts w:ascii="Times New Roman" w:hAnsi="Times New Roman" w:cs="Times New Roman"/>
        </w:rPr>
        <w:t>)</w:t>
      </w:r>
      <w:r w:rsidR="00595EDC">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was the most abundant of the Organic Lake DMSP lyases (70%)</w:t>
      </w:r>
      <w:r w:rsidR="006B6D5D">
        <w:rPr>
          <w:rFonts w:ascii="Times New Roman" w:hAnsi="Times New Roman" w:cs="Times New Roman"/>
        </w:rPr>
        <w:t xml:space="preserve">. </w:t>
      </w:r>
    </w:p>
    <w:p w:rsidR="000E02D9" w:rsidRDefault="00E83419" w:rsidP="001E667B">
      <w:pPr>
        <w:spacing w:line="240" w:lineRule="auto"/>
        <w:jc w:val="both"/>
        <w:rPr>
          <w:rFonts w:ascii="Times New Roman" w:hAnsi="Times New Roman" w:cs="Times New Roman"/>
        </w:rPr>
      </w:pPr>
      <w:r>
        <w:rPr>
          <w:rFonts w:ascii="Times New Roman" w:hAnsi="Times New Roman" w:cs="Times New Roman"/>
        </w:rPr>
        <w:t xml:space="preserve">There were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Pr>
          <w:rFonts w:ascii="Times New Roman" w:hAnsi="Times New Roman" w:cs="Times New Roman"/>
        </w:rPr>
        <w:t xml:space="preserve"> (Figure S6)</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6B6D5D">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was the major DddD type</w:t>
      </w:r>
      <w:r>
        <w:rPr>
          <w:rFonts w:ascii="Times New Roman" w:hAnsi="Times New Roman" w:cs="Times New Roman"/>
        </w:rPr>
        <w:t xml:space="preserve">. It </w:t>
      </w:r>
      <w:r w:rsidR="00DD5F80">
        <w:rPr>
          <w:rFonts w:ascii="Times New Roman" w:hAnsi="Times New Roman" w:cs="Times New Roman"/>
        </w:rPr>
        <w:t xml:space="preserve">did not cluster with good support with </w:t>
      </w:r>
      <w:r w:rsidR="006B6D5D">
        <w:rPr>
          <w:rFonts w:ascii="Times New Roman" w:hAnsi="Times New Roman" w:cs="Times New Roman"/>
        </w:rPr>
        <w:t xml:space="preserve">sequenced </w:t>
      </w:r>
      <w:r>
        <w:rPr>
          <w:rFonts w:ascii="Times New Roman" w:hAnsi="Times New Roman" w:cs="Times New Roman"/>
        </w:rPr>
        <w:t>Ddd</w:t>
      </w:r>
      <w:r w:rsidR="00DD5F80">
        <w:rPr>
          <w:rFonts w:ascii="Times New Roman" w:hAnsi="Times New Roman" w:cs="Times New Roman"/>
        </w:rPr>
        <w:t>D</w:t>
      </w:r>
      <w:r w:rsidR="00B60D3B">
        <w:rPr>
          <w:rFonts w:ascii="Times New Roman" w:hAnsi="Times New Roman" w:cs="Times New Roman"/>
        </w:rPr>
        <w:t xml:space="preserve">, </w:t>
      </w:r>
      <w:r w:rsidR="00DD5F80">
        <w:rPr>
          <w:rFonts w:ascii="Times New Roman" w:hAnsi="Times New Roman" w:cs="Times New Roman"/>
        </w:rPr>
        <w:t xml:space="preserve">but 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6B6D5D">
        <w:rPr>
          <w:rFonts w:ascii="Times New Roman" w:hAnsi="Times New Roman" w:cs="Times New Roman"/>
        </w:rPr>
        <w:t xml:space="preserve">distribution </w:t>
      </w:r>
      <w:r w:rsidR="00084612">
        <w:rPr>
          <w:rFonts w:ascii="Times New Roman" w:hAnsi="Times New Roman" w:cs="Times New Roman"/>
        </w:rPr>
        <w:t xml:space="preserve">of OL-dddD </w:t>
      </w:r>
      <w:r w:rsidR="006B6D5D">
        <w:rPr>
          <w:rFonts w:ascii="Times New Roman" w:hAnsi="Times New Roman" w:cs="Times New Roman"/>
        </w:rPr>
        <w:t xml:space="preserve">did not reflect </w:t>
      </w:r>
      <w:r w:rsidR="00516831">
        <w:rPr>
          <w:rFonts w:ascii="Times New Roman" w:hAnsi="Times New Roman" w:cs="Times New Roman"/>
        </w:rPr>
        <w:t xml:space="preserve">that of </w:t>
      </w:r>
      <w:r w:rsidR="006B6D5D">
        <w:rPr>
          <w:rFonts w:ascii="Times New Roman" w:hAnsi="Times New Roman" w:cs="Times New Roman"/>
          <w:i/>
        </w:rPr>
        <w:t>Halomonas</w:t>
      </w:r>
      <w:r w:rsidR="001E264A">
        <w:rPr>
          <w:rFonts w:ascii="Times New Roman" w:hAnsi="Times New Roman" w:cs="Times New Roman"/>
          <w:i/>
        </w:rPr>
        <w:t xml:space="preserve"> </w:t>
      </w:r>
      <w:r w:rsidR="001E264A">
        <w:rPr>
          <w:rFonts w:ascii="Times New Roman" w:hAnsi="Times New Roman" w:cs="Times New Roman"/>
        </w:rPr>
        <w:t>(*figure)</w:t>
      </w:r>
      <w:r w:rsidR="006B6D5D">
        <w:rPr>
          <w:rFonts w:ascii="Times New Roman" w:hAnsi="Times New Roman" w:cs="Times New Roman"/>
        </w:rPr>
        <w:t xml:space="preserve">, </w:t>
      </w:r>
      <w:r>
        <w:rPr>
          <w:rFonts w:ascii="Times New Roman" w:hAnsi="Times New Roman" w:cs="Times New Roman"/>
        </w:rPr>
        <w:t xml:space="preserve">rather </w:t>
      </w:r>
      <w:r w:rsidR="00516831">
        <w:rPr>
          <w:rFonts w:ascii="Times New Roman" w:hAnsi="Times New Roman" w:cs="Times New Roman"/>
        </w:rPr>
        <w:t xml:space="preserve">its abundance on </w:t>
      </w:r>
      <w:r w:rsidR="00B31F41">
        <w:rPr>
          <w:rFonts w:ascii="Times New Roman" w:hAnsi="Times New Roman" w:cs="Times New Roman"/>
        </w:rPr>
        <w:t>3.0 µm fraction</w:t>
      </w:r>
      <w:r w:rsidR="006B6D5D">
        <w:rPr>
          <w:rFonts w:ascii="Times New Roman" w:hAnsi="Times New Roman" w:cs="Times New Roman"/>
        </w:rPr>
        <w:t xml:space="preserve"> suggests </w:t>
      </w:r>
      <w:r>
        <w:rPr>
          <w:rFonts w:ascii="Times New Roman" w:hAnsi="Times New Roman" w:cs="Times New Roman"/>
        </w:rPr>
        <w:t xml:space="preserve">the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516831">
        <w:rPr>
          <w:rFonts w:ascii="Times New Roman" w:hAnsi="Times New Roman" w:cs="Times New Roman"/>
        </w:rPr>
        <w:t xml:space="preserve"> (Figure S6)</w:t>
      </w:r>
      <w:r w:rsidR="00162303">
        <w:rPr>
          <w:rFonts w:ascii="Times New Roman" w:hAnsi="Times New Roman" w:cs="Times New Roman"/>
        </w:rPr>
        <w:t>.</w:t>
      </w:r>
      <w:r w:rsidR="00B31F41">
        <w:rPr>
          <w:rFonts w:ascii="Times New Roman" w:hAnsi="Times New Roman" w:cs="Times New Roman"/>
        </w:rPr>
        <w:t xml:space="preserve"> </w:t>
      </w:r>
    </w:p>
    <w:p w:rsidR="00427BC6"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r w:rsidR="00516831">
        <w:rPr>
          <w:rFonts w:ascii="Times New Roman" w:hAnsi="Times New Roman" w:cs="Times New Roman"/>
        </w:rPr>
        <w:t>Ddd</w:t>
      </w:r>
      <w:r w:rsidRPr="00062765">
        <w:rPr>
          <w:rFonts w:ascii="Times New Roman" w:hAnsi="Times New Roman" w:cs="Times New Roman"/>
        </w:rPr>
        <w:t>L</w:t>
      </w:r>
      <w:r>
        <w:rPr>
          <w:rFonts w:ascii="Times New Roman" w:hAnsi="Times New Roman" w:cs="Times New Roman"/>
          <w:i/>
        </w:rPr>
        <w:t xml:space="preserve"> </w:t>
      </w:r>
      <w:r w:rsidR="008B7645">
        <w:rPr>
          <w:rFonts w:ascii="Times New Roman" w:hAnsi="Times New Roman" w:cs="Times New Roman"/>
        </w:rPr>
        <w:t>groups</w:t>
      </w:r>
      <w:r>
        <w:rPr>
          <w:rFonts w:ascii="Times New Roman" w:hAnsi="Times New Roman" w:cs="Times New Roman"/>
        </w:rPr>
        <w:t xml:space="preserve"> were detected in Organic Lake: </w:t>
      </w:r>
      <w:r w:rsidR="00062765">
        <w:rPr>
          <w:rFonts w:ascii="Times New Roman" w:hAnsi="Times New Roman" w:cs="Times New Roman"/>
        </w:rPr>
        <w:t xml:space="preserve">SUL-dddL </w:t>
      </w:r>
      <w:r>
        <w:rPr>
          <w:rFonts w:ascii="Times New Roman" w:hAnsi="Times New Roman" w:cs="Times New Roman"/>
        </w:rPr>
        <w:t xml:space="preserve">and a </w:t>
      </w:r>
      <w:r w:rsidR="00062765">
        <w:rPr>
          <w:rFonts w:ascii="Times New Roman" w:hAnsi="Times New Roman" w:cs="Times New Roman"/>
        </w:rPr>
        <w:t xml:space="preserve">MAR-dddL </w:t>
      </w:r>
      <w:r w:rsidR="006A35CC">
        <w:rPr>
          <w:rFonts w:ascii="Times New Roman" w:hAnsi="Times New Roman" w:cs="Times New Roman"/>
        </w:rPr>
        <w:t>(Figure S7)</w:t>
      </w:r>
      <w:r>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i/>
        </w:rPr>
        <w:t xml:space="preserve">Sulfitobacter </w:t>
      </w:r>
      <w:r>
        <w:rPr>
          <w:rFonts w:ascii="Times New Roman" w:hAnsi="Times New Roman" w:cs="Times New Roman"/>
        </w:rPr>
        <w:t>sp. EE-36</w:t>
      </w:r>
      <w:r w:rsidR="00206437">
        <w:rPr>
          <w:rFonts w:ascii="Times New Roman" w:hAnsi="Times New Roman" w:cs="Times New Roman"/>
        </w:rPr>
        <w:t xml:space="preserve"> and other </w:t>
      </w:r>
      <w:r w:rsidR="00206437" w:rsidRPr="00062765">
        <w:rPr>
          <w:rFonts w:ascii="Times New Roman" w:hAnsi="Times New Roman" w:cs="Times New Roman"/>
          <w:i/>
        </w:rPr>
        <w:t>Rhodobacteraceae</w:t>
      </w:r>
      <w:r w:rsidR="00206437">
        <w:rPr>
          <w:rFonts w:ascii="Times New Roman" w:hAnsi="Times New Roman" w:cs="Times New Roman"/>
        </w:rPr>
        <w:t xml:space="preserve"> (*check if they are from different Roseobacter clades). </w:t>
      </w:r>
      <w:r w:rsidR="00062765">
        <w:rPr>
          <w:rFonts w:ascii="Times New Roman" w:hAnsi="Times New Roman" w:cs="Times New Roman"/>
        </w:rPr>
        <w:t>MAR-dddL</w:t>
      </w:r>
      <w:r w:rsidR="00C42F7A">
        <w:rPr>
          <w:rFonts w:ascii="Times New Roman" w:hAnsi="Times New Roman" w:cs="Times New Roman"/>
        </w:rPr>
        <w:t xml:space="preserve"> </w:t>
      </w:r>
      <w:r w:rsidR="008B7645">
        <w:rPr>
          <w:rFonts w:ascii="Times New Roman" w:hAnsi="Times New Roman" w:cs="Times New Roman"/>
        </w:rPr>
        <w:t xml:space="preserve">forms a separate clade from the known </w:t>
      </w:r>
      <w:r w:rsidR="00516831">
        <w:rPr>
          <w:rFonts w:ascii="Times New Roman" w:hAnsi="Times New Roman" w:cs="Times New Roman"/>
        </w:rPr>
        <w:t>DddL</w:t>
      </w:r>
      <w:r w:rsidR="008B7645">
        <w:rPr>
          <w:rFonts w:ascii="Times New Roman" w:hAnsi="Times New Roman" w:cs="Times New Roman"/>
          <w:i/>
        </w:rPr>
        <w:t xml:space="preserve"> </w:t>
      </w:r>
      <w:r w:rsidR="00684346">
        <w:rPr>
          <w:rFonts w:ascii="Times New Roman" w:hAnsi="Times New Roman" w:cs="Times New Roman"/>
        </w:rPr>
        <w:t>and includes</w:t>
      </w:r>
      <w:r w:rsidR="008B7645">
        <w:rPr>
          <w:rFonts w:ascii="Times New Roman" w:hAnsi="Times New Roman" w:cs="Times New Roman"/>
        </w:rPr>
        <w:t xml:space="preserve"> a </w:t>
      </w:r>
      <w:r w:rsidR="00684346">
        <w:rPr>
          <w:rFonts w:ascii="Times New Roman" w:hAnsi="Times New Roman" w:cs="Times New Roman"/>
        </w:rPr>
        <w:lastRenderedPageBreak/>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 xml:space="preserve">The </w:t>
      </w:r>
      <w:r w:rsidR="00062765">
        <w:rPr>
          <w:rFonts w:ascii="Times New Roman" w:hAnsi="Times New Roman" w:cs="Times New Roman"/>
        </w:rPr>
        <w:t>SUL-dddL</w:t>
      </w:r>
      <w:r w:rsidR="00B55E2D">
        <w:rPr>
          <w:rFonts w:ascii="Times New Roman" w:hAnsi="Times New Roman" w:cs="Times New Roman"/>
        </w:rPr>
        <w:t xml:space="preserve"> is most abundant at 6.5 m depth while </w:t>
      </w:r>
      <w:r w:rsidR="00062765">
        <w:rPr>
          <w:rFonts w:ascii="Times New Roman" w:hAnsi="Times New Roman" w:cs="Times New Roman"/>
        </w:rPr>
        <w:t xml:space="preserve">MAR-dddL </w:t>
      </w:r>
      <w:r w:rsidR="00B55E2D">
        <w:rPr>
          <w:rFonts w:ascii="Times New Roman" w:hAnsi="Times New Roman" w:cs="Times New Roman"/>
        </w:rPr>
        <w:t>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r w:rsidR="00516831">
        <w:rPr>
          <w:rFonts w:ascii="Times New Roman" w:hAnsi="Times New Roman" w:cs="Times New Roman"/>
        </w:rPr>
        <w:t>(*none of the Roseobacters on 0.8 um???)</w:t>
      </w:r>
    </w:p>
    <w:p w:rsidR="0090742A" w:rsidRPr="003619FE"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pathways.</w:t>
      </w:r>
    </w:p>
    <w:p w:rsidR="00EA2A63" w:rsidRPr="00EA2A63" w:rsidRDefault="000E02D9" w:rsidP="001E667B">
      <w:pPr>
        <w:spacing w:line="240" w:lineRule="auto"/>
        <w:jc w:val="both"/>
        <w:rPr>
          <w:rFonts w:ascii="Times New Roman" w:hAnsi="Times New Roman" w:cs="Times New Roman"/>
        </w:rPr>
      </w:pPr>
      <w:r>
        <w:rPr>
          <w:rFonts w:ascii="Times New Roman" w:hAnsi="Times New Roman" w:cs="Times New Roman"/>
        </w:rPr>
        <w:t>DMSP degradation</w:t>
      </w:r>
      <w:r w:rsidR="00516831">
        <w:rPr>
          <w:rFonts w:ascii="Times New Roman" w:hAnsi="Times New Roman" w:cs="Times New Roman"/>
        </w:rPr>
        <w:t xml:space="preserve"> </w:t>
      </w:r>
      <w:r w:rsidR="00D617ED">
        <w:rPr>
          <w:rFonts w:ascii="Times New Roman" w:hAnsi="Times New Roman" w:cs="Times New Roman"/>
        </w:rPr>
        <w:t xml:space="preserve">appears to be </w:t>
      </w:r>
      <w:r w:rsidR="00516831">
        <w:rPr>
          <w:rFonts w:ascii="Times New Roman" w:hAnsi="Times New Roman" w:cs="Times New Roman"/>
        </w:rPr>
        <w:t>the main source of</w:t>
      </w:r>
      <w:r>
        <w:rPr>
          <w:rFonts w:ascii="Times New Roman" w:hAnsi="Times New Roman" w:cs="Times New Roman"/>
        </w:rPr>
        <w:t xml:space="preserve"> the high concentration of DMS</w:t>
      </w:r>
      <w:r w:rsidR="00516831">
        <w:rPr>
          <w:rFonts w:ascii="Times New Roman" w:hAnsi="Times New Roman" w:cs="Times New Roman"/>
        </w:rPr>
        <w:t xml:space="preserve"> in Organic Lake</w:t>
      </w:r>
      <w:r>
        <w:rPr>
          <w:rFonts w:ascii="Times New Roman" w:hAnsi="Times New Roman" w:cs="Times New Roman"/>
        </w:rPr>
        <w:t xml:space="preserve">. </w:t>
      </w:r>
      <w:r w:rsidR="00516831">
        <w:rPr>
          <w:rFonts w:ascii="Times New Roman" w:hAnsi="Times New Roman" w:cs="Times New Roman"/>
        </w:rPr>
        <w:t>The most abundant DMSP lyase, OL-dddD, was concentrated in the deep zone which is where the DMS concentration</w:t>
      </w:r>
      <w:r w:rsidR="001E264A">
        <w:rPr>
          <w:rFonts w:ascii="Times New Roman" w:hAnsi="Times New Roman" w:cs="Times New Roman"/>
        </w:rPr>
        <w:t xml:space="preserve"> is highest</w:t>
      </w:r>
      <w:r w:rsidR="00516831">
        <w:rPr>
          <w:rFonts w:ascii="Times New Roman" w:hAnsi="Times New Roman" w:cs="Times New Roman"/>
        </w:rPr>
        <w:t xml:space="preserve">. As in the marine environment, this </w:t>
      </w:r>
      <w:r>
        <w:rPr>
          <w:rFonts w:ascii="Times New Roman" w:hAnsi="Times New Roman" w:cs="Times New Roman"/>
        </w:rPr>
        <w:t xml:space="preserve">function </w:t>
      </w:r>
      <w:r w:rsidR="00516831">
        <w:rPr>
          <w:rFonts w:ascii="Times New Roman" w:hAnsi="Times New Roman" w:cs="Times New Roman"/>
        </w:rPr>
        <w:t>is</w:t>
      </w:r>
      <w:r>
        <w:rPr>
          <w:rFonts w:ascii="Times New Roman" w:hAnsi="Times New Roman" w:cs="Times New Roman"/>
        </w:rPr>
        <w:t xml:space="preserve"> likely performed by </w:t>
      </w:r>
      <w:r w:rsidR="00516831">
        <w:rPr>
          <w:rFonts w:ascii="Times New Roman" w:hAnsi="Times New Roman" w:cs="Times New Roman"/>
          <w:i/>
        </w:rPr>
        <w:t>Roseobacter-</w:t>
      </w:r>
      <w:r w:rsidR="00516831" w:rsidRPr="00516831">
        <w:rPr>
          <w:rFonts w:ascii="Times New Roman" w:hAnsi="Times New Roman" w:cs="Times New Roman"/>
        </w:rPr>
        <w:t>clade</w:t>
      </w:r>
      <w:r w:rsidR="00516831">
        <w:rPr>
          <w:rFonts w:ascii="Times New Roman" w:hAnsi="Times New Roman" w:cs="Times New Roman"/>
          <w:i/>
        </w:rPr>
        <w:t xml:space="preserve"> </w:t>
      </w:r>
      <w:r w:rsidR="006818A6">
        <w:rPr>
          <w:rFonts w:ascii="Times New Roman" w:hAnsi="Times New Roman" w:cs="Times New Roman"/>
        </w:rPr>
        <w:t>and</w:t>
      </w:r>
      <w:r w:rsidR="006818A6">
        <w:rPr>
          <w:rFonts w:ascii="Times New Roman" w:hAnsi="Times New Roman" w:cs="Times New Roman"/>
          <w:i/>
        </w:rPr>
        <w:t xml:space="preserve"> Gammaproteobacteria</w:t>
      </w:r>
      <w:r w:rsidR="006818A6">
        <w:rPr>
          <w:rFonts w:ascii="Times New Roman" w:hAnsi="Times New Roman" w:cs="Times New Roman"/>
        </w:rPr>
        <w:t xml:space="preserve"> such as</w:t>
      </w:r>
      <w:r>
        <w:rPr>
          <w:rFonts w:ascii="Times New Roman" w:hAnsi="Times New Roman" w:cs="Times New Roman"/>
        </w:rPr>
        <w:t xml:space="preserve"> </w:t>
      </w:r>
      <w:r>
        <w:rPr>
          <w:rFonts w:ascii="Times New Roman" w:hAnsi="Times New Roman" w:cs="Times New Roman"/>
          <w:i/>
        </w:rPr>
        <w:t>Marinobacter</w:t>
      </w:r>
      <w:r w:rsidR="006818A6">
        <w:rPr>
          <w:rFonts w:ascii="Times New Roman" w:hAnsi="Times New Roman" w:cs="Times New Roman"/>
        </w:rPr>
        <w:t>,</w:t>
      </w:r>
      <w:r>
        <w:rPr>
          <w:rFonts w:ascii="Times New Roman" w:hAnsi="Times New Roman" w:cs="Times New Roman"/>
        </w:rPr>
        <w:t xml:space="preserve"> </w:t>
      </w:r>
      <w:r w:rsidR="006818A6">
        <w:rPr>
          <w:rFonts w:ascii="Times New Roman" w:hAnsi="Times New Roman" w:cs="Times New Roman"/>
          <w:i/>
        </w:rPr>
        <w:t xml:space="preserve">Psychromonas </w:t>
      </w:r>
      <w:r w:rsidR="006818A6">
        <w:rPr>
          <w:rFonts w:ascii="Times New Roman" w:hAnsi="Times New Roman" w:cs="Times New Roman"/>
        </w:rPr>
        <w:t xml:space="preserve">and </w:t>
      </w:r>
      <w:r w:rsidR="006818A6">
        <w:rPr>
          <w:rFonts w:ascii="Times New Roman" w:hAnsi="Times New Roman" w:cs="Times New Roman"/>
          <w:i/>
        </w:rPr>
        <w:t>Halomonas</w:t>
      </w:r>
      <w:r w:rsidR="00A740B4">
        <w:rPr>
          <w:rFonts w:ascii="Times New Roman" w:hAnsi="Times New Roman" w:cs="Times New Roman"/>
        </w:rPr>
        <w:t xml:space="preserve">. </w:t>
      </w:r>
      <w:r w:rsidR="00516831">
        <w:rPr>
          <w:rFonts w:ascii="Times New Roman" w:hAnsi="Times New Roman" w:cs="Times New Roman"/>
        </w:rPr>
        <w:t xml:space="preserve">In addition, reduction of DMSO to DMS (*figure) or a yet undefined pathway of anaerobic production from cysteine (*ref) may be further sources of DMS in the deep zone.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sidR="00783347">
        <w:rPr>
          <w:rFonts w:ascii="Times New Roman" w:hAnsi="Times New Roman" w:cs="Times New Roman"/>
          <w:i/>
        </w:rPr>
        <w:t>dsr</w:t>
      </w:r>
      <w:r w:rsidR="00783347">
        <w:rPr>
          <w:rFonts w:ascii="Times New Roman" w:hAnsi="Times New Roman" w:cs="Times New Roman"/>
        </w:rPr>
        <w:t>A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Lake as a metabolic end-product. DMSP in Organic Lake likely originates from degraded algal material.</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0133BC" w:rsidRDefault="000133BC" w:rsidP="000133BC">
      <w:pPr>
        <w:spacing w:line="240" w:lineRule="auto"/>
        <w:jc w:val="both"/>
        <w:rPr>
          <w:rFonts w:ascii="Times New Roman" w:hAnsi="Times New Roman" w:cs="Times New Roman"/>
        </w:rPr>
      </w:pPr>
      <w:r>
        <w:rPr>
          <w:rFonts w:ascii="Times New Roman" w:hAnsi="Times New Roman" w:cs="Times New Roman"/>
        </w:rPr>
        <w:t>{*</w:t>
      </w:r>
      <w:r w:rsidR="00EF1B6E">
        <w:rPr>
          <w:rFonts w:ascii="Times New Roman" w:hAnsi="Times New Roman" w:cs="Times New Roman"/>
        </w:rPr>
        <w:t xml:space="preserve">selection for cold species: </w:t>
      </w:r>
      <w:r>
        <w:rPr>
          <w:rFonts w:ascii="Times New Roman" w:hAnsi="Times New Roman" w:cs="Times New Roman"/>
        </w:rPr>
        <w:t xml:space="preserve">The Organic Lake 16S composition was most like that of meromictic hypersaline Antarctic lakes Ekho and Bonney. They are characterized by an abundance of </w:t>
      </w:r>
      <w:r w:rsidRPr="00F3174C">
        <w:rPr>
          <w:rFonts w:ascii="Times New Roman" w:hAnsi="Times New Roman" w:cs="Times New Roman"/>
          <w:i/>
        </w:rPr>
        <w:t>Gamm</w:t>
      </w:r>
      <w:r>
        <w:rPr>
          <w:rFonts w:ascii="Times New Roman" w:hAnsi="Times New Roman" w:cs="Times New Roman"/>
          <w:i/>
        </w:rPr>
        <w:t>aproteobacteria</w:t>
      </w:r>
      <w:r>
        <w:rPr>
          <w:rFonts w:ascii="Times New Roman" w:hAnsi="Times New Roman" w:cs="Times New Roman"/>
        </w:rPr>
        <w:t xml:space="preserve">, </w:t>
      </w:r>
      <w:r w:rsidRPr="00F3174C">
        <w:rPr>
          <w:rFonts w:ascii="Times New Roman" w:hAnsi="Times New Roman" w:cs="Times New Roman"/>
          <w:i/>
        </w:rPr>
        <w:t>Alphaproteobacteria</w:t>
      </w:r>
      <w:r>
        <w:rPr>
          <w:rFonts w:ascii="Times New Roman" w:hAnsi="Times New Roman" w:cs="Times New Roman"/>
        </w:rPr>
        <w:t xml:space="preserve"> and </w:t>
      </w:r>
      <w:r>
        <w:rPr>
          <w:rFonts w:ascii="Times New Roman" w:hAnsi="Times New Roman" w:cs="Times New Roman"/>
          <w:i/>
        </w:rPr>
        <w:t>Bacteroidetes</w:t>
      </w:r>
      <w:r>
        <w:rPr>
          <w:rFonts w:ascii="Times New Roman" w:hAnsi="Times New Roman" w:cs="Times New Roman"/>
        </w:rPr>
        <w:t xml:space="preserve"> and scarce or absent photolithoautotrophic bacteria as well as haloarchaea (Bowman </w:t>
      </w:r>
      <w:r>
        <w:rPr>
          <w:rFonts w:ascii="Times New Roman" w:hAnsi="Times New Roman" w:cs="Times New Roman"/>
          <w:i/>
        </w:rPr>
        <w:t>et al.</w:t>
      </w:r>
      <w:r>
        <w:rPr>
          <w:rFonts w:ascii="Times New Roman" w:hAnsi="Times New Roman" w:cs="Times New Roman"/>
        </w:rPr>
        <w:t xml:space="preserve">, 2000b; Glatz </w:t>
      </w:r>
      <w:r>
        <w:rPr>
          <w:rFonts w:ascii="Times New Roman" w:hAnsi="Times New Roman" w:cs="Times New Roman"/>
          <w:i/>
        </w:rPr>
        <w:t>et al</w:t>
      </w:r>
      <w:r>
        <w:rPr>
          <w:rFonts w:ascii="Times New Roman" w:hAnsi="Times New Roman" w:cs="Times New Roman"/>
        </w:rPr>
        <w:t xml:space="preserve">., 2006). The salinity in these lakes (150–180) appears to be too high for planktonic photosynthetic bacteria such as </w:t>
      </w:r>
      <w:r>
        <w:rPr>
          <w:rFonts w:ascii="Times New Roman" w:hAnsi="Times New Roman" w:cs="Times New Roman"/>
          <w:i/>
        </w:rPr>
        <w:t>Synechococcus</w:t>
      </w:r>
      <w:r>
        <w:rPr>
          <w:rFonts w:ascii="Times New Roman" w:hAnsi="Times New Roman" w:cs="Times New Roman"/>
        </w:rPr>
        <w:t xml:space="preserve"> relatives (Powell </w:t>
      </w:r>
      <w:r>
        <w:rPr>
          <w:rFonts w:ascii="Times New Roman" w:hAnsi="Times New Roman" w:cs="Times New Roman"/>
          <w:i/>
        </w:rPr>
        <w:t>et al.</w:t>
      </w:r>
      <w:r>
        <w:rPr>
          <w:rFonts w:ascii="Times New Roman" w:hAnsi="Times New Roman" w:cs="Times New Roman"/>
        </w:rPr>
        <w:t xml:space="preserve">, 2005) and anoxygenic sulfur bacteria (Burke &amp; Burton, 1988). In contrast, it appears too low for haloarchaea found to dominate Deep Lake (Bowman </w:t>
      </w:r>
      <w:r>
        <w:rPr>
          <w:rFonts w:ascii="Times New Roman" w:hAnsi="Times New Roman" w:cs="Times New Roman"/>
          <w:i/>
        </w:rPr>
        <w:t>et al.</w:t>
      </w:r>
      <w:r>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Pr>
          <w:rFonts w:ascii="Times New Roman" w:hAnsi="Times New Roman" w:cs="Times New Roman"/>
          <w:i/>
        </w:rPr>
        <w:t>et al.</w:t>
      </w:r>
      <w:r>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w:t>
      </w:r>
      <w:r>
        <w:rPr>
          <w:rFonts w:ascii="Times New Roman" w:hAnsi="Times New Roman" w:cs="Times New Roman"/>
        </w:rPr>
        <w:lastRenderedPageBreak/>
        <w:t>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lastRenderedPageBreak/>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lastRenderedPageBreak/>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lastRenderedPageBreak/>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lastRenderedPageBreak/>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2A94"/>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6EC"/>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6831"/>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D15"/>
    <w:rsid w:val="005658AA"/>
    <w:rsid w:val="00570A4C"/>
    <w:rsid w:val="00571538"/>
    <w:rsid w:val="00574977"/>
    <w:rsid w:val="00574FD8"/>
    <w:rsid w:val="00575AE7"/>
    <w:rsid w:val="00575EAF"/>
    <w:rsid w:val="00576C94"/>
    <w:rsid w:val="00576FCB"/>
    <w:rsid w:val="0057744C"/>
    <w:rsid w:val="0058036C"/>
    <w:rsid w:val="0058293F"/>
    <w:rsid w:val="00582E62"/>
    <w:rsid w:val="00585375"/>
    <w:rsid w:val="005860E5"/>
    <w:rsid w:val="005861EC"/>
    <w:rsid w:val="005872DC"/>
    <w:rsid w:val="0059078D"/>
    <w:rsid w:val="00590C77"/>
    <w:rsid w:val="00591274"/>
    <w:rsid w:val="0059169B"/>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2744A"/>
    <w:rsid w:val="00627E60"/>
    <w:rsid w:val="006312F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1755"/>
    <w:rsid w:val="00982A60"/>
    <w:rsid w:val="009841A8"/>
    <w:rsid w:val="00984736"/>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E4D57"/>
    <w:rsid w:val="009E5AF2"/>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17A9"/>
    <w:rsid w:val="00A721D1"/>
    <w:rsid w:val="00A734AC"/>
    <w:rsid w:val="00A740B4"/>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270"/>
    <w:rsid w:val="00BD3086"/>
    <w:rsid w:val="00BD32EC"/>
    <w:rsid w:val="00BD49FA"/>
    <w:rsid w:val="00BD521F"/>
    <w:rsid w:val="00BD7791"/>
    <w:rsid w:val="00BD794B"/>
    <w:rsid w:val="00BE132E"/>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4250"/>
    <w:rsid w:val="00D354F6"/>
    <w:rsid w:val="00D35532"/>
    <w:rsid w:val="00D36E61"/>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0CA3"/>
    <w:rsid w:val="00DD1BB0"/>
    <w:rsid w:val="00DD26F0"/>
    <w:rsid w:val="00DD3593"/>
    <w:rsid w:val="00DD4638"/>
    <w:rsid w:val="00DD4DFC"/>
    <w:rsid w:val="00DD5F80"/>
    <w:rsid w:val="00DD6F19"/>
    <w:rsid w:val="00DE0118"/>
    <w:rsid w:val="00DE0F79"/>
    <w:rsid w:val="00DE135A"/>
    <w:rsid w:val="00DE2A5F"/>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2CCE"/>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19</Pages>
  <Words>10668</Words>
  <Characters>60811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148</cp:revision>
  <dcterms:created xsi:type="dcterms:W3CDTF">2012-09-26T01:08:00Z</dcterms:created>
  <dcterms:modified xsi:type="dcterms:W3CDTF">2012-10-11T04:09:00Z</dcterms:modified>
</cp:coreProperties>
</file>