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EB65D0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 w:rsidRPr="002E3AA0">
        <w:rPr>
          <w:rFonts w:ascii="Times New Roman" w:hAnsi="Times New Roman"/>
          <w:sz w:val="20"/>
          <w:szCs w:val="20"/>
        </w:rPr>
        <w:t>Table X.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</w:t>
      </w:r>
      <w:r w:rsidRPr="002E3AA0">
        <w:rPr>
          <w:rFonts w:ascii="Times New Roman" w:hAnsi="Times New Roman"/>
          <w:sz w:val="20"/>
          <w:szCs w:val="20"/>
        </w:rPr>
        <w:t xml:space="preserve">classified to genus level </w:t>
      </w:r>
      <w:r w:rsidR="00CF57ED" w:rsidRPr="002E3AA0">
        <w:rPr>
          <w:rFonts w:ascii="Times New Roman" w:hAnsi="Times New Roman"/>
          <w:sz w:val="20"/>
          <w:szCs w:val="20"/>
        </w:rPr>
        <w:t>present throughout Organic Lake water column November 2008</w:t>
      </w:r>
    </w:p>
    <w:tbl>
      <w:tblPr>
        <w:tblW w:w="13460" w:type="dxa"/>
        <w:tblInd w:w="128" w:type="dxa"/>
        <w:tblLayout w:type="fixed"/>
        <w:tblLook w:val="0000"/>
      </w:tblPr>
      <w:tblGrid>
        <w:gridCol w:w="1420"/>
        <w:gridCol w:w="2070"/>
        <w:gridCol w:w="2070"/>
        <w:gridCol w:w="6750"/>
        <w:gridCol w:w="1150"/>
      </w:tblGrid>
      <w:tr w:rsidR="00EB65D0" w:rsidRPr="002E3AA0" w:rsidTr="00960E5E">
        <w:trPr>
          <w:trHeight w:val="40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 xml:space="preserve">% rank </w:t>
            </w:r>
            <w:proofErr w:type="spellStart"/>
            <w:r w:rsidR="00E578E7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Physiology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(C auto/hetero, N nitrate reduction/</w:t>
            </w:r>
            <w:proofErr w:type="spellStart"/>
            <w:r w:rsidR="00960E5E">
              <w:rPr>
                <w:rFonts w:ascii="Times New Roman" w:hAnsi="Times New Roman" w:cs="Times New Roman"/>
                <w:sz w:val="20"/>
                <w:szCs w:val="20"/>
              </w:rPr>
              <w:t>aa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>, S DMS/DMSP)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EB65D0" w:rsidRPr="002E3AA0" w:rsidTr="00960E5E">
        <w:trPr>
          <w:trHeight w:val="48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F4ED3" w:rsidRDefault="00BF4ED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</w:p>
          <w:p w:rsidR="00BF4ED3" w:rsidRDefault="00BF4ED3" w:rsidP="00BF4E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</w:p>
          <w:p w:rsidR="00BF4ED3" w:rsidRDefault="00BF4ED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E6ac02</w:t>
            </w:r>
          </w:p>
          <w:p w:rsidR="00BF4ED3" w:rsidRDefault="00BF4ED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</w:p>
          <w:p w:rsidR="00BF4ED3" w:rsidRDefault="00BF4ED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</w:p>
          <w:p w:rsidR="00BF4ED3" w:rsidRDefault="00BF4ED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</w:p>
          <w:p w:rsidR="00BF4ED3" w:rsidRPr="00BF4ED3" w:rsidRDefault="00BF4ED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Sb-1</w:t>
            </w:r>
          </w:p>
          <w:p w:rsidR="00BF4ED3" w:rsidRDefault="00BF4ED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</w:p>
          <w:p w:rsidR="00BF4ED3" w:rsidRDefault="00BF4ED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</w:p>
          <w:p w:rsidR="00BF4ED3" w:rsidRPr="00BF4ED3" w:rsidRDefault="00BF4ED3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</w:p>
          <w:p w:rsidR="00BF4ED3" w:rsidRPr="00BF4ED3" w:rsidRDefault="00BF4ED3" w:rsidP="00BF4ED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</w:p>
          <w:p w:rsidR="00EB65D0" w:rsidRPr="00BF4ED3" w:rsidRDefault="00BF4ED3" w:rsidP="00BF4E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Wchb1-69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2) strict heterotrophic aerobes,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ox+cat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+, degrade algal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ulvan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(polysaccharides)</w:t>
            </w:r>
          </w:p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3) facultative anaerobe, fermentative metabolism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65D0" w:rsidRPr="002E3AA0" w:rsidTr="00960E5E">
        <w:trPr>
          <w:trHeight w:val="75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 w:val="restart"/>
            <w:tcBorders>
              <w:left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Balneola</w:t>
            </w:r>
            <w:proofErr w:type="spellEnd"/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Gracilimonas</w:t>
            </w:r>
            <w:proofErr w:type="spellEnd"/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Hymenobacter</w:t>
            </w:r>
            <w:proofErr w:type="spellEnd"/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Flexibacter</w:t>
            </w:r>
            <w:proofErr w:type="spellEnd"/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proofErr w:type="gram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strict</w:t>
            </w:r>
            <w:proofErr w:type="gram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aerobe, ox-,cat+, reduce nitrate?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/>
            <w:tcBorders>
              <w:left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E578E7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(64)</w:t>
            </w:r>
          </w:p>
          <w:p w:rsidR="00B26942" w:rsidRPr="00E578E7" w:rsidRDefault="00B2694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(9)</w:t>
            </w:r>
          </w:p>
          <w:p w:rsidR="00B26942" w:rsidRPr="00E578E7" w:rsidRDefault="00B2694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B26942" w:rsidRPr="00E578E7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B26942" w:rsidRPr="00E578E7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B26942" w:rsidRPr="00E578E7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B26942" w:rsidRPr="00140BC4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F512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1) Nitrate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ducing, Can also oxidise iron.</w:t>
            </w: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/>
            <w:tcBorders>
              <w:left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>TK34 (0.5)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B26942" w:rsidRP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1) 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>Heterotrophic but can p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roduce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bacteriochlorophyll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 w:rsidR="00960E5E">
              <w:rPr>
                <w:rFonts w:ascii="Times New Roman" w:hAnsi="Times New Roman" w:cs="Times New Roman"/>
                <w:sz w:val="20"/>
                <w:szCs w:val="20"/>
              </w:rPr>
              <w:t>autotroph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(1.Labrenz 1999)</w:t>
            </w: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/>
            <w:tcBorders>
              <w:left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0B6C8B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(38)</w:t>
            </w:r>
          </w:p>
          <w:p w:rsidR="000B6C8B" w:rsidRPr="000B6C8B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20)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 w:rsidR="00164D4E"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 w:rsidR="00164D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 w:rsidR="00164D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 w:rsidR="00164D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0B6C8B" w:rsidRPr="00164D4E" w:rsidRDefault="000B6C8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 w:rsidR="00164D4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164D4E"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6942" w:rsidRPr="002E3AA0" w:rsidTr="00960E5E">
        <w:trPr>
          <w:trHeight w:val="750"/>
        </w:trPr>
        <w:tc>
          <w:tcPr>
            <w:tcW w:w="14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164D4E" w:rsidRDefault="00164D4E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164D4E" w:rsidRPr="00164D4E" w:rsidRDefault="00164D4E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164D4E" w:rsidRPr="00164D4E" w:rsidRDefault="00164D4E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164D4E" w:rsidRPr="00164D4E" w:rsidRDefault="00164D4E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942" w:rsidRPr="002E3AA0" w:rsidRDefault="00B26942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1CD8" w:rsidRPr="002E3AA0" w:rsidTr="00960E5E">
        <w:trPr>
          <w:trHeight w:val="750"/>
        </w:trPr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</w:tcPr>
          <w:p w:rsidR="00491CD8" w:rsidRPr="002E3AA0" w:rsidRDefault="00491CD8" w:rsidP="00E35F9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E35F9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E35F9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Klugiella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-like (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Microbacteriaceae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Cryobacterium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-like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1CD8" w:rsidRPr="002E3AA0" w:rsidTr="00960E5E">
        <w:trPr>
          <w:trHeight w:val="750"/>
        </w:trPr>
        <w:tc>
          <w:tcPr>
            <w:tcW w:w="1420" w:type="dxa"/>
            <w:tcBorders>
              <w:left w:val="single" w:sz="4" w:space="0" w:color="000000"/>
              <w:bottom w:val="single" w:sz="4" w:space="0" w:color="000000"/>
            </w:tcBorders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 RF3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1CD8" w:rsidRPr="002E3AA0" w:rsidRDefault="00491CD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B6C8B"/>
    <w:rsid w:val="00140BC4"/>
    <w:rsid w:val="00164D4E"/>
    <w:rsid w:val="00213922"/>
    <w:rsid w:val="00226BD6"/>
    <w:rsid w:val="002E3AA0"/>
    <w:rsid w:val="00316F18"/>
    <w:rsid w:val="003C0030"/>
    <w:rsid w:val="00491CD8"/>
    <w:rsid w:val="0059601F"/>
    <w:rsid w:val="005C4523"/>
    <w:rsid w:val="007C2A6B"/>
    <w:rsid w:val="00835AD3"/>
    <w:rsid w:val="00960E5E"/>
    <w:rsid w:val="00AA0B84"/>
    <w:rsid w:val="00B26942"/>
    <w:rsid w:val="00BF4ED3"/>
    <w:rsid w:val="00CF57ED"/>
    <w:rsid w:val="00DC6266"/>
    <w:rsid w:val="00E578E7"/>
    <w:rsid w:val="00EB65D0"/>
    <w:rsid w:val="00F51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13</cp:revision>
  <dcterms:created xsi:type="dcterms:W3CDTF">2012-05-16T05:56:00Z</dcterms:created>
  <dcterms:modified xsi:type="dcterms:W3CDTF">2012-07-08T11:01:00Z</dcterms:modified>
</cp:coreProperties>
</file>