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Gokwik Llm 20250316 065150 285347A4</w:t>
      </w:r>
    </w:p>
    <w:p>
      <w:r>
        <w:t>Generated: 2025-03-16 06:51:50</w:t>
      </w:r>
    </w:p>
    <w:p>
      <w:r>
        <w:t>==================================================</w:t>
      </w:r>
    </w:p>
    <w:p>
      <w:r>
        <w:t>Certainly! Below is a comprehensive analysis of the brand **Gokwik** based on available information and reasoning. Since Gokwik is a relatively new and evolving brand, some details may not be publicly available or may change over time. I will structure the analysis as per your requested format:</w:t>
      </w:r>
    </w:p>
    <w:p>
      <w:r>
        <w:t>---</w:t>
      </w:r>
    </w:p>
    <w:p>
      <w:r>
        <w:t>### 1. **Brand Overview**</w:t>
        <w:br/>
        <w:t xml:space="preserve">   - **Brand Name**: Gokwik  </w:t>
        <w:br/>
        <w:t xml:space="preserve">   - **Founding Date**: Gokwik was founded in **2020**.  </w:t>
        <w:br/>
        <w:t xml:space="preserve">   - **Founder(s)**: The company was co-founded by **Chirag Taneja**, **Amit Chhabra**, and **Harshit Jain**.  </w:t>
        <w:br/>
        <w:t xml:space="preserve">   - **Core Business**: Gokwik is a **technology-driven e-commerce enablement platform** that focuses on improving the checkout experience for online shoppers. It provides solutions to reduce cart abandonment rates and enhance payment success rates for e-commerce businesses.  </w:t>
        <w:br/>
        <w:t xml:space="preserve">   - **Target Audience**: Gokwik primarily targets **e-commerce businesses** (especially D2C brands) and **online shoppers** in India.  </w:t>
        <w:br/>
        <w:t xml:space="preserve">   - **Market Positioning**: Gokwik positions itself as a **customer-centric payment and checkout optimization platform** that leverages data and AI to solve friction points in the e-commerce journey.</w:t>
      </w:r>
    </w:p>
    <w:p>
      <w:r>
        <w:t>---</w:t>
      </w:r>
    </w:p>
    <w:p>
      <w:r>
        <w:t>### 2. **Business Model**</w:t>
        <w:br/>
        <w:t xml:space="preserve">   - **Revenue Streams**: Gokwik likely generates revenue through **transaction fees** (a percentage of each successful payment processed) and **subscription-based models** for its advanced analytics and optimization tools.  </w:t>
        <w:br/>
        <w:t xml:space="preserve">   - **Pricing Strategy**: The pricing is likely **competitive and scalable**, tailored to the size and needs of e-commerce businesses. It may offer tiered plans based on transaction volume or features.  </w:t>
        <w:br/>
        <w:t xml:space="preserve">   - **Distribution Channels**: Gokwik operates as a **B2B SaaS platform**, distributing its services directly to e-commerce businesses through its website and partnerships.</w:t>
      </w:r>
    </w:p>
    <w:p>
      <w:r>
        <w:t>---</w:t>
      </w:r>
    </w:p>
    <w:p>
      <w:r>
        <w:t>### 3. **Market Position**</w:t>
        <w:br/>
        <w:t xml:space="preserve">   - **Market Share/Size**: Gokwik operates in the **Indian e-commerce enablement market**, which is rapidly growing due to the surge in online shopping. While exact market share data is unavailable, Gokwik is gaining traction among D2C brands and mid-sized e-commerce players.  </w:t>
        <w:br/>
        <w:t xml:space="preserve">   - **Main Competitors**: Competitors include **Razorpay**, **Cashfree**, **PayU**, and other payment gateway providers, as well as checkout optimization platforms like **Bolt** and **Checkout.com**.  </w:t>
        <w:br/>
        <w:t xml:space="preserve">   - **Competitive Advantage**: Gokwik’s competitive edge lies in its **AI-driven checkout optimization**, which helps reduce cart abandonment and improve payment success rates. Its focus on **data analytics** and **customizable solutions** for e-commerce businesses sets it apart.</w:t>
      </w:r>
    </w:p>
    <w:p>
      <w:r>
        <w:t>---</w:t>
      </w:r>
    </w:p>
    <w:p>
      <w:r>
        <w:t>### 4. **Brand Identity**</w:t>
        <w:br/>
        <w:t xml:space="preserve">   - **Brand Values and Mission**: Gokwik’s mission is to **simplify and enhance the online shopping experience** by solving payment and checkout challenges. Its values likely include **innovation**, **customer-centricity**, and **data-driven decision-making**.  </w:t>
        <w:br/>
        <w:t xml:space="preserve">   - **Visual Identity**: Gokwik’s logo features a modern, minimalist design with a **blue and white color palette**, symbolizing trust, technology, and reliability.  </w:t>
        <w:br/>
        <w:t xml:space="preserve">   - **Brand Voice and Messaging**: The brand communicates in a **professional yet approachable tone**, emphasizing its technological expertise and commitment to solving e-commerce pain points.</w:t>
      </w:r>
    </w:p>
    <w:p>
      <w:r>
        <w:t>---</w:t>
      </w:r>
    </w:p>
    <w:p>
      <w:r>
        <w:t>### 5. **Product or Service Details**</w:t>
        <w:br/>
        <w:t xml:space="preserve">   - **Key Products/Services**:  </w:t>
        <w:br/>
        <w:t xml:space="preserve">     1. **Checkout Optimization**: AI-driven tools to reduce cart abandonment.  </w:t>
        <w:br/>
        <w:t xml:space="preserve">     2. **Payment Gateway Integration**: Seamless integration with multiple payment methods.  </w:t>
        <w:br/>
        <w:t xml:space="preserve">     3. **Analytics Dashboard**: Real-time insights into payment success rates and customer behavior.  </w:t>
        <w:br/>
        <w:t xml:space="preserve">   - **Unique Features and Benefits**:  </w:t>
        <w:br/>
        <w:t xml:space="preserve">     - **AI-Powered Insights**: Predictive analytics to identify and resolve checkout friction.  </w:t>
        <w:br/>
        <w:t xml:space="preserve">     - **Customizable Checkout Flows**: Tailored solutions for different e-commerce businesses.  </w:t>
        <w:br/>
        <w:t xml:space="preserve">     - **High Payment Success Rates**: Advanced algorithms to maximize transaction success.  </w:t>
        <w:br/>
        <w:t xml:space="preserve">   - **Quality Positioning**: Gokwik positions itself as a **high-quality, reliable, and innovative solution** for e-commerce businesses looking to optimize their checkout process.</w:t>
      </w:r>
    </w:p>
    <w:p>
      <w:r>
        <w:t>---</w:t>
      </w:r>
    </w:p>
    <w:p>
      <w:r>
        <w:t>### 6. **Marketing &amp; Communication**</w:t>
        <w:br/>
        <w:t xml:space="preserve">   - **Marketing Channels**: Gokwik likely uses a mix of **digital marketing** (SEO, PPC, content marketing), **partnerships with e-commerce platforms**, and **direct sales outreach** to acquire customers.  </w:t>
        <w:br/>
        <w:t xml:space="preserve">   - **Key Campaigns**: While specific campaigns are not publicly documented, Gokwik likely focuses on **case studies** and **success stories** to showcase its impact on reducing cart abandonment and improving payment success rates.  </w:t>
        <w:br/>
        <w:t xml:space="preserve">   - **Social Media Presence**: Gokwik maintains a presence on platforms like **LinkedIn** and **Twitter**, where it shares industry insights, product updates, and thought leadership content.</w:t>
      </w:r>
    </w:p>
    <w:p>
      <w:r>
        <w:t>---</w:t>
      </w:r>
    </w:p>
    <w:p>
      <w:r>
        <w:t>### 7. **Customer Experience**</w:t>
        <w:br/>
        <w:t xml:space="preserve">   - **Customer Service Approach**: Gokwik likely offers **dedicated account managers** and **24/7 technical support** to ensure smooth integration and operation for its clients.  </w:t>
        <w:br/>
        <w:t xml:space="preserve">   - **Online vs Offline Experience**: As a SaaS platform, Gokwik primarily operates online, providing a **user-friendly dashboard** and **API documentation** for seamless integration.  </w:t>
        <w:br/>
        <w:t xml:space="preserve">   - **Customer Feedback Themes**: Feedback likely highlights Gokwik’s **ease of integration**, **improved payment success rates**, and **responsive customer support**.</w:t>
      </w:r>
    </w:p>
    <w:p>
      <w:r>
        <w:t>---</w:t>
      </w:r>
    </w:p>
    <w:p>
      <w:r>
        <w:t>### 8. **Recent Developments**</w:t>
        <w:br/>
        <w:t xml:space="preserve">   - **Recent News**: Gokwik has been actively expanding its client base, particularly among **D2C brands** in India. It has also been featured in several tech and e-commerce publications for its innovative solutions.  </w:t>
        <w:br/>
        <w:t xml:space="preserve">   - **Innovations**: The company continues to invest in **AI and machine learning** to enhance its checkout optimization capabilities.  </w:t>
        <w:br/>
        <w:t xml:space="preserve">   - **Leadership Changes**: As of now, there are no publicly reported leadership changes.</w:t>
      </w:r>
    </w:p>
    <w:p>
      <w:r>
        <w:t>---</w:t>
      </w:r>
    </w:p>
    <w:p>
      <w:r>
        <w:t>### 9. **Challenges &amp; Opportunities**</w:t>
        <w:br/>
        <w:t xml:space="preserve">   - **Current Challenges**:  </w:t>
        <w:br/>
        <w:t xml:space="preserve">     1. **Competition**: Intense competition from established payment gateway providers.  </w:t>
        <w:br/>
        <w:t xml:space="preserve">     2. **Market Education**: Educating e-commerce businesses about the importance of checkout optimization.  </w:t>
        <w:br/>
        <w:t xml:space="preserve">   - **Growth Opportunities**:  </w:t>
        <w:br/>
        <w:t xml:space="preserve">     1. **Expansion into New Markets**: Beyond India, Gokwik could explore other emerging e-commerce markets.  </w:t>
        <w:br/>
        <w:t xml:space="preserve">     2. **Partnerships**: Collaborating with e-commerce platforms and marketplaces to integrate its solutions.  </w:t>
        <w:br/>
        <w:t xml:space="preserve">   - **Market Trends Affecting the Brand**:  </w:t>
        <w:br/>
        <w:t xml:space="preserve">     1. **Rise of D2C Brands**: The growth of direct-to-consumer brands in India presents a significant opportunity.  </w:t>
        <w:br/>
        <w:t xml:space="preserve">     2. **Increased Online Shopping**: The post-pandemic surge in e-commerce adoption benefits Gokwik’s business model.</w:t>
      </w:r>
    </w:p>
    <w:p>
      <w:r>
        <w:t>---</w:t>
      </w:r>
    </w:p>
    <w:p>
      <w:r>
        <w:t>This analysis provides a comprehensive overview of Gokwik based on available information and logical reasoning. If you need more specific details, I recommend consulting Gokwik’s official website or recent press releases for the latest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