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F56" w:rsidRPr="005208A0" w:rsidRDefault="00852F77" w:rsidP="005208A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:rsidR="00793F56" w:rsidRPr="005208A0" w:rsidRDefault="00852F77" w:rsidP="005208A0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b/>
          <w:bCs/>
          <w:sz w:val="28"/>
          <w:szCs w:val="28"/>
        </w:rPr>
        <w:t>Data Flow Diagram &amp; User Stories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793F56" w:rsidRPr="005208A0" w:rsidTr="005208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3F56" w:rsidRPr="005208A0" w:rsidRDefault="00852F77" w:rsidP="005208A0">
            <w:pPr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3F56" w:rsidRPr="005208A0" w:rsidRDefault="005208A0" w:rsidP="005208A0">
            <w:pPr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793F56" w:rsidRPr="005208A0" w:rsidTr="005208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3F56" w:rsidRPr="005208A0" w:rsidRDefault="00852F77" w:rsidP="005208A0">
            <w:pPr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3F56" w:rsidRPr="005208A0" w:rsidRDefault="00852F77" w:rsidP="005208A0">
            <w:pPr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793F56" w:rsidRPr="005208A0" w:rsidRDefault="00852F77" w:rsidP="005208A0">
      <w:pPr>
        <w:keepNext/>
        <w:spacing w:before="300" w:after="120" w:line="276" w:lineRule="auto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b/>
          <w:bCs/>
          <w:sz w:val="24"/>
          <w:szCs w:val="24"/>
        </w:rPr>
        <w:t>Data Flow Diagrams:</w:t>
      </w:r>
    </w:p>
    <w:p w:rsidR="00793F56" w:rsidRPr="005208A0" w:rsidRDefault="00852F77" w:rsidP="005208A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 w:rsidRPr="005208A0">
        <w:rPr>
          <w:rFonts w:ascii="Times New Roman" w:hAnsi="Times New Roman" w:cs="Times New Roman"/>
        </w:rPr>
        <w:t>the information, and where data is stored.</w:t>
      </w:r>
    </w:p>
    <w:p w:rsidR="00793F56" w:rsidRPr="005208A0" w:rsidRDefault="00852F77" w:rsidP="005208A0">
      <w:pPr>
        <w:keepNext/>
        <w:spacing w:before="200" w:after="120" w:line="276" w:lineRule="auto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b/>
          <w:bCs/>
          <w:sz w:val="24"/>
          <w:szCs w:val="24"/>
        </w:rPr>
        <w:t>Processes and Data Stores in this Project: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600"/>
        <w:gridCol w:w="9647"/>
      </w:tblGrid>
      <w:tr w:rsidR="00793F56" w:rsidRPr="005208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Load Data (Import Set)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The Excel file (Sample Spreadsheet.xlsx) is uploaded through System Import Sets &gt; Load Data and its rows are stored in t</w:t>
            </w: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he staging table.</w:t>
            </w:r>
          </w:p>
        </w:tc>
        <w:bookmarkStart w:id="0" w:name="_GoBack"/>
        <w:bookmarkEnd w:id="0"/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Transform Map (field mapping)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The Transform Map “Sample Spreadsheet Import” maps the source fields to the target fields using Auto Map Matching Fields / Mapping Assist.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Coalesce Check (Employee ID)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Each incoming Employee ID is compared with existing records: a new ID is inserted, a matching ID is updated, and an unchanged record is ignored.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Verify Results (Transform History)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 xml:space="preserve">Transform History and the Import Log show the total, inserts, updates, </w:t>
            </w: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ignored, skipped and error counts for every load.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Reports &amp; Dashboard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Reports (pie, bar, list) are built on the target table and combined on the Employee Analytics Dashboard for HR.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Employee Import (</w:t>
            </w:r>
            <w:proofErr w:type="spellStart"/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u_employee_import</w:t>
            </w:r>
            <w:proofErr w:type="spellEnd"/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Import Set (staging) table that holds the raw spreadsheet rows before transformation.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Employee Test (</w:t>
            </w:r>
            <w:proofErr w:type="spellStart"/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u_employee_test</w:t>
            </w:r>
            <w:proofErr w:type="spellEnd"/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20"/>
                <w:szCs w:val="20"/>
              </w:rPr>
              <w:t>Custom target table holding the final employee records: Employee ID, Employee Name, Email, Department, Location.</w:t>
            </w:r>
          </w:p>
        </w:tc>
      </w:tr>
    </w:tbl>
    <w:p w:rsidR="00793F56" w:rsidRPr="005208A0" w:rsidRDefault="00852F77" w:rsidP="005208A0">
      <w:pPr>
        <w:keepNext/>
        <w:pageBreakBefore/>
        <w:spacing w:after="120" w:line="276" w:lineRule="auto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 Data Flow D</w:t>
      </w:r>
      <w:r w:rsidRPr="005208A0">
        <w:rPr>
          <w:rFonts w:ascii="Times New Roman" w:hAnsi="Times New Roman" w:cs="Times New Roman"/>
          <w:b/>
          <w:bCs/>
          <w:sz w:val="24"/>
          <w:szCs w:val="24"/>
        </w:rPr>
        <w:t>iagram (Level 1)</w:t>
      </w:r>
    </w:p>
    <w:p w:rsidR="00793F56" w:rsidRPr="005208A0" w:rsidRDefault="00852F77" w:rsidP="005208A0">
      <w:pPr>
        <w:spacing w:after="120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noProof/>
        </w:rPr>
        <w:drawing>
          <wp:inline distT="0" distB="0" distL="0" distR="0">
            <wp:extent cx="7620000" cy="4448175"/>
            <wp:effectExtent l="0" t="0" r="0" b="0"/>
            <wp:docPr id="1" name="Data flow diagram level 1" descr="Data flow diagram level 1" title="Data flow diagram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F56" w:rsidRPr="005208A0" w:rsidRDefault="00852F77" w:rsidP="005208A0">
      <w:pPr>
        <w:keepNext/>
        <w:pageBreakBefore/>
        <w:spacing w:after="120" w:line="276" w:lineRule="auto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Stories</w:t>
      </w:r>
    </w:p>
    <w:p w:rsidR="00793F56" w:rsidRPr="005208A0" w:rsidRDefault="00852F77" w:rsidP="005208A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5208A0">
        <w:rPr>
          <w:rFonts w:ascii="Times New Roman" w:hAnsi="Times New Roman" w:cs="Times New Roman"/>
        </w:rPr>
        <w:t>Use the below template to list all the user stories for the product.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850"/>
        <w:gridCol w:w="1309"/>
        <w:gridCol w:w="4328"/>
        <w:gridCol w:w="2596"/>
        <w:gridCol w:w="1374"/>
        <w:gridCol w:w="1423"/>
      </w:tblGrid>
      <w:tr w:rsidR="00793F56" w:rsidRPr="005208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User Type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Functional Requirement (Epic)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User Story / Task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Release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Administrator (</w:t>
            </w:r>
            <w:proofErr w:type="spellStart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ServiceNow</w:t>
            </w:r>
            <w:proofErr w:type="spellEnd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Data Preparation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can create a custom table Employee Test (</w:t>
            </w:r>
            <w:proofErr w:type="spellStart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u_employee_test</w:t>
            </w:r>
            <w:proofErr w:type="spellEnd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) with the fields Employee ID, Employee Name, Email, Department and Location.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The table and its 5 String fields appear on the Employee Test form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</w:t>
            </w: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nt-1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Data Import (Import Set)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can upload Sample Spreadsheet.xlsx using Load Data so that its rows are stored in the Import Set table Employee Import (</w:t>
            </w:r>
            <w:proofErr w:type="spellStart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u_employee_import</w:t>
            </w:r>
            <w:proofErr w:type="spellEnd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).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Progress page shows State Complete, Completion code Success and 15 records processed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Sprint-1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Field Mapping &amp; Transformation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can create a Transform Map from Employee Import to Employee Test and auto-map the matching fields.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Field Maps list shows all 5 source fields mapped to target fields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Sprint-1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can run the Transform so the staged records are created in the target table.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Transformation completes with Success and 15 records appear in Employee Tests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Sprint-1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Duplicate Prevention (Coalesce)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</w:t>
            </w: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an enable Coalesce on Employee ID so that repeated imports update existing records instead of inserting duplicates.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Changed rows are updated, new IDs are inserted, and re-importing the same file inserts and updates 0 rows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Sprint-2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Verification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USN-6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can open Transform History to see the total, inserts, updates, ignored, skipped and errors for each import.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Transform History lists each load with its counts (e.g., Total 4, Inserts 2, Updates 2)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Sprint-2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HR Manager / Report Viewer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Reports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USN-7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HR manager, I can view a pie chart of employees by department.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Pie chart shows the employee count for each department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Sprint-3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USN-8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HR manager, I can view a bar chart of employees by location.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Bar chart shows the employee count for each location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Sprint-3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USN-9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HR manager, I can view a list report of all employees with ID, name, email, department and location.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List shows every record in Employee Test with the 5 columns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Sprint-3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793F56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Dashboard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USN-10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HR manager, I can see all three reports together on the Employee Analytics Dashboard.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Dashboard displays the department, location and list widgets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Sprint-3</w:t>
            </w:r>
          </w:p>
        </w:tc>
      </w:tr>
      <w:tr w:rsidR="00793F56" w:rsidRPr="005208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Administrator (</w:t>
            </w:r>
            <w:proofErr w:type="spellStart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ServiceNow</w:t>
            </w:r>
            <w:proofErr w:type="spellEnd"/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Dashboard Sharing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USN-11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As an administrator, I can share the dashboard with selected users, groups and roles.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Share panel allows access to be restricted to chosen users, groups and roles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Low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93F56" w:rsidRPr="005208A0" w:rsidRDefault="00852F77" w:rsidP="005208A0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5208A0">
              <w:rPr>
                <w:rFonts w:ascii="Times New Roman" w:hAnsi="Times New Roman" w:cs="Times New Roman"/>
                <w:sz w:val="19"/>
                <w:szCs w:val="19"/>
              </w:rPr>
              <w:t>Sprint-3</w:t>
            </w:r>
          </w:p>
        </w:tc>
      </w:tr>
    </w:tbl>
    <w:p w:rsidR="00852F77" w:rsidRPr="005208A0" w:rsidRDefault="00852F77" w:rsidP="005208A0">
      <w:pPr>
        <w:jc w:val="both"/>
        <w:rPr>
          <w:rFonts w:ascii="Times New Roman" w:hAnsi="Times New Roman" w:cs="Times New Roman"/>
        </w:rPr>
      </w:pPr>
    </w:p>
    <w:sectPr w:rsidR="00852F77" w:rsidRPr="005208A0">
      <w:pgSz w:w="16838" w:h="11906" w:orient="landscape"/>
      <w:pgMar w:top="1440" w:right="851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8120F"/>
    <w:multiLevelType w:val="hybridMultilevel"/>
    <w:tmpl w:val="D90C33CA"/>
    <w:lvl w:ilvl="0" w:tplc="2FDC733A">
      <w:start w:val="1"/>
      <w:numFmt w:val="decimal"/>
      <w:lvlText w:val="%1."/>
      <w:lvlJc w:val="left"/>
      <w:pPr>
        <w:ind w:left="540" w:hanging="360"/>
      </w:pPr>
    </w:lvl>
    <w:lvl w:ilvl="1" w:tplc="F36ACDA2">
      <w:numFmt w:val="decimal"/>
      <w:lvlText w:val=""/>
      <w:lvlJc w:val="left"/>
    </w:lvl>
    <w:lvl w:ilvl="2" w:tplc="60B09452">
      <w:numFmt w:val="decimal"/>
      <w:lvlText w:val=""/>
      <w:lvlJc w:val="left"/>
    </w:lvl>
    <w:lvl w:ilvl="3" w:tplc="87AC67E0">
      <w:numFmt w:val="decimal"/>
      <w:lvlText w:val=""/>
      <w:lvlJc w:val="left"/>
    </w:lvl>
    <w:lvl w:ilvl="4" w:tplc="7C3A3B04">
      <w:numFmt w:val="decimal"/>
      <w:lvlText w:val=""/>
      <w:lvlJc w:val="left"/>
    </w:lvl>
    <w:lvl w:ilvl="5" w:tplc="6CA69B20">
      <w:numFmt w:val="decimal"/>
      <w:lvlText w:val=""/>
      <w:lvlJc w:val="left"/>
    </w:lvl>
    <w:lvl w:ilvl="6" w:tplc="B8A4F4F8">
      <w:numFmt w:val="decimal"/>
      <w:lvlText w:val=""/>
      <w:lvlJc w:val="left"/>
    </w:lvl>
    <w:lvl w:ilvl="7" w:tplc="8C669B6C">
      <w:numFmt w:val="decimal"/>
      <w:lvlText w:val=""/>
      <w:lvlJc w:val="left"/>
    </w:lvl>
    <w:lvl w:ilvl="8" w:tplc="20E444B2">
      <w:numFmt w:val="decimal"/>
      <w:lvlText w:val=""/>
      <w:lvlJc w:val="left"/>
    </w:lvl>
  </w:abstractNum>
  <w:abstractNum w:abstractNumId="1" w15:restartNumberingAfterBreak="0">
    <w:nsid w:val="3CDD2085"/>
    <w:multiLevelType w:val="hybridMultilevel"/>
    <w:tmpl w:val="83361084"/>
    <w:lvl w:ilvl="0" w:tplc="03E24F6E">
      <w:start w:val="1"/>
      <w:numFmt w:val="bullet"/>
      <w:lvlText w:val="●"/>
      <w:lvlJc w:val="left"/>
      <w:pPr>
        <w:ind w:left="720" w:hanging="360"/>
      </w:pPr>
    </w:lvl>
    <w:lvl w:ilvl="1" w:tplc="7D3C06AC">
      <w:start w:val="1"/>
      <w:numFmt w:val="bullet"/>
      <w:lvlText w:val="○"/>
      <w:lvlJc w:val="left"/>
      <w:pPr>
        <w:ind w:left="1440" w:hanging="360"/>
      </w:pPr>
    </w:lvl>
    <w:lvl w:ilvl="2" w:tplc="4E8CBAFE">
      <w:start w:val="1"/>
      <w:numFmt w:val="bullet"/>
      <w:lvlText w:val="■"/>
      <w:lvlJc w:val="left"/>
      <w:pPr>
        <w:ind w:left="2160" w:hanging="360"/>
      </w:pPr>
    </w:lvl>
    <w:lvl w:ilvl="3" w:tplc="202CA726">
      <w:start w:val="1"/>
      <w:numFmt w:val="bullet"/>
      <w:lvlText w:val="●"/>
      <w:lvlJc w:val="left"/>
      <w:pPr>
        <w:ind w:left="2880" w:hanging="360"/>
      </w:pPr>
    </w:lvl>
    <w:lvl w:ilvl="4" w:tplc="00C83626">
      <w:start w:val="1"/>
      <w:numFmt w:val="bullet"/>
      <w:lvlText w:val="○"/>
      <w:lvlJc w:val="left"/>
      <w:pPr>
        <w:ind w:left="3600" w:hanging="360"/>
      </w:pPr>
    </w:lvl>
    <w:lvl w:ilvl="5" w:tplc="C3284A6A">
      <w:start w:val="1"/>
      <w:numFmt w:val="bullet"/>
      <w:lvlText w:val="■"/>
      <w:lvlJc w:val="left"/>
      <w:pPr>
        <w:ind w:left="4320" w:hanging="360"/>
      </w:pPr>
    </w:lvl>
    <w:lvl w:ilvl="6" w:tplc="43C09F1C">
      <w:start w:val="1"/>
      <w:numFmt w:val="bullet"/>
      <w:lvlText w:val="●"/>
      <w:lvlJc w:val="left"/>
      <w:pPr>
        <w:ind w:left="5040" w:hanging="360"/>
      </w:pPr>
    </w:lvl>
    <w:lvl w:ilvl="7" w:tplc="95148990">
      <w:start w:val="1"/>
      <w:numFmt w:val="bullet"/>
      <w:lvlText w:val="●"/>
      <w:lvlJc w:val="left"/>
      <w:pPr>
        <w:ind w:left="5760" w:hanging="360"/>
      </w:pPr>
    </w:lvl>
    <w:lvl w:ilvl="8" w:tplc="F3A486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56"/>
    <w:rsid w:val="005208A0"/>
    <w:rsid w:val="00793F56"/>
    <w:rsid w:val="0085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02E2"/>
  <w15:docId w15:val="{8CD3DCA8-5ABE-4630-B68C-CA037619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2026-10-02T08:06:00Z</dcterms:created>
  <dcterms:modified xsi:type="dcterms:W3CDTF">2026-10-02T08:06:00Z</dcterms:modified>
</cp:coreProperties>
</file>