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AB5" w:rsidRPr="00CF0D20" w:rsidRDefault="00FB7D45" w:rsidP="00CF0D20">
      <w:pPr>
        <w:spacing w:after="40" w:line="276" w:lineRule="auto"/>
        <w:jc w:val="center"/>
        <w:rPr>
          <w:rFonts w:ascii="Times New Roman" w:hAnsi="Times New Roman" w:cs="Times New Roman"/>
        </w:rPr>
      </w:pPr>
      <w:bookmarkStart w:id="0" w:name="_GoBack"/>
      <w:r w:rsidRPr="00CF0D20">
        <w:rPr>
          <w:rFonts w:ascii="Times New Roman" w:hAnsi="Times New Roman" w:cs="Times New Roman"/>
          <w:b/>
          <w:bCs/>
          <w:sz w:val="28"/>
          <w:szCs w:val="28"/>
        </w:rPr>
        <w:t>Project Design Phase-II</w:t>
      </w:r>
    </w:p>
    <w:p w:rsidR="008B5AB5" w:rsidRPr="00CF0D20" w:rsidRDefault="00FB7D45" w:rsidP="00CF0D20">
      <w:pPr>
        <w:spacing w:after="200" w:line="276" w:lineRule="auto"/>
        <w:jc w:val="center"/>
        <w:rPr>
          <w:rFonts w:ascii="Times New Roman" w:hAnsi="Times New Roman" w:cs="Times New Roman"/>
        </w:rPr>
      </w:pPr>
      <w:r w:rsidRPr="00CF0D20">
        <w:rPr>
          <w:rFonts w:ascii="Times New Roman" w:hAnsi="Times New Roman" w:cs="Times New Roman"/>
          <w:b/>
          <w:bCs/>
          <w:sz w:val="28"/>
          <w:szCs w:val="28"/>
        </w:rPr>
        <w:t>Solution Requirements (Functional &amp; Non-functional)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8B5AB5" w:rsidRPr="00CF0D20">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bookmarkEnd w:id="0"/>
          <w:p w:rsidR="008B5AB5" w:rsidRPr="00CF0D20" w:rsidRDefault="00FB7D45" w:rsidP="00CF0D20">
            <w:pPr>
              <w:jc w:val="both"/>
              <w:rPr>
                <w:rFonts w:ascii="Times New Roman" w:hAnsi="Times New Roman" w:cs="Times New Roman"/>
              </w:rPr>
            </w:pPr>
            <w:r w:rsidRPr="00CF0D20">
              <w:rPr>
                <w:rFonts w:ascii="Times New Roman" w:hAnsi="Times New Roman" w:cs="Times New Roman"/>
              </w:rP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8B5AB5" w:rsidRPr="00CF0D20" w:rsidRDefault="00CF0D20" w:rsidP="00CF0D20">
            <w:pPr>
              <w:jc w:val="both"/>
              <w:rPr>
                <w:rFonts w:ascii="Times New Roman" w:hAnsi="Times New Roman" w:cs="Times New Roman"/>
              </w:rPr>
            </w:pPr>
            <w:r w:rsidRPr="00CF0D20">
              <w:rPr>
                <w:rFonts w:ascii="Times New Roman" w:hAnsi="Times New Roman" w:cs="Times New Roman"/>
              </w:rPr>
              <w:t>SWTID-2026-2439</w:t>
            </w:r>
          </w:p>
        </w:tc>
      </w:tr>
      <w:tr w:rsidR="008B5AB5" w:rsidRPr="00CF0D20">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8B5AB5" w:rsidRPr="00CF0D20" w:rsidRDefault="00FB7D45" w:rsidP="00CF0D20">
            <w:pPr>
              <w:jc w:val="both"/>
              <w:rPr>
                <w:rFonts w:ascii="Times New Roman" w:hAnsi="Times New Roman" w:cs="Times New Roman"/>
              </w:rPr>
            </w:pPr>
            <w:r w:rsidRPr="00CF0D20">
              <w:rPr>
                <w:rFonts w:ascii="Times New Roman" w:hAnsi="Times New Roman" w:cs="Times New Roman"/>
              </w:rP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rsidR="008B5AB5" w:rsidRPr="00CF0D20" w:rsidRDefault="00FB7D45" w:rsidP="00CF0D20">
            <w:pPr>
              <w:jc w:val="both"/>
              <w:rPr>
                <w:rFonts w:ascii="Times New Roman" w:hAnsi="Times New Roman" w:cs="Times New Roman"/>
              </w:rPr>
            </w:pPr>
            <w:r w:rsidRPr="00CF0D20">
              <w:rPr>
                <w:rFonts w:ascii="Times New Roman" w:hAnsi="Times New Roman" w:cs="Times New Roman"/>
              </w:rPr>
              <w:t>Import Data using Transform Maps (Spreadsheet)</w:t>
            </w:r>
          </w:p>
        </w:tc>
      </w:tr>
    </w:tbl>
    <w:p w:rsidR="008B5AB5" w:rsidRPr="00CF0D20" w:rsidRDefault="00FB7D45" w:rsidP="00CF0D20">
      <w:pPr>
        <w:keepNext/>
        <w:spacing w:before="300" w:after="120" w:line="276" w:lineRule="auto"/>
        <w:jc w:val="both"/>
        <w:rPr>
          <w:rFonts w:ascii="Times New Roman" w:hAnsi="Times New Roman" w:cs="Times New Roman"/>
        </w:rPr>
      </w:pPr>
      <w:r w:rsidRPr="00CF0D20">
        <w:rPr>
          <w:rFonts w:ascii="Times New Roman" w:hAnsi="Times New Roman" w:cs="Times New Roman"/>
          <w:b/>
          <w:bCs/>
          <w:sz w:val="24"/>
          <w:szCs w:val="24"/>
        </w:rPr>
        <w:t>Functional Requirements:</w:t>
      </w:r>
    </w:p>
    <w:p w:rsidR="008B5AB5" w:rsidRPr="00CF0D20" w:rsidRDefault="00FB7D45" w:rsidP="00CF0D20">
      <w:pPr>
        <w:spacing w:after="120" w:line="276" w:lineRule="auto"/>
        <w:jc w:val="both"/>
        <w:rPr>
          <w:rFonts w:ascii="Times New Roman" w:hAnsi="Times New Roman" w:cs="Times New Roman"/>
        </w:rPr>
      </w:pPr>
      <w:r w:rsidRPr="00CF0D20">
        <w:rPr>
          <w:rFonts w:ascii="Times New Roman" w:hAnsi="Times New Roman" w:cs="Times New Roman"/>
        </w:rPr>
        <w:t>Following are the 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8B5AB5" w:rsidRPr="00CF0D20">
        <w:tblPrEx>
          <w:tblCellMar>
            <w:top w:w="0" w:type="dxa"/>
            <w:bottom w:w="0" w:type="dxa"/>
          </w:tblCellMar>
        </w:tblPrEx>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Functional Requirement (Epic)</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Sub Requirement (Story / Sub-Task)</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Data Preparation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Prepare employee data in a spreadsheet and download it as .</w:t>
            </w:r>
            <w:proofErr w:type="spellStart"/>
            <w:r w:rsidRPr="00CF0D20">
              <w:rPr>
                <w:rFonts w:ascii="Times New Roman" w:hAnsi="Times New Roman" w:cs="Times New Roman"/>
                <w:sz w:val="20"/>
                <w:szCs w:val="20"/>
              </w:rPr>
              <w:t>xlsx</w:t>
            </w:r>
            <w:proofErr w:type="spellEnd"/>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Create the custom table Emplo</w:t>
            </w:r>
            <w:r w:rsidRPr="00CF0D20">
              <w:rPr>
                <w:rFonts w:ascii="Times New Roman" w:hAnsi="Times New Roman" w:cs="Times New Roman"/>
                <w:sz w:val="20"/>
                <w:szCs w:val="20"/>
              </w:rPr>
              <w:t>yee Test (</w:t>
            </w:r>
            <w:proofErr w:type="spellStart"/>
            <w:r w:rsidRPr="00CF0D20">
              <w:rPr>
                <w:rFonts w:ascii="Times New Roman" w:hAnsi="Times New Roman" w:cs="Times New Roman"/>
                <w:sz w:val="20"/>
                <w:szCs w:val="20"/>
              </w:rPr>
              <w:t>u_employee_test</w:t>
            </w:r>
            <w:proofErr w:type="spellEnd"/>
            <w:r w:rsidRPr="00CF0D20">
              <w:rPr>
                <w:rFonts w:ascii="Times New Roman" w:hAnsi="Times New Roman" w:cs="Times New Roman"/>
                <w:sz w:val="20"/>
                <w:szCs w:val="20"/>
              </w:rPr>
              <w: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Create the fields Employee ID, Employee Name, Email, Department and Location</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Data Import (Import Set)</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Upload the spreadsheet through System Import Sets &gt; Load Data</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Create the staging table Employee Import (</w:t>
            </w:r>
            <w:proofErr w:type="spellStart"/>
            <w:r w:rsidRPr="00CF0D20">
              <w:rPr>
                <w:rFonts w:ascii="Times New Roman" w:hAnsi="Times New Roman" w:cs="Times New Roman"/>
                <w:sz w:val="20"/>
                <w:szCs w:val="20"/>
              </w:rPr>
              <w:t>u_employee_import</w:t>
            </w:r>
            <w:proofErr w:type="spellEnd"/>
            <w:r w:rsidRPr="00CF0D20">
              <w:rPr>
                <w:rFonts w:ascii="Times New Roman" w:hAnsi="Times New Roman" w:cs="Times New Roman"/>
                <w:sz w:val="20"/>
                <w:szCs w:val="20"/>
              </w:rPr>
              <w: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Load later files into the existing Import Set table</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Field Mapping &amp; Transformation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Create the Transform Map “Sample Spreadsheet Import” (source: Employee Import, target: Employee Test)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 xml:space="preserve">Map </w:t>
            </w:r>
            <w:r w:rsidRPr="00CF0D20">
              <w:rPr>
                <w:rFonts w:ascii="Times New Roman" w:hAnsi="Times New Roman" w:cs="Times New Roman"/>
                <w:sz w:val="20"/>
                <w:szCs w:val="20"/>
              </w:rPr>
              <w:t>fields using Auto Map Matching Fields / Mapping Assist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Run the Transform and confirm State Complete and Success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Duplicate Prevention (Coalesce)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Enable Coalesce on the Employee ID field map</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Update existing records when the Employee ID matches</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Insert only new Employee IDs and ignore unchanged records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Validation &amp; Verification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View the imported records in the Employee Tests list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Review Transform History (total, inserts, updates, ignored, skipped, errors)</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Check the Import Log for errors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w:t>
            </w:r>
            <w:r w:rsidRPr="00CF0D20">
              <w:rPr>
                <w:rFonts w:ascii="Times New Roman" w:hAnsi="Times New Roman" w:cs="Times New Roman"/>
                <w:sz w:val="20"/>
                <w:szCs w:val="20"/>
              </w:rPr>
              <w:t>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Reports</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Employees by Department (Pie chart, Count)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Employees by Location (Bar chart, Count)</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Employee List Report (List with all 5 columns)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FR-7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Dashboard &amp; Sharing</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Create the Employee Analytics Dashboard</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Add the three reports to the dashboard</w:t>
            </w:r>
          </w:p>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Share the dashboard with users, groups and roles</w:t>
            </w:r>
          </w:p>
        </w:tc>
      </w:tr>
    </w:tbl>
    <w:p w:rsidR="008B5AB5" w:rsidRPr="00CF0D20" w:rsidRDefault="00FB7D45" w:rsidP="00CF0D20">
      <w:pPr>
        <w:keepNext/>
        <w:pageBreakBefore/>
        <w:spacing w:after="120" w:line="276" w:lineRule="auto"/>
        <w:jc w:val="both"/>
        <w:rPr>
          <w:rFonts w:ascii="Times New Roman" w:hAnsi="Times New Roman" w:cs="Times New Roman"/>
        </w:rPr>
      </w:pPr>
      <w:r w:rsidRPr="00CF0D20">
        <w:rPr>
          <w:rFonts w:ascii="Times New Roman" w:hAnsi="Times New Roman" w:cs="Times New Roman"/>
          <w:b/>
          <w:bCs/>
          <w:sz w:val="24"/>
          <w:szCs w:val="24"/>
        </w:rPr>
        <w:lastRenderedPageBreak/>
        <w:t>Non-functional Requirements:</w:t>
      </w:r>
    </w:p>
    <w:p w:rsidR="008B5AB5" w:rsidRPr="00CF0D20" w:rsidRDefault="00FB7D45" w:rsidP="00CF0D20">
      <w:pPr>
        <w:spacing w:after="120" w:line="276" w:lineRule="auto"/>
        <w:jc w:val="both"/>
        <w:rPr>
          <w:rFonts w:ascii="Times New Roman" w:hAnsi="Times New Roman" w:cs="Times New Roman"/>
        </w:rPr>
      </w:pPr>
      <w:r w:rsidRPr="00CF0D20">
        <w:rPr>
          <w:rFonts w:ascii="Times New Roman" w:hAnsi="Times New Roman" w:cs="Times New Roman"/>
        </w:rPr>
        <w:t>Following are the non-functional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8B5AB5" w:rsidRPr="00CF0D20">
        <w:tblPrEx>
          <w:tblCellMar>
            <w:top w:w="0" w:type="dxa"/>
            <w:bottom w:w="0" w:type="dxa"/>
          </w:tblCellMar>
        </w:tblPrEx>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Non-Functional 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Description</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Usability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 xml:space="preserve">The whole process uses </w:t>
            </w:r>
            <w:proofErr w:type="spellStart"/>
            <w:r w:rsidRPr="00CF0D20">
              <w:rPr>
                <w:rFonts w:ascii="Times New Roman" w:hAnsi="Times New Roman" w:cs="Times New Roman"/>
                <w:sz w:val="20"/>
                <w:szCs w:val="20"/>
              </w:rPr>
              <w:t>ServiceNow’s</w:t>
            </w:r>
            <w:proofErr w:type="spellEnd"/>
            <w:r w:rsidRPr="00CF0D20">
              <w:rPr>
                <w:rFonts w:ascii="Times New Roman" w:hAnsi="Times New Roman" w:cs="Times New Roman"/>
                <w:sz w:val="20"/>
                <w:szCs w:val="20"/>
              </w:rPr>
              <w:t xml:space="preserve"> guided, menu-based screens (Load Data, Transform Map, </w:t>
            </w:r>
            <w:proofErr w:type="gramStart"/>
            <w:r w:rsidRPr="00CF0D20">
              <w:rPr>
                <w:rFonts w:ascii="Times New Roman" w:hAnsi="Times New Roman" w:cs="Times New Roman"/>
                <w:sz w:val="20"/>
                <w:szCs w:val="20"/>
              </w:rPr>
              <w:t>Mapping</w:t>
            </w:r>
            <w:proofErr w:type="gramEnd"/>
            <w:r w:rsidRPr="00CF0D20">
              <w:rPr>
                <w:rFonts w:ascii="Times New Roman" w:hAnsi="Times New Roman" w:cs="Times New Roman"/>
                <w:sz w:val="20"/>
                <w:szCs w:val="20"/>
              </w:rPr>
              <w:t xml:space="preserve"> Assist) and needs no coding. The target table has only five simple String fields and list columns can be personalised.</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Security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 xml:space="preserve">Access is controlled by </w:t>
            </w:r>
            <w:proofErr w:type="spellStart"/>
            <w:r w:rsidRPr="00CF0D20">
              <w:rPr>
                <w:rFonts w:ascii="Times New Roman" w:hAnsi="Times New Roman" w:cs="Times New Roman"/>
                <w:sz w:val="20"/>
                <w:szCs w:val="20"/>
              </w:rPr>
              <w:t>ServiceNow</w:t>
            </w:r>
            <w:proofErr w:type="spellEnd"/>
            <w:r w:rsidRPr="00CF0D20">
              <w:rPr>
                <w:rFonts w:ascii="Times New Roman" w:hAnsi="Times New Roman" w:cs="Times New Roman"/>
                <w:sz w:val="20"/>
                <w:szCs w:val="20"/>
              </w:rPr>
              <w:t xml:space="preserve"> roles and ACLs; administrator access is needed to create tables, Transform Maps and the dashboard form (</w:t>
            </w:r>
            <w:proofErr w:type="spellStart"/>
            <w:r w:rsidRPr="00CF0D20">
              <w:rPr>
                <w:rFonts w:ascii="Times New Roman" w:hAnsi="Times New Roman" w:cs="Times New Roman"/>
                <w:sz w:val="20"/>
                <w:szCs w:val="20"/>
              </w:rPr>
              <w:t>pa_dashboards</w:t>
            </w:r>
            <w:proofErr w:type="spellEnd"/>
            <w:r w:rsidRPr="00CF0D20">
              <w:rPr>
                <w:rFonts w:ascii="Times New Roman" w:hAnsi="Times New Roman" w:cs="Times New Roman"/>
                <w:sz w:val="20"/>
                <w:szCs w:val="20"/>
              </w:rPr>
              <w:t xml:space="preserve"> ACL with Admin overrides). The dashboard can be restricted to selected users, groups and roles.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Reliability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Raw data is kept in a separate Import Set staging table, every load reports a State and Completion code, and Coalesce keeps the employee table consistent when the same data is imported more than once.</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Performance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Records are processed in</w:t>
            </w:r>
            <w:r w:rsidRPr="00CF0D20">
              <w:rPr>
                <w:rFonts w:ascii="Times New Roman" w:hAnsi="Times New Roman" w:cs="Times New Roman"/>
                <w:sz w:val="20"/>
                <w:szCs w:val="20"/>
              </w:rPr>
              <w:t xml:space="preserve"> bulk instead of one by one: in the project run, 15 rows were processed in about 1.4 seconds and a 4-row update file in about 0.04 seconds.</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Availability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 xml:space="preserve">The solution runs on the cloud-hosted </w:t>
            </w:r>
            <w:proofErr w:type="spellStart"/>
            <w:r w:rsidRPr="00CF0D20">
              <w:rPr>
                <w:rFonts w:ascii="Times New Roman" w:hAnsi="Times New Roman" w:cs="Times New Roman"/>
                <w:sz w:val="20"/>
                <w:szCs w:val="20"/>
              </w:rPr>
              <w:t>ServiceNow</w:t>
            </w:r>
            <w:proofErr w:type="spellEnd"/>
            <w:r w:rsidRPr="00CF0D20">
              <w:rPr>
                <w:rFonts w:ascii="Times New Roman" w:hAnsi="Times New Roman" w:cs="Times New Roman"/>
                <w:sz w:val="20"/>
                <w:szCs w:val="20"/>
              </w:rPr>
              <w:t xml:space="preserve"> instance and is used through a web browser, so no local installation is needed and reports and the dashboard are available whenever the instance is up.</w:t>
            </w:r>
          </w:p>
        </w:tc>
      </w:tr>
      <w:tr w:rsidR="008B5AB5" w:rsidRPr="00CF0D20">
        <w:tblPrEx>
          <w:tblCellMar>
            <w:top w:w="0" w:type="dxa"/>
            <w:bottom w:w="0" w:type="dxa"/>
          </w:tblCellMar>
        </w:tblPrEx>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NFR-6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b/>
                <w:bCs/>
                <w:sz w:val="20"/>
                <w:szCs w:val="20"/>
              </w:rPr>
              <w:t>Scalability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rsidR="008B5AB5" w:rsidRPr="00CF0D20" w:rsidRDefault="00FB7D45" w:rsidP="00CF0D20">
            <w:pPr>
              <w:spacing w:after="30" w:line="250" w:lineRule="auto"/>
              <w:jc w:val="both"/>
              <w:rPr>
                <w:rFonts w:ascii="Times New Roman" w:hAnsi="Times New Roman" w:cs="Times New Roman"/>
              </w:rPr>
            </w:pPr>
            <w:r w:rsidRPr="00CF0D20">
              <w:rPr>
                <w:rFonts w:ascii="Times New Roman" w:hAnsi="Times New Roman" w:cs="Times New Roman"/>
                <w:sz w:val="20"/>
                <w:szCs w:val="20"/>
              </w:rPr>
              <w:t>Import Sets and Transform Maps are built for bulk loads. The same Transform Map can be reused for new spreadsheets, and additional fields, tables or reports can be added without changing the process.</w:t>
            </w:r>
          </w:p>
        </w:tc>
      </w:tr>
    </w:tbl>
    <w:p w:rsidR="00FB7D45" w:rsidRPr="00CF0D20" w:rsidRDefault="00FB7D45" w:rsidP="00CF0D20">
      <w:pPr>
        <w:jc w:val="both"/>
        <w:rPr>
          <w:rFonts w:ascii="Times New Roman" w:hAnsi="Times New Roman" w:cs="Times New Roman"/>
        </w:rPr>
      </w:pPr>
    </w:p>
    <w:sectPr w:rsidR="00FB7D45" w:rsidRPr="00CF0D20">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0927F1"/>
    <w:multiLevelType w:val="hybridMultilevel"/>
    <w:tmpl w:val="F348D48E"/>
    <w:lvl w:ilvl="0" w:tplc="07745CFC">
      <w:start w:val="1"/>
      <w:numFmt w:val="decimal"/>
      <w:lvlText w:val="%1."/>
      <w:lvlJc w:val="left"/>
      <w:pPr>
        <w:ind w:left="540" w:hanging="360"/>
      </w:pPr>
    </w:lvl>
    <w:lvl w:ilvl="1" w:tplc="A4B65C00">
      <w:numFmt w:val="decimal"/>
      <w:lvlText w:val=""/>
      <w:lvlJc w:val="left"/>
    </w:lvl>
    <w:lvl w:ilvl="2" w:tplc="C29EB204">
      <w:numFmt w:val="decimal"/>
      <w:lvlText w:val=""/>
      <w:lvlJc w:val="left"/>
    </w:lvl>
    <w:lvl w:ilvl="3" w:tplc="F5C29FFE">
      <w:numFmt w:val="decimal"/>
      <w:lvlText w:val=""/>
      <w:lvlJc w:val="left"/>
    </w:lvl>
    <w:lvl w:ilvl="4" w:tplc="59928EA0">
      <w:numFmt w:val="decimal"/>
      <w:lvlText w:val=""/>
      <w:lvlJc w:val="left"/>
    </w:lvl>
    <w:lvl w:ilvl="5" w:tplc="38EC4152">
      <w:numFmt w:val="decimal"/>
      <w:lvlText w:val=""/>
      <w:lvlJc w:val="left"/>
    </w:lvl>
    <w:lvl w:ilvl="6" w:tplc="71789E28">
      <w:numFmt w:val="decimal"/>
      <w:lvlText w:val=""/>
      <w:lvlJc w:val="left"/>
    </w:lvl>
    <w:lvl w:ilvl="7" w:tplc="01708142">
      <w:numFmt w:val="decimal"/>
      <w:lvlText w:val=""/>
      <w:lvlJc w:val="left"/>
    </w:lvl>
    <w:lvl w:ilvl="8" w:tplc="28C2F6AE">
      <w:numFmt w:val="decimal"/>
      <w:lvlText w:val=""/>
      <w:lvlJc w:val="left"/>
    </w:lvl>
  </w:abstractNum>
  <w:abstractNum w:abstractNumId="1" w15:restartNumberingAfterBreak="0">
    <w:nsid w:val="55A27245"/>
    <w:multiLevelType w:val="hybridMultilevel"/>
    <w:tmpl w:val="149E39F2"/>
    <w:lvl w:ilvl="0" w:tplc="597A39A8">
      <w:start w:val="1"/>
      <w:numFmt w:val="bullet"/>
      <w:lvlText w:val="●"/>
      <w:lvlJc w:val="left"/>
      <w:pPr>
        <w:ind w:left="720" w:hanging="360"/>
      </w:pPr>
    </w:lvl>
    <w:lvl w:ilvl="1" w:tplc="5D70223E">
      <w:start w:val="1"/>
      <w:numFmt w:val="bullet"/>
      <w:lvlText w:val="○"/>
      <w:lvlJc w:val="left"/>
      <w:pPr>
        <w:ind w:left="1440" w:hanging="360"/>
      </w:pPr>
    </w:lvl>
    <w:lvl w:ilvl="2" w:tplc="F932A41C">
      <w:start w:val="1"/>
      <w:numFmt w:val="bullet"/>
      <w:lvlText w:val="■"/>
      <w:lvlJc w:val="left"/>
      <w:pPr>
        <w:ind w:left="2160" w:hanging="360"/>
      </w:pPr>
    </w:lvl>
    <w:lvl w:ilvl="3" w:tplc="41AE0CC8">
      <w:start w:val="1"/>
      <w:numFmt w:val="bullet"/>
      <w:lvlText w:val="●"/>
      <w:lvlJc w:val="left"/>
      <w:pPr>
        <w:ind w:left="2880" w:hanging="360"/>
      </w:pPr>
    </w:lvl>
    <w:lvl w:ilvl="4" w:tplc="B1800354">
      <w:start w:val="1"/>
      <w:numFmt w:val="bullet"/>
      <w:lvlText w:val="○"/>
      <w:lvlJc w:val="left"/>
      <w:pPr>
        <w:ind w:left="3600" w:hanging="360"/>
      </w:pPr>
    </w:lvl>
    <w:lvl w:ilvl="5" w:tplc="2208E546">
      <w:start w:val="1"/>
      <w:numFmt w:val="bullet"/>
      <w:lvlText w:val="■"/>
      <w:lvlJc w:val="left"/>
      <w:pPr>
        <w:ind w:left="4320" w:hanging="360"/>
      </w:pPr>
    </w:lvl>
    <w:lvl w:ilvl="6" w:tplc="73A28876">
      <w:start w:val="1"/>
      <w:numFmt w:val="bullet"/>
      <w:lvlText w:val="●"/>
      <w:lvlJc w:val="left"/>
      <w:pPr>
        <w:ind w:left="5040" w:hanging="360"/>
      </w:pPr>
    </w:lvl>
    <w:lvl w:ilvl="7" w:tplc="B7A267FC">
      <w:start w:val="1"/>
      <w:numFmt w:val="bullet"/>
      <w:lvlText w:val="●"/>
      <w:lvlJc w:val="left"/>
      <w:pPr>
        <w:ind w:left="5760" w:hanging="360"/>
      </w:pPr>
    </w:lvl>
    <w:lvl w:ilvl="8" w:tplc="C0FABAA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5AB5"/>
    <w:rsid w:val="008B5AB5"/>
    <w:rsid w:val="00CF0D20"/>
    <w:rsid w:val="00FB7D4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ABA6"/>
  <w15:docId w15:val="{6E88BFC6-F0D7-49D8-93D0-F6E7252C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2026-10-02T08:17:00Z</dcterms:created>
  <dcterms:modified xsi:type="dcterms:W3CDTF">2026-10-02T08:17:00Z</dcterms:modified>
</cp:coreProperties>
</file>