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Based on ridership and business patterns from past major events</w:t>
      </w:r>
      <w:r>
        <w:rPr>
          <w:rFonts w:ascii="Times Roman" w:hAnsi="Times Roman"/>
          <w:sz w:val="26"/>
          <w:szCs w:val="26"/>
          <w:rtl w:val="0"/>
          <w:lang w:val="en-US"/>
        </w:rPr>
        <w:t xml:space="preserve"> (and isolate sports events too)</w:t>
      </w:r>
      <w:r>
        <w:rPr>
          <w:rFonts w:ascii="Times Roman" w:hAnsi="Times Roman"/>
          <w:sz w:val="26"/>
          <w:szCs w:val="26"/>
          <w:rtl w:val="0"/>
          <w:lang w:val="en-US"/>
        </w:rPr>
        <w:t>, which Atlanta neighborhoods are likely to see the largest increase in public transit use and potential customer traffic during the</w:t>
      </w:r>
      <w:r>
        <w:rPr>
          <w:rFonts w:ascii="Times Roman" w:hAnsi="Times Roman"/>
          <w:sz w:val="26"/>
          <w:szCs w:val="26"/>
          <w:rtl w:val="0"/>
          <w:lang w:val="en-US"/>
        </w:rPr>
        <w:t xml:space="preserve"> World Cup</w:t>
      </w:r>
      <w:r>
        <w:rPr>
          <w:rFonts w:ascii="Times Roman" w:hAnsi="Times Roman"/>
          <w:sz w:val="26"/>
          <w:szCs w:val="26"/>
          <w:rtl w:val="0"/>
          <w:lang w:val="zh-TW" w:eastAsia="zh-TW"/>
        </w:rPr>
        <w:t>?</w:t>
      </w:r>
    </w:p>
    <w:p>
      <w:pPr>
        <w:pStyle w:val="Default"/>
        <w:suppressAutoHyphens w:val="1"/>
        <w:spacing w:before="0" w:line="240" w:lineRule="auto"/>
        <w:rPr>
          <w:rFonts w:ascii="Times Roman" w:cs="Times Roman" w:hAnsi="Times Roman" w:eastAsia="Times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1. Using external data: </w:t>
      </w:r>
      <w:r>
        <w:rPr>
          <w:rFonts w:ascii="Times New Roman" w:hAnsi="Times New Roman"/>
          <w:sz w:val="26"/>
          <w:szCs w:val="26"/>
          <w:rtl w:val="0"/>
          <w:lang w:val="en-US"/>
        </w:rPr>
        <w:t>We will create a meta-dataset by identifying major sports events from the past two years (such as Falcons, Atlanta United, or SEC Championship games) and linking them to corresponding changes in ridership and nearby business patterns.</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2. </w:t>
      </w:r>
      <w:r>
        <w:rPr>
          <w:rFonts w:ascii="Times New Roman" w:hAnsi="Times New Roman"/>
          <w:sz w:val="26"/>
          <w:szCs w:val="26"/>
          <w:rtl w:val="0"/>
          <w:lang w:val="en-US"/>
        </w:rPr>
        <w:t>Join each stop or station to its corresponding Atlanta neighborhood or census tract.</w:t>
      </w:r>
      <w:r>
        <w:rPr>
          <w:rFonts w:ascii="Times New Roman" w:cs="Times New Roman" w:hAnsi="Times New Roman" w:eastAsia="Times New Roman"/>
          <w:sz w:val="26"/>
          <w:szCs w:val="26"/>
        </w:rPr>
        <w:br w:type="textWrapping"/>
      </w: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3. </w:t>
      </w:r>
      <w:r>
        <w:rPr>
          <w:rFonts w:ascii="Times New Roman" w:hAnsi="Times New Roman"/>
          <w:sz w:val="26"/>
          <w:szCs w:val="26"/>
          <w:rtl w:val="0"/>
          <w:lang w:val="en-US"/>
        </w:rPr>
        <w:t>Identify event-driven ridership patterns</w:t>
      </w:r>
      <w:r>
        <w:rPr>
          <w:rFonts w:ascii="Times New Roman" w:cs="Times New Roman" w:hAnsi="Times New Roman" w:eastAsia="Times New Roman"/>
          <w:sz w:val="26"/>
          <w:szCs w:val="26"/>
        </w:rPr>
        <w:br w:type="textWrapping"/>
      </w: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4. </w:t>
      </w:r>
      <w:r>
        <w:rPr>
          <w:rFonts w:ascii="Times New Roman" w:hAnsi="Times New Roman"/>
          <w:sz w:val="26"/>
          <w:szCs w:val="26"/>
          <w:rtl w:val="0"/>
          <w:lang w:val="en-US"/>
        </w:rPr>
        <w:t>Link ridership change to business characteristics</w:t>
      </w:r>
      <w:r>
        <w:rPr>
          <w:rFonts w:ascii="Times New Roman" w:cs="Times New Roman" w:hAnsi="Times New Roman" w:eastAsia="Times New Roman"/>
          <w:sz w:val="26"/>
          <w:szCs w:val="26"/>
          <w:rtl w:val="0"/>
        </w:rPr>
        <w:br w:type="textWrapping"/>
        <w:t xml:space="preserve">– </w:t>
      </w:r>
      <w:r>
        <w:rPr>
          <w:rFonts w:ascii="Times New Roman" w:hAnsi="Times New Roman"/>
          <w:sz w:val="26"/>
          <w:szCs w:val="26"/>
          <w:rtl w:val="0"/>
          <w:lang w:val="en-US"/>
        </w:rPr>
        <w:t>Examine whether neighborhoods with higher concentrations of restaurants, hotels, or retail stores show larger ridership surges.</w:t>
      </w:r>
      <w:r>
        <w:rPr>
          <w:rFonts w:ascii="Times New Roman" w:cs="Times New Roman" w:hAnsi="Times New Roman" w:eastAsia="Times New Roman"/>
          <w:sz w:val="26"/>
          <w:szCs w:val="26"/>
          <w:rtl w:val="0"/>
        </w:rPr>
        <w:br w:type="textWrapping"/>
        <w:t xml:space="preserve">– </w:t>
      </w:r>
      <w:r>
        <w:rPr>
          <w:rFonts w:ascii="Times New Roman" w:hAnsi="Times New Roman"/>
          <w:sz w:val="26"/>
          <w:szCs w:val="26"/>
          <w:rtl w:val="0"/>
          <w:lang w:val="en-US"/>
        </w:rPr>
        <w:t>Use correlation or regression analysis to test how business density and type predict ridership spikes.</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4. </w:t>
      </w:r>
      <w:r>
        <w:rPr>
          <w:rFonts w:ascii="Times New Roman" w:hAnsi="Times New Roman"/>
          <w:sz w:val="26"/>
          <w:szCs w:val="26"/>
          <w:rtl w:val="0"/>
          <w:lang w:val="en-US"/>
        </w:rPr>
        <w:t>Model Super Bowl impact</w:t>
      </w:r>
      <w:r>
        <w:rPr>
          <w:rFonts w:ascii="Times New Roman" w:hAnsi="Times New Roman"/>
          <w:sz w:val="26"/>
          <w:szCs w:val="26"/>
          <w:rtl w:val="0"/>
          <w:lang w:val="en-US"/>
        </w:rPr>
        <w:t xml:space="preserve"> and provide advice</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5. Final deliverable to be discussed, either a website or a small language model </w:t>
      </w:r>
    </w:p>
    <w:p>
      <w:pPr>
        <w:pStyle w:val="Body"/>
        <w:rPr>
          <w:rFonts w:ascii="Times New Roman" w:cs="Times New Roman" w:hAnsi="Times New Roman" w:eastAsia="Times New Roman"/>
          <w:sz w:val="26"/>
          <w:szCs w:val="26"/>
        </w:rPr>
      </w:pPr>
    </w:p>
    <w:p>
      <w:pPr>
        <w:pStyle w:val="Body"/>
      </w:pPr>
      <w:r>
        <w:rPr>
          <w:rFonts w:ascii="Times New Roman" w:hAnsi="Times New Roman"/>
          <w:sz w:val="26"/>
          <w:szCs w:val="26"/>
          <w:rtl w:val="0"/>
          <w:lang w:val="en-US"/>
        </w:rPr>
        <w:t>Club world cup - could be used as a model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