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zh-CN"/>
        </w:rPr>
        <w:id w:val="-1638329439"/>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587448E8" w14:textId="2FC3A7DC" w:rsidR="00C01E91" w:rsidRDefault="00C01E91">
          <w:pPr>
            <w:pStyle w:val="TOC"/>
            <w:ind w:firstLine="420"/>
          </w:pPr>
          <w:r>
            <w:rPr>
              <w:lang w:val="zh-CN"/>
            </w:rPr>
            <w:t>目录</w:t>
          </w:r>
        </w:p>
        <w:p w14:paraId="5A31A835" w14:textId="350D95E0" w:rsidR="00C01E91" w:rsidRDefault="00C01E91">
          <w:pPr>
            <w:pStyle w:val="TOC1"/>
            <w:tabs>
              <w:tab w:val="right" w:leader="dot" w:pos="8296"/>
            </w:tabs>
            <w:ind w:firstLine="420"/>
            <w:rPr>
              <w:noProof/>
            </w:rPr>
          </w:pPr>
          <w:r>
            <w:fldChar w:fldCharType="begin"/>
          </w:r>
          <w:r>
            <w:instrText xml:space="preserve"> TOC \o "1-3" \h \z \u </w:instrText>
          </w:r>
          <w:r>
            <w:fldChar w:fldCharType="separate"/>
          </w:r>
          <w:hyperlink w:anchor="_Toc132895962" w:history="1">
            <w:r w:rsidRPr="007130A7">
              <w:rPr>
                <w:rStyle w:val="a3"/>
                <w:noProof/>
              </w:rPr>
              <w:t>Tensorflow Playground试用报告</w:t>
            </w:r>
            <w:r>
              <w:rPr>
                <w:noProof/>
                <w:webHidden/>
              </w:rPr>
              <w:tab/>
            </w:r>
            <w:r>
              <w:rPr>
                <w:noProof/>
                <w:webHidden/>
              </w:rPr>
              <w:fldChar w:fldCharType="begin"/>
            </w:r>
            <w:r>
              <w:rPr>
                <w:noProof/>
                <w:webHidden/>
              </w:rPr>
              <w:instrText xml:space="preserve"> PAGEREF _Toc132895962 \h </w:instrText>
            </w:r>
            <w:r>
              <w:rPr>
                <w:noProof/>
                <w:webHidden/>
              </w:rPr>
            </w:r>
            <w:r>
              <w:rPr>
                <w:noProof/>
                <w:webHidden/>
              </w:rPr>
              <w:fldChar w:fldCharType="separate"/>
            </w:r>
            <w:r>
              <w:rPr>
                <w:noProof/>
                <w:webHidden/>
              </w:rPr>
              <w:t>1</w:t>
            </w:r>
            <w:r>
              <w:rPr>
                <w:noProof/>
                <w:webHidden/>
              </w:rPr>
              <w:fldChar w:fldCharType="end"/>
            </w:r>
          </w:hyperlink>
        </w:p>
        <w:p w14:paraId="3E0EEA19" w14:textId="1E0B4D12" w:rsidR="00C01E91" w:rsidRDefault="00C01E91">
          <w:pPr>
            <w:pStyle w:val="TOC2"/>
            <w:tabs>
              <w:tab w:val="right" w:leader="dot" w:pos="8296"/>
            </w:tabs>
            <w:ind w:firstLine="420"/>
            <w:rPr>
              <w:noProof/>
            </w:rPr>
          </w:pPr>
          <w:hyperlink w:anchor="_Toc132895963" w:history="1">
            <w:r w:rsidRPr="007130A7">
              <w:rPr>
                <w:rStyle w:val="a3"/>
                <w:noProof/>
              </w:rPr>
              <w:t>网站概述</w:t>
            </w:r>
            <w:r>
              <w:rPr>
                <w:noProof/>
                <w:webHidden/>
              </w:rPr>
              <w:tab/>
            </w:r>
            <w:r>
              <w:rPr>
                <w:noProof/>
                <w:webHidden/>
              </w:rPr>
              <w:fldChar w:fldCharType="begin"/>
            </w:r>
            <w:r>
              <w:rPr>
                <w:noProof/>
                <w:webHidden/>
              </w:rPr>
              <w:instrText xml:space="preserve"> PAGEREF _Toc132895963 \h </w:instrText>
            </w:r>
            <w:r>
              <w:rPr>
                <w:noProof/>
                <w:webHidden/>
              </w:rPr>
            </w:r>
            <w:r>
              <w:rPr>
                <w:noProof/>
                <w:webHidden/>
              </w:rPr>
              <w:fldChar w:fldCharType="separate"/>
            </w:r>
            <w:r>
              <w:rPr>
                <w:noProof/>
                <w:webHidden/>
              </w:rPr>
              <w:t>1</w:t>
            </w:r>
            <w:r>
              <w:rPr>
                <w:noProof/>
                <w:webHidden/>
              </w:rPr>
              <w:fldChar w:fldCharType="end"/>
            </w:r>
          </w:hyperlink>
        </w:p>
        <w:p w14:paraId="5D3789B0" w14:textId="56810390" w:rsidR="00C01E91" w:rsidRDefault="00C01E91">
          <w:pPr>
            <w:pStyle w:val="TOC2"/>
            <w:tabs>
              <w:tab w:val="right" w:leader="dot" w:pos="8296"/>
            </w:tabs>
            <w:ind w:firstLine="420"/>
            <w:rPr>
              <w:noProof/>
            </w:rPr>
          </w:pPr>
          <w:hyperlink w:anchor="_Toc132895964" w:history="1">
            <w:r w:rsidRPr="007130A7">
              <w:rPr>
                <w:rStyle w:val="a3"/>
                <w:noProof/>
              </w:rPr>
              <w:t>数据集</w:t>
            </w:r>
            <w:r>
              <w:rPr>
                <w:noProof/>
                <w:webHidden/>
              </w:rPr>
              <w:tab/>
            </w:r>
            <w:r>
              <w:rPr>
                <w:noProof/>
                <w:webHidden/>
              </w:rPr>
              <w:fldChar w:fldCharType="begin"/>
            </w:r>
            <w:r>
              <w:rPr>
                <w:noProof/>
                <w:webHidden/>
              </w:rPr>
              <w:instrText xml:space="preserve"> PAGEREF _Toc132895964 \h </w:instrText>
            </w:r>
            <w:r>
              <w:rPr>
                <w:noProof/>
                <w:webHidden/>
              </w:rPr>
            </w:r>
            <w:r>
              <w:rPr>
                <w:noProof/>
                <w:webHidden/>
              </w:rPr>
              <w:fldChar w:fldCharType="separate"/>
            </w:r>
            <w:r>
              <w:rPr>
                <w:noProof/>
                <w:webHidden/>
              </w:rPr>
              <w:t>1</w:t>
            </w:r>
            <w:r>
              <w:rPr>
                <w:noProof/>
                <w:webHidden/>
              </w:rPr>
              <w:fldChar w:fldCharType="end"/>
            </w:r>
          </w:hyperlink>
        </w:p>
        <w:p w14:paraId="36A9FF27" w14:textId="28E002E7" w:rsidR="00C01E91" w:rsidRDefault="00C01E91">
          <w:pPr>
            <w:pStyle w:val="TOC2"/>
            <w:tabs>
              <w:tab w:val="right" w:leader="dot" w:pos="8296"/>
            </w:tabs>
            <w:ind w:firstLine="420"/>
            <w:rPr>
              <w:noProof/>
            </w:rPr>
          </w:pPr>
          <w:hyperlink w:anchor="_Toc132895965" w:history="1">
            <w:r w:rsidRPr="007130A7">
              <w:rPr>
                <w:rStyle w:val="a3"/>
                <w:noProof/>
              </w:rPr>
              <w:t>神经网络结构</w:t>
            </w:r>
            <w:r>
              <w:rPr>
                <w:noProof/>
                <w:webHidden/>
              </w:rPr>
              <w:tab/>
            </w:r>
            <w:r>
              <w:rPr>
                <w:noProof/>
                <w:webHidden/>
              </w:rPr>
              <w:fldChar w:fldCharType="begin"/>
            </w:r>
            <w:r>
              <w:rPr>
                <w:noProof/>
                <w:webHidden/>
              </w:rPr>
              <w:instrText xml:space="preserve"> PAGEREF _Toc132895965 \h </w:instrText>
            </w:r>
            <w:r>
              <w:rPr>
                <w:noProof/>
                <w:webHidden/>
              </w:rPr>
            </w:r>
            <w:r>
              <w:rPr>
                <w:noProof/>
                <w:webHidden/>
              </w:rPr>
              <w:fldChar w:fldCharType="separate"/>
            </w:r>
            <w:r>
              <w:rPr>
                <w:noProof/>
                <w:webHidden/>
              </w:rPr>
              <w:t>2</w:t>
            </w:r>
            <w:r>
              <w:rPr>
                <w:noProof/>
                <w:webHidden/>
              </w:rPr>
              <w:fldChar w:fldCharType="end"/>
            </w:r>
          </w:hyperlink>
        </w:p>
        <w:p w14:paraId="32AE4952" w14:textId="1A120919" w:rsidR="00C01E91" w:rsidRDefault="00C01E91">
          <w:pPr>
            <w:pStyle w:val="TOC2"/>
            <w:tabs>
              <w:tab w:val="right" w:leader="dot" w:pos="8296"/>
            </w:tabs>
            <w:ind w:firstLine="420"/>
            <w:rPr>
              <w:noProof/>
            </w:rPr>
          </w:pPr>
          <w:hyperlink w:anchor="_Toc132895966" w:history="1">
            <w:r w:rsidRPr="007130A7">
              <w:rPr>
                <w:rStyle w:val="a3"/>
                <w:noProof/>
              </w:rPr>
              <w:t>训练模型</w:t>
            </w:r>
            <w:r>
              <w:rPr>
                <w:noProof/>
                <w:webHidden/>
              </w:rPr>
              <w:tab/>
            </w:r>
            <w:r>
              <w:rPr>
                <w:noProof/>
                <w:webHidden/>
              </w:rPr>
              <w:fldChar w:fldCharType="begin"/>
            </w:r>
            <w:r>
              <w:rPr>
                <w:noProof/>
                <w:webHidden/>
              </w:rPr>
              <w:instrText xml:space="preserve"> PAGEREF _Toc132895966 \h </w:instrText>
            </w:r>
            <w:r>
              <w:rPr>
                <w:noProof/>
                <w:webHidden/>
              </w:rPr>
            </w:r>
            <w:r>
              <w:rPr>
                <w:noProof/>
                <w:webHidden/>
              </w:rPr>
              <w:fldChar w:fldCharType="separate"/>
            </w:r>
            <w:r>
              <w:rPr>
                <w:noProof/>
                <w:webHidden/>
              </w:rPr>
              <w:t>3</w:t>
            </w:r>
            <w:r>
              <w:rPr>
                <w:noProof/>
                <w:webHidden/>
              </w:rPr>
              <w:fldChar w:fldCharType="end"/>
            </w:r>
          </w:hyperlink>
        </w:p>
        <w:p w14:paraId="633F9392" w14:textId="39C5E4CB" w:rsidR="00C01E91" w:rsidRDefault="00C01E91">
          <w:pPr>
            <w:pStyle w:val="TOC2"/>
            <w:tabs>
              <w:tab w:val="right" w:leader="dot" w:pos="8296"/>
            </w:tabs>
            <w:ind w:firstLine="420"/>
            <w:rPr>
              <w:noProof/>
            </w:rPr>
          </w:pPr>
          <w:hyperlink w:anchor="_Toc132895967" w:history="1">
            <w:r w:rsidRPr="007130A7">
              <w:rPr>
                <w:rStyle w:val="a3"/>
                <w:noProof/>
              </w:rPr>
              <w:t>可视化工具</w:t>
            </w:r>
            <w:r>
              <w:rPr>
                <w:noProof/>
                <w:webHidden/>
              </w:rPr>
              <w:tab/>
            </w:r>
            <w:r>
              <w:rPr>
                <w:noProof/>
                <w:webHidden/>
              </w:rPr>
              <w:fldChar w:fldCharType="begin"/>
            </w:r>
            <w:r>
              <w:rPr>
                <w:noProof/>
                <w:webHidden/>
              </w:rPr>
              <w:instrText xml:space="preserve"> PAGEREF _Toc132895967 \h </w:instrText>
            </w:r>
            <w:r>
              <w:rPr>
                <w:noProof/>
                <w:webHidden/>
              </w:rPr>
            </w:r>
            <w:r>
              <w:rPr>
                <w:noProof/>
                <w:webHidden/>
              </w:rPr>
              <w:fldChar w:fldCharType="separate"/>
            </w:r>
            <w:r>
              <w:rPr>
                <w:noProof/>
                <w:webHidden/>
              </w:rPr>
              <w:t>4</w:t>
            </w:r>
            <w:r>
              <w:rPr>
                <w:noProof/>
                <w:webHidden/>
              </w:rPr>
              <w:fldChar w:fldCharType="end"/>
            </w:r>
          </w:hyperlink>
        </w:p>
        <w:p w14:paraId="190D3E81" w14:textId="08EE6421" w:rsidR="00C01E91" w:rsidRDefault="00C01E91">
          <w:pPr>
            <w:pStyle w:val="TOC2"/>
            <w:tabs>
              <w:tab w:val="right" w:leader="dot" w:pos="8296"/>
            </w:tabs>
            <w:ind w:firstLine="420"/>
            <w:rPr>
              <w:noProof/>
            </w:rPr>
          </w:pPr>
          <w:hyperlink w:anchor="_Toc132895968" w:history="1">
            <w:r w:rsidRPr="007130A7">
              <w:rPr>
                <w:rStyle w:val="a3"/>
                <w:noProof/>
              </w:rPr>
              <w:t>实验体验</w:t>
            </w:r>
            <w:r>
              <w:rPr>
                <w:noProof/>
                <w:webHidden/>
              </w:rPr>
              <w:tab/>
            </w:r>
            <w:r>
              <w:rPr>
                <w:noProof/>
                <w:webHidden/>
              </w:rPr>
              <w:fldChar w:fldCharType="begin"/>
            </w:r>
            <w:r>
              <w:rPr>
                <w:noProof/>
                <w:webHidden/>
              </w:rPr>
              <w:instrText xml:space="preserve"> PAGEREF _Toc132895968 \h </w:instrText>
            </w:r>
            <w:r>
              <w:rPr>
                <w:noProof/>
                <w:webHidden/>
              </w:rPr>
            </w:r>
            <w:r>
              <w:rPr>
                <w:noProof/>
                <w:webHidden/>
              </w:rPr>
              <w:fldChar w:fldCharType="separate"/>
            </w:r>
            <w:r>
              <w:rPr>
                <w:noProof/>
                <w:webHidden/>
              </w:rPr>
              <w:t>4</w:t>
            </w:r>
            <w:r>
              <w:rPr>
                <w:noProof/>
                <w:webHidden/>
              </w:rPr>
              <w:fldChar w:fldCharType="end"/>
            </w:r>
          </w:hyperlink>
        </w:p>
        <w:p w14:paraId="3B9CE2D5" w14:textId="3029B3D2" w:rsidR="00C01E91" w:rsidRDefault="00C01E91" w:rsidP="00C01E91">
          <w:pPr>
            <w:ind w:firstLine="420"/>
            <w:rPr>
              <w:rFonts w:hint="eastAsia"/>
            </w:rPr>
          </w:pPr>
          <w:r>
            <w:rPr>
              <w:b/>
              <w:bCs/>
              <w:lang w:val="zh-CN"/>
            </w:rPr>
            <w:fldChar w:fldCharType="end"/>
          </w:r>
        </w:p>
      </w:sdtContent>
    </w:sdt>
    <w:p w14:paraId="3A51C4A5" w14:textId="65D51BEB" w:rsidR="00B90ADC" w:rsidRDefault="000A0E47" w:rsidP="000A0E47">
      <w:pPr>
        <w:pStyle w:val="1"/>
        <w:ind w:firstLine="640"/>
        <w:jc w:val="center"/>
      </w:pPr>
      <w:bookmarkStart w:id="0" w:name="_Toc132895962"/>
      <w:proofErr w:type="spellStart"/>
      <w:r w:rsidRPr="000A0E47">
        <w:t>Tensorflow</w:t>
      </w:r>
      <w:proofErr w:type="spellEnd"/>
      <w:r w:rsidRPr="000A0E47">
        <w:t xml:space="preserve"> Playground试用报告</w:t>
      </w:r>
      <w:bookmarkEnd w:id="0"/>
    </w:p>
    <w:p w14:paraId="2253D4AF" w14:textId="77777777" w:rsidR="000A0E47" w:rsidRPr="000A0E47" w:rsidRDefault="000A0E47" w:rsidP="000A0E47">
      <w:pPr>
        <w:pStyle w:val="2"/>
      </w:pPr>
      <w:bookmarkStart w:id="1" w:name="_Toc132895963"/>
      <w:r w:rsidRPr="000A0E47">
        <w:rPr>
          <w:rFonts w:hint="eastAsia"/>
        </w:rPr>
        <w:t>网站概述</w:t>
      </w:r>
      <w:bookmarkEnd w:id="1"/>
    </w:p>
    <w:p w14:paraId="50B46497" w14:textId="2EF7550B" w:rsidR="000A0E47" w:rsidRDefault="000A0E47" w:rsidP="000A0E47">
      <w:pPr>
        <w:ind w:firstLine="420"/>
      </w:pPr>
      <w:r>
        <w:t>TensorFlow Playground 的主页非常简洁，用户可以立即开始使用网站。主页的右侧有一个预先加载的示例神经网络，可以让用户快速了解网站的功能和交互方式。左侧的选项卡提供了一些选项，包括选择不同的数据集、修改神经网络的结构和训练模型等。</w:t>
      </w:r>
    </w:p>
    <w:p w14:paraId="61865931" w14:textId="4C350DF0" w:rsidR="000A0E47" w:rsidRDefault="000A0E47" w:rsidP="000A0E47">
      <w:pPr>
        <w:ind w:firstLine="420"/>
      </w:pPr>
      <w:r>
        <w:rPr>
          <w:noProof/>
        </w:rPr>
        <w:drawing>
          <wp:inline distT="0" distB="0" distL="0" distR="0" wp14:anchorId="376DF4D5" wp14:editId="0D4932F8">
            <wp:extent cx="5274310" cy="28257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25750"/>
                    </a:xfrm>
                    <a:prstGeom prst="rect">
                      <a:avLst/>
                    </a:prstGeom>
                  </pic:spPr>
                </pic:pic>
              </a:graphicData>
            </a:graphic>
          </wp:inline>
        </w:drawing>
      </w:r>
    </w:p>
    <w:p w14:paraId="6228EE65" w14:textId="77777777" w:rsidR="000A0E47" w:rsidRPr="000A0E47" w:rsidRDefault="000A0E47" w:rsidP="000A0E47">
      <w:pPr>
        <w:pStyle w:val="2"/>
      </w:pPr>
      <w:bookmarkStart w:id="2" w:name="_Toc132895964"/>
      <w:r w:rsidRPr="000A0E47">
        <w:rPr>
          <w:rFonts w:hint="eastAsia"/>
        </w:rPr>
        <w:t>数据集</w:t>
      </w:r>
      <w:bookmarkEnd w:id="2"/>
    </w:p>
    <w:p w14:paraId="574E7CDF" w14:textId="77777777" w:rsidR="000A0E47" w:rsidRDefault="000A0E47" w:rsidP="000A0E47">
      <w:pPr>
        <w:ind w:firstLine="420"/>
      </w:pPr>
      <w:r>
        <w:rPr>
          <w:rFonts w:hint="eastAsia"/>
        </w:rPr>
        <w:t>在</w:t>
      </w:r>
      <w:r>
        <w:t xml:space="preserve"> TensorFlow Playground 上，用户可以选择不同的数据集来测试神经网络的性能。其中包括线性数据、环形数据、螺旋数据和高斯数据等。这些数据集都是随机生成的，并且可以通过调整噪声的大小来控制数据集的复杂度。</w:t>
      </w:r>
    </w:p>
    <w:p w14:paraId="79194B3A" w14:textId="77777777" w:rsidR="000A0E47" w:rsidRDefault="000A0E47" w:rsidP="000A0E47">
      <w:pPr>
        <w:ind w:firstLine="420"/>
      </w:pPr>
    </w:p>
    <w:p w14:paraId="5A67F691" w14:textId="07821A3A" w:rsidR="000A0E47" w:rsidRDefault="000A0E47" w:rsidP="000A0E47">
      <w:pPr>
        <w:ind w:firstLine="420"/>
      </w:pPr>
      <w:r>
        <w:rPr>
          <w:rFonts w:hint="eastAsia"/>
        </w:rPr>
        <w:lastRenderedPageBreak/>
        <w:t>用户可以通过单击左侧选项卡上的</w:t>
      </w:r>
      <w:r>
        <w:t xml:space="preserve"> "Data" 来访问不同的数据集。在选择数据集后，用户可以看到生成的数据点，并可以通过单击右侧选项卡上的 "Normalize" 来将数据归一化处理。这个步骤对于模型的性能非常重要，因为神经网络模型的输入必须是标准化的，以便获得最佳性能。</w:t>
      </w:r>
    </w:p>
    <w:p w14:paraId="2534E96E" w14:textId="1C3DBDDA" w:rsidR="00A57711" w:rsidRDefault="00A57711" w:rsidP="00A57711">
      <w:pPr>
        <w:ind w:firstLine="420"/>
        <w:jc w:val="center"/>
        <w:rPr>
          <w:rFonts w:hint="eastAsia"/>
        </w:rPr>
      </w:pPr>
      <w:r>
        <w:rPr>
          <w:noProof/>
        </w:rPr>
        <w:drawing>
          <wp:inline distT="0" distB="0" distL="0" distR="0" wp14:anchorId="29BE283E" wp14:editId="45FB0206">
            <wp:extent cx="1281065" cy="1309983"/>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87787" cy="1316857"/>
                    </a:xfrm>
                    <a:prstGeom prst="rect">
                      <a:avLst/>
                    </a:prstGeom>
                  </pic:spPr>
                </pic:pic>
              </a:graphicData>
            </a:graphic>
          </wp:inline>
        </w:drawing>
      </w:r>
      <w:r>
        <w:rPr>
          <w:noProof/>
        </w:rPr>
        <w:drawing>
          <wp:inline distT="0" distB="0" distL="0" distR="0" wp14:anchorId="672F35F6" wp14:editId="2FA946F5">
            <wp:extent cx="1242337" cy="1290119"/>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50805" cy="1298913"/>
                    </a:xfrm>
                    <a:prstGeom prst="rect">
                      <a:avLst/>
                    </a:prstGeom>
                  </pic:spPr>
                </pic:pic>
              </a:graphicData>
            </a:graphic>
          </wp:inline>
        </w:drawing>
      </w:r>
      <w:r>
        <w:rPr>
          <w:noProof/>
        </w:rPr>
        <w:drawing>
          <wp:inline distT="0" distB="0" distL="0" distR="0" wp14:anchorId="1A52032C" wp14:editId="2E3EA870">
            <wp:extent cx="1231272" cy="1267985"/>
            <wp:effectExtent l="0" t="0" r="698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36717" cy="1273592"/>
                    </a:xfrm>
                    <a:prstGeom prst="rect">
                      <a:avLst/>
                    </a:prstGeom>
                  </pic:spPr>
                </pic:pic>
              </a:graphicData>
            </a:graphic>
          </wp:inline>
        </w:drawing>
      </w:r>
      <w:r>
        <w:rPr>
          <w:noProof/>
        </w:rPr>
        <w:drawing>
          <wp:inline distT="0" distB="0" distL="0" distR="0" wp14:anchorId="5326B503" wp14:editId="4D4E79D8">
            <wp:extent cx="1149790" cy="128342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56252" cy="1290635"/>
                    </a:xfrm>
                    <a:prstGeom prst="rect">
                      <a:avLst/>
                    </a:prstGeom>
                  </pic:spPr>
                </pic:pic>
              </a:graphicData>
            </a:graphic>
          </wp:inline>
        </w:drawing>
      </w:r>
    </w:p>
    <w:p w14:paraId="616AF450" w14:textId="77777777" w:rsidR="000A0E47" w:rsidRDefault="000A0E47" w:rsidP="000A0E47">
      <w:pPr>
        <w:ind w:firstLine="420"/>
      </w:pPr>
    </w:p>
    <w:p w14:paraId="5F2B8085" w14:textId="77777777" w:rsidR="000A0E47" w:rsidRDefault="000A0E47" w:rsidP="000A0E47">
      <w:pPr>
        <w:pStyle w:val="2"/>
      </w:pPr>
      <w:bookmarkStart w:id="3" w:name="_Toc132895965"/>
      <w:r>
        <w:rPr>
          <w:rFonts w:hint="eastAsia"/>
        </w:rPr>
        <w:t>神经网络结构</w:t>
      </w:r>
      <w:bookmarkEnd w:id="3"/>
    </w:p>
    <w:p w14:paraId="22EE57E4" w14:textId="77777777" w:rsidR="000A0E47" w:rsidRDefault="000A0E47" w:rsidP="000A0E47">
      <w:pPr>
        <w:ind w:firstLine="420"/>
      </w:pPr>
      <w:r>
        <w:rPr>
          <w:rFonts w:hint="eastAsia"/>
        </w:rPr>
        <w:t>在</w:t>
      </w:r>
      <w:r>
        <w:t xml:space="preserve"> TensorFlow Playground 上，用户可以通过调整神经网络的结构来创建不同的模型，并测试其对数据集的拟合效果。具体而言，用户可以调整以下参数：</w:t>
      </w:r>
    </w:p>
    <w:p w14:paraId="2CAE9D0C" w14:textId="77777777" w:rsidR="000A0E47" w:rsidRDefault="000A0E47" w:rsidP="000A0E47">
      <w:pPr>
        <w:ind w:firstLine="420"/>
      </w:pPr>
    </w:p>
    <w:p w14:paraId="41CB9952" w14:textId="77777777" w:rsidR="000A0E47" w:rsidRDefault="000A0E47" w:rsidP="000A0E47">
      <w:pPr>
        <w:ind w:firstLine="420"/>
      </w:pPr>
      <w:r>
        <w:rPr>
          <w:rFonts w:hint="eastAsia"/>
        </w:rPr>
        <w:t>层数：用户可以通过添加或删除层数来改变神经网络的深度。</w:t>
      </w:r>
    </w:p>
    <w:p w14:paraId="3AC5AEF7" w14:textId="77777777" w:rsidR="000A0E47" w:rsidRDefault="000A0E47" w:rsidP="000A0E47">
      <w:pPr>
        <w:ind w:firstLine="420"/>
      </w:pPr>
      <w:r>
        <w:rPr>
          <w:rFonts w:hint="eastAsia"/>
        </w:rPr>
        <w:t>每层神经元数量：用户可以通过调整每个层的神经元数量来改变神经网络的宽度。</w:t>
      </w:r>
    </w:p>
    <w:p w14:paraId="4CD5FAD8" w14:textId="77777777" w:rsidR="000A0E47" w:rsidRDefault="000A0E47" w:rsidP="000A0E47">
      <w:pPr>
        <w:ind w:firstLine="420"/>
      </w:pPr>
      <w:r>
        <w:rPr>
          <w:rFonts w:hint="eastAsia"/>
        </w:rPr>
        <w:t>激活函数：用户可以选择不同的激活函数，如</w:t>
      </w:r>
      <w:r>
        <w:t xml:space="preserve"> Sigmoid、</w:t>
      </w:r>
      <w:proofErr w:type="spellStart"/>
      <w:r>
        <w:t>ReLU</w:t>
      </w:r>
      <w:proofErr w:type="spellEnd"/>
      <w:r>
        <w:t xml:space="preserve"> 和 Tanh 等，以改变神经元之间的非线性关系。</w:t>
      </w:r>
    </w:p>
    <w:p w14:paraId="48050463" w14:textId="49D76B98" w:rsidR="000A0E47" w:rsidRDefault="000A0E47" w:rsidP="000A0E47">
      <w:pPr>
        <w:ind w:firstLine="420"/>
      </w:pPr>
      <w:r>
        <w:rPr>
          <w:rFonts w:hint="eastAsia"/>
        </w:rPr>
        <w:t>在调整神经网络结构时，用户可以实时查看模型的损失和准确性，并可以通过单击</w:t>
      </w:r>
      <w:r>
        <w:t xml:space="preserve"> "Run" 按钮来测试模型在数据集上的表现。</w:t>
      </w:r>
    </w:p>
    <w:p w14:paraId="6847927D" w14:textId="652C40F3" w:rsidR="00D37CC3" w:rsidRDefault="00D37CC3" w:rsidP="000A0E47">
      <w:pPr>
        <w:ind w:firstLine="420"/>
        <w:rPr>
          <w:rFonts w:hint="eastAsia"/>
        </w:rPr>
      </w:pPr>
      <w:r>
        <w:rPr>
          <w:noProof/>
        </w:rPr>
        <w:drawing>
          <wp:inline distT="0" distB="0" distL="0" distR="0" wp14:anchorId="6DC4957F" wp14:editId="0FFC3E95">
            <wp:extent cx="5274310" cy="38042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04285"/>
                    </a:xfrm>
                    <a:prstGeom prst="rect">
                      <a:avLst/>
                    </a:prstGeom>
                  </pic:spPr>
                </pic:pic>
              </a:graphicData>
            </a:graphic>
          </wp:inline>
        </w:drawing>
      </w:r>
    </w:p>
    <w:p w14:paraId="55382035" w14:textId="7C9F4F8A" w:rsidR="00E3614B" w:rsidRDefault="00E3614B" w:rsidP="000A0E47">
      <w:pPr>
        <w:ind w:firstLine="420"/>
      </w:pPr>
    </w:p>
    <w:p w14:paraId="35B28BFF" w14:textId="7C87B554" w:rsidR="00D37CC3" w:rsidRDefault="00D37CC3" w:rsidP="000A0E47">
      <w:pPr>
        <w:ind w:firstLine="420"/>
        <w:rPr>
          <w:rFonts w:hint="eastAsia"/>
        </w:rPr>
      </w:pPr>
    </w:p>
    <w:p w14:paraId="03863498" w14:textId="77777777" w:rsidR="000A0E47" w:rsidRDefault="000A0E47" w:rsidP="000A0E47">
      <w:pPr>
        <w:ind w:firstLine="420"/>
      </w:pPr>
    </w:p>
    <w:p w14:paraId="4E9C4A8A" w14:textId="77777777" w:rsidR="000A0E47" w:rsidRDefault="000A0E47" w:rsidP="000A0E47">
      <w:pPr>
        <w:pStyle w:val="2"/>
      </w:pPr>
      <w:bookmarkStart w:id="4" w:name="_Toc132895966"/>
      <w:r>
        <w:rPr>
          <w:rFonts w:hint="eastAsia"/>
        </w:rPr>
        <w:t>训练模型</w:t>
      </w:r>
      <w:bookmarkEnd w:id="4"/>
    </w:p>
    <w:p w14:paraId="5CE46720" w14:textId="77777777" w:rsidR="000A0E47" w:rsidRDefault="000A0E47" w:rsidP="000A0E47">
      <w:pPr>
        <w:ind w:firstLine="420"/>
      </w:pPr>
      <w:r>
        <w:rPr>
          <w:rFonts w:hint="eastAsia"/>
        </w:rPr>
        <w:t>在</w:t>
      </w:r>
      <w:r>
        <w:t xml:space="preserve"> TensorFlow Playground 上，用户可以通过拖动学习率和训练时长的滑块来调整模型的训练参数。学习率决定了模型每次更新权重时的步长，而训练时长则决定了模型在数据集上的训练次数。</w:t>
      </w:r>
    </w:p>
    <w:p w14:paraId="41550C0B" w14:textId="77777777" w:rsidR="000A0E47" w:rsidRDefault="000A0E47" w:rsidP="000A0E47">
      <w:pPr>
        <w:ind w:firstLine="420"/>
      </w:pPr>
    </w:p>
    <w:p w14:paraId="76BBDE88" w14:textId="3D91E88E" w:rsidR="000A0E47" w:rsidRDefault="000A0E47" w:rsidP="000A0E47">
      <w:pPr>
        <w:ind w:firstLine="420"/>
      </w:pPr>
      <w:r>
        <w:rPr>
          <w:rFonts w:hint="eastAsia"/>
        </w:rPr>
        <w:t>在训练期间，用户可以观察损失和准确性等指标的变化，并可以在训练结束后查看模型在测试数据集上的表现。此外，用户还可以单击</w:t>
      </w:r>
      <w:r>
        <w:t xml:space="preserve"> "Pause" 按钮以暂停训练，并可以通过单击 "Reset" 按钮以重置模型的参数。</w:t>
      </w:r>
    </w:p>
    <w:p w14:paraId="2193751E" w14:textId="77777777" w:rsidR="003D6E21" w:rsidRDefault="003D6E21" w:rsidP="000A0E47">
      <w:pPr>
        <w:ind w:firstLine="420"/>
        <w:rPr>
          <w:rFonts w:hint="eastAsia"/>
        </w:rPr>
      </w:pPr>
    </w:p>
    <w:p w14:paraId="03F16B42" w14:textId="4AFFFDBC" w:rsidR="00D37CC3" w:rsidRDefault="00D37CC3" w:rsidP="000A0E47">
      <w:pPr>
        <w:ind w:firstLine="420"/>
        <w:rPr>
          <w:rFonts w:hint="eastAsia"/>
        </w:rPr>
      </w:pPr>
      <w:r>
        <w:rPr>
          <w:rFonts w:hint="eastAsia"/>
        </w:rPr>
        <w:t>可以看出对于比较复杂的分布，我们需要更深的层数以及更多的神经元才能得到更好的拟合效果。</w:t>
      </w:r>
    </w:p>
    <w:p w14:paraId="5A13FA22" w14:textId="6923A19A" w:rsidR="00D37CC3" w:rsidRDefault="00D37CC3" w:rsidP="003D6E21">
      <w:pPr>
        <w:ind w:firstLine="420"/>
        <w:jc w:val="center"/>
      </w:pPr>
      <w:r>
        <w:rPr>
          <w:noProof/>
        </w:rPr>
        <w:drawing>
          <wp:inline distT="0" distB="0" distL="0" distR="0" wp14:anchorId="3E88F1B8" wp14:editId="4EA69EB7">
            <wp:extent cx="4902175" cy="2530174"/>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1505" cy="2545312"/>
                    </a:xfrm>
                    <a:prstGeom prst="rect">
                      <a:avLst/>
                    </a:prstGeom>
                  </pic:spPr>
                </pic:pic>
              </a:graphicData>
            </a:graphic>
          </wp:inline>
        </w:drawing>
      </w:r>
    </w:p>
    <w:p w14:paraId="16FB89F5" w14:textId="77777777" w:rsidR="003D6E21" w:rsidRDefault="003D6E21" w:rsidP="003D6E21">
      <w:pPr>
        <w:ind w:firstLine="420"/>
        <w:jc w:val="center"/>
        <w:rPr>
          <w:rFonts w:hint="eastAsia"/>
        </w:rPr>
      </w:pPr>
    </w:p>
    <w:p w14:paraId="4175E48F" w14:textId="58D46933" w:rsidR="00D37CC3" w:rsidRDefault="00D37CC3" w:rsidP="003D6E21">
      <w:pPr>
        <w:ind w:firstLine="420"/>
        <w:jc w:val="center"/>
        <w:rPr>
          <w:rFonts w:hint="eastAsia"/>
        </w:rPr>
      </w:pPr>
      <w:r>
        <w:rPr>
          <w:noProof/>
        </w:rPr>
        <w:drawing>
          <wp:inline distT="0" distB="0" distL="0" distR="0" wp14:anchorId="67D4AA8F" wp14:editId="6CEE7631">
            <wp:extent cx="4798336" cy="2570743"/>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2204" cy="2572815"/>
                    </a:xfrm>
                    <a:prstGeom prst="rect">
                      <a:avLst/>
                    </a:prstGeom>
                  </pic:spPr>
                </pic:pic>
              </a:graphicData>
            </a:graphic>
          </wp:inline>
        </w:drawing>
      </w:r>
    </w:p>
    <w:p w14:paraId="2054EDC3" w14:textId="77777777" w:rsidR="000A0E47" w:rsidRDefault="000A0E47" w:rsidP="000A0E47">
      <w:pPr>
        <w:ind w:firstLine="420"/>
      </w:pPr>
    </w:p>
    <w:p w14:paraId="75320A1C" w14:textId="77777777" w:rsidR="000A0E47" w:rsidRDefault="000A0E47" w:rsidP="000A0E47">
      <w:pPr>
        <w:pStyle w:val="2"/>
      </w:pPr>
      <w:bookmarkStart w:id="5" w:name="_Toc132895967"/>
      <w:r>
        <w:rPr>
          <w:rFonts w:hint="eastAsia"/>
        </w:rPr>
        <w:lastRenderedPageBreak/>
        <w:t>可视化工具</w:t>
      </w:r>
      <w:bookmarkEnd w:id="5"/>
    </w:p>
    <w:p w14:paraId="1BBABDD3" w14:textId="77777777" w:rsidR="000A0E47" w:rsidRDefault="000A0E47" w:rsidP="000A0E47">
      <w:pPr>
        <w:ind w:firstLine="420"/>
      </w:pPr>
      <w:r>
        <w:t>TensorFlow Playground 提供了一些有用的可视化工具，以帮助用户更好地理解神经网络模型的训练和预测过程。其中包括：</w:t>
      </w:r>
    </w:p>
    <w:p w14:paraId="6610FF9F" w14:textId="77777777" w:rsidR="000A0E47" w:rsidRDefault="000A0E47" w:rsidP="000A0E47">
      <w:pPr>
        <w:ind w:firstLine="420"/>
      </w:pPr>
    </w:p>
    <w:p w14:paraId="352B6AE7" w14:textId="03A35367" w:rsidR="000A0E47" w:rsidRDefault="000A0E47" w:rsidP="000A0E47">
      <w:pPr>
        <w:ind w:firstLine="420"/>
      </w:pPr>
      <w:r>
        <w:rPr>
          <w:rFonts w:hint="eastAsia"/>
        </w:rPr>
        <w:t>决策边界图：可以显示神经网络模型在数据集上的分类边界，以帮助用户了解模型如何将数据集分离为不同的类别。</w:t>
      </w:r>
    </w:p>
    <w:p w14:paraId="2BC3525D" w14:textId="036FF6C8" w:rsidR="003D6E21" w:rsidRDefault="003D6E21" w:rsidP="003D6E21">
      <w:pPr>
        <w:ind w:firstLine="420"/>
        <w:jc w:val="center"/>
        <w:rPr>
          <w:rFonts w:hint="eastAsia"/>
        </w:rPr>
      </w:pPr>
      <w:r>
        <w:rPr>
          <w:noProof/>
        </w:rPr>
        <w:drawing>
          <wp:inline distT="0" distB="0" distL="0" distR="0" wp14:anchorId="795B167E" wp14:editId="227DB1DB">
            <wp:extent cx="2041556" cy="2032700"/>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9792" cy="2040900"/>
                    </a:xfrm>
                    <a:prstGeom prst="rect">
                      <a:avLst/>
                    </a:prstGeom>
                  </pic:spPr>
                </pic:pic>
              </a:graphicData>
            </a:graphic>
          </wp:inline>
        </w:drawing>
      </w:r>
    </w:p>
    <w:p w14:paraId="7D33784F" w14:textId="4B1CD089" w:rsidR="000A0E47" w:rsidRDefault="000A0E47" w:rsidP="000A0E47">
      <w:pPr>
        <w:ind w:firstLine="420"/>
      </w:pPr>
      <w:r>
        <w:rPr>
          <w:rFonts w:hint="eastAsia"/>
        </w:rPr>
        <w:t>激活热图：可以显示神经网络模型在数据集上的每个神经元的激活程度，以帮助用户了解模型中每个神经元的重要性。</w:t>
      </w:r>
    </w:p>
    <w:p w14:paraId="2B78F788" w14:textId="1E7565FF" w:rsidR="003D6E21" w:rsidRDefault="003D6E21" w:rsidP="003D6E21">
      <w:pPr>
        <w:ind w:firstLine="420"/>
        <w:jc w:val="center"/>
        <w:rPr>
          <w:rFonts w:hint="eastAsia"/>
        </w:rPr>
      </w:pPr>
      <w:r>
        <w:rPr>
          <w:noProof/>
        </w:rPr>
        <w:drawing>
          <wp:inline distT="0" distB="0" distL="0" distR="0" wp14:anchorId="18D6ADD9" wp14:editId="5673B127">
            <wp:extent cx="4526733" cy="3192039"/>
            <wp:effectExtent l="0" t="0" r="762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5423" cy="3198167"/>
                    </a:xfrm>
                    <a:prstGeom prst="rect">
                      <a:avLst/>
                    </a:prstGeom>
                  </pic:spPr>
                </pic:pic>
              </a:graphicData>
            </a:graphic>
          </wp:inline>
        </w:drawing>
      </w:r>
    </w:p>
    <w:p w14:paraId="3A9B7AE4" w14:textId="77777777" w:rsidR="000A0E47" w:rsidRDefault="000A0E47" w:rsidP="000A0E47">
      <w:pPr>
        <w:ind w:firstLine="420"/>
      </w:pPr>
    </w:p>
    <w:p w14:paraId="79C650F8" w14:textId="77777777" w:rsidR="000A0E47" w:rsidRDefault="000A0E47" w:rsidP="000A0E47">
      <w:pPr>
        <w:pStyle w:val="2"/>
      </w:pPr>
      <w:bookmarkStart w:id="6" w:name="_Toc132895968"/>
      <w:r>
        <w:rPr>
          <w:rFonts w:hint="eastAsia"/>
        </w:rPr>
        <w:t>实验体验</w:t>
      </w:r>
      <w:bookmarkEnd w:id="6"/>
    </w:p>
    <w:p w14:paraId="24386899" w14:textId="170F657D" w:rsidR="000A0E47" w:rsidRDefault="000A0E47" w:rsidP="000A0E47">
      <w:pPr>
        <w:ind w:firstLine="420"/>
        <w:rPr>
          <w:rFonts w:hint="eastAsia"/>
        </w:rPr>
      </w:pPr>
      <w:r>
        <w:rPr>
          <w:rFonts w:hint="eastAsia"/>
        </w:rPr>
        <w:t>我使用</w:t>
      </w:r>
      <w:r>
        <w:t xml:space="preserve"> TensorFlow Playground 进行了一些实验，并得出了以下结论：</w:t>
      </w:r>
    </w:p>
    <w:p w14:paraId="23117546" w14:textId="0A54262C" w:rsidR="000A0E47" w:rsidRDefault="000A0E47" w:rsidP="000A0E47">
      <w:pPr>
        <w:ind w:firstLine="420"/>
      </w:pPr>
      <w:r>
        <w:rPr>
          <w:rFonts w:hint="eastAsia"/>
        </w:rPr>
        <w:t>数据集的复杂度对模型的性能有很大的影响。在简单的线性数据集上，模型的表现很好，</w:t>
      </w:r>
      <w:r>
        <w:rPr>
          <w:rFonts w:hint="eastAsia"/>
        </w:rPr>
        <w:lastRenderedPageBreak/>
        <w:t>但在复杂的螺旋数据集上，模型的表现就不那么好了。</w:t>
      </w:r>
    </w:p>
    <w:p w14:paraId="59491483" w14:textId="77777777" w:rsidR="0030668A" w:rsidRDefault="0030668A" w:rsidP="000A0E47">
      <w:pPr>
        <w:ind w:firstLine="420"/>
        <w:rPr>
          <w:rFonts w:hint="eastAsia"/>
        </w:rPr>
      </w:pPr>
    </w:p>
    <w:p w14:paraId="6FCCC10A" w14:textId="63A4DE13" w:rsidR="000A0E47" w:rsidRDefault="000A0E47" w:rsidP="000A0E47">
      <w:pPr>
        <w:ind w:firstLine="420"/>
      </w:pPr>
      <w:r>
        <w:rPr>
          <w:rFonts w:hint="eastAsia"/>
        </w:rPr>
        <w:t>调整神经网络结构对模型的性能也有很大的影响。增加神经元数量或层数可以提高模型的性能，但是也会增加训练时间。</w:t>
      </w:r>
    </w:p>
    <w:p w14:paraId="46E85BBD" w14:textId="77777777" w:rsidR="0030668A" w:rsidRDefault="0030668A" w:rsidP="000A0E47">
      <w:pPr>
        <w:ind w:firstLine="420"/>
        <w:rPr>
          <w:rFonts w:hint="eastAsia"/>
        </w:rPr>
      </w:pPr>
    </w:p>
    <w:p w14:paraId="1D1688D5" w14:textId="77777777" w:rsidR="000A0E47" w:rsidRDefault="000A0E47" w:rsidP="000A0E47">
      <w:pPr>
        <w:ind w:firstLine="420"/>
      </w:pPr>
      <w:r>
        <w:rPr>
          <w:rFonts w:hint="eastAsia"/>
        </w:rPr>
        <w:t>正确选择激活函数对模型的性能也很重要。在一些数据集上，使用</w:t>
      </w:r>
      <w:r>
        <w:t xml:space="preserve"> Sigmoid 激活函数表现最好，但在其他数据集上，使用 </w:t>
      </w:r>
      <w:proofErr w:type="spellStart"/>
      <w:r>
        <w:t>ReLU</w:t>
      </w:r>
      <w:proofErr w:type="spellEnd"/>
      <w:r>
        <w:t xml:space="preserve"> 或 Tanh 激活函数表现更好。</w:t>
      </w:r>
    </w:p>
    <w:p w14:paraId="2A6492B8" w14:textId="048C11F3" w:rsidR="000A0E47" w:rsidRPr="000A0E47" w:rsidRDefault="000A0E47" w:rsidP="000A0E47">
      <w:pPr>
        <w:ind w:firstLine="420"/>
        <w:rPr>
          <w:rFonts w:hint="eastAsia"/>
        </w:rPr>
      </w:pPr>
      <w:r>
        <w:rPr>
          <w:rFonts w:hint="eastAsia"/>
        </w:rPr>
        <w:t>总的来说，我认为</w:t>
      </w:r>
      <w:r>
        <w:t xml:space="preserve"> TensorFlow Playground 是一个非常有用的工具，可以帮助人们更好地了解神经网络的基本原理，并测试不同的模型和参数组合。通过这个工具，人们可以更快地进行实验和测试，并且可以在不需要编写任何代码的情况下掌握神经网络的基本知识和操作技巧。</w:t>
      </w:r>
    </w:p>
    <w:sectPr w:rsidR="000A0E47" w:rsidRPr="000A0E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D7B"/>
    <w:rsid w:val="000A0E47"/>
    <w:rsid w:val="0030668A"/>
    <w:rsid w:val="003D6E21"/>
    <w:rsid w:val="00914F9A"/>
    <w:rsid w:val="00A57711"/>
    <w:rsid w:val="00B90ADC"/>
    <w:rsid w:val="00C01E91"/>
    <w:rsid w:val="00D37CC3"/>
    <w:rsid w:val="00E3614B"/>
    <w:rsid w:val="00F06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D5D52"/>
  <w15:chartTrackingRefBased/>
  <w15:docId w15:val="{233CEE55-8B88-447D-836B-F3F4658B1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0E47"/>
    <w:pPr>
      <w:widowControl w:val="0"/>
      <w:ind w:firstLineChars="200" w:firstLine="200"/>
      <w:jc w:val="both"/>
    </w:pPr>
  </w:style>
  <w:style w:type="paragraph" w:styleId="1">
    <w:name w:val="heading 1"/>
    <w:basedOn w:val="a"/>
    <w:next w:val="a"/>
    <w:link w:val="10"/>
    <w:uiPriority w:val="9"/>
    <w:qFormat/>
    <w:rsid w:val="000A0E47"/>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0A0E47"/>
    <w:pPr>
      <w:keepNext/>
      <w:keepLines/>
      <w:spacing w:before="260" w:after="260" w:line="415" w:lineRule="auto"/>
      <w:ind w:firstLineChars="0" w:firstLine="0"/>
      <w:outlineLvl w:val="1"/>
    </w:pPr>
    <w:rPr>
      <w:rFonts w:asciiTheme="majorHAnsi" w:eastAsiaTheme="majorEastAsia"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A0E47"/>
    <w:rPr>
      <w:b/>
      <w:bCs/>
      <w:kern w:val="44"/>
      <w:sz w:val="32"/>
      <w:szCs w:val="44"/>
    </w:rPr>
  </w:style>
  <w:style w:type="character" w:customStyle="1" w:styleId="20">
    <w:name w:val="标题 2 字符"/>
    <w:basedOn w:val="a0"/>
    <w:link w:val="2"/>
    <w:uiPriority w:val="9"/>
    <w:rsid w:val="000A0E47"/>
    <w:rPr>
      <w:rFonts w:asciiTheme="majorHAnsi" w:eastAsiaTheme="majorEastAsia" w:hAnsiTheme="majorHAnsi" w:cstheme="majorBidi"/>
      <w:b/>
      <w:bCs/>
      <w:sz w:val="28"/>
      <w:szCs w:val="32"/>
    </w:rPr>
  </w:style>
  <w:style w:type="paragraph" w:styleId="TOC">
    <w:name w:val="TOC Heading"/>
    <w:basedOn w:val="1"/>
    <w:next w:val="a"/>
    <w:uiPriority w:val="39"/>
    <w:unhideWhenUsed/>
    <w:qFormat/>
    <w:rsid w:val="00C01E91"/>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C01E91"/>
  </w:style>
  <w:style w:type="paragraph" w:styleId="TOC2">
    <w:name w:val="toc 2"/>
    <w:basedOn w:val="a"/>
    <w:next w:val="a"/>
    <w:autoRedefine/>
    <w:uiPriority w:val="39"/>
    <w:unhideWhenUsed/>
    <w:rsid w:val="00C01E91"/>
    <w:pPr>
      <w:ind w:leftChars="200" w:left="420"/>
    </w:pPr>
  </w:style>
  <w:style w:type="character" w:styleId="a3">
    <w:name w:val="Hyperlink"/>
    <w:basedOn w:val="a0"/>
    <w:uiPriority w:val="99"/>
    <w:unhideWhenUsed/>
    <w:rsid w:val="00C01E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274931">
      <w:bodyDiv w:val="1"/>
      <w:marLeft w:val="0"/>
      <w:marRight w:val="0"/>
      <w:marTop w:val="0"/>
      <w:marBottom w:val="0"/>
      <w:divBdr>
        <w:top w:val="none" w:sz="0" w:space="0" w:color="auto"/>
        <w:left w:val="none" w:sz="0" w:space="0" w:color="auto"/>
        <w:bottom w:val="none" w:sz="0" w:space="0" w:color="auto"/>
        <w:right w:val="none" w:sz="0" w:space="0" w:color="auto"/>
      </w:divBdr>
      <w:divsChild>
        <w:div w:id="1555198968">
          <w:marLeft w:val="0"/>
          <w:marRight w:val="0"/>
          <w:marTop w:val="0"/>
          <w:marBottom w:val="0"/>
          <w:divBdr>
            <w:top w:val="single" w:sz="2" w:space="0" w:color="auto"/>
            <w:left w:val="single" w:sz="2" w:space="0" w:color="auto"/>
            <w:bottom w:val="single" w:sz="6" w:space="0" w:color="auto"/>
            <w:right w:val="single" w:sz="2" w:space="0" w:color="auto"/>
          </w:divBdr>
          <w:divsChild>
            <w:div w:id="636109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60933492">
                  <w:marLeft w:val="0"/>
                  <w:marRight w:val="0"/>
                  <w:marTop w:val="0"/>
                  <w:marBottom w:val="0"/>
                  <w:divBdr>
                    <w:top w:val="single" w:sz="2" w:space="0" w:color="D9D9E3"/>
                    <w:left w:val="single" w:sz="2" w:space="0" w:color="D9D9E3"/>
                    <w:bottom w:val="single" w:sz="2" w:space="0" w:color="D9D9E3"/>
                    <w:right w:val="single" w:sz="2" w:space="0" w:color="D9D9E3"/>
                  </w:divBdr>
                  <w:divsChild>
                    <w:div w:id="264844998">
                      <w:marLeft w:val="0"/>
                      <w:marRight w:val="0"/>
                      <w:marTop w:val="0"/>
                      <w:marBottom w:val="0"/>
                      <w:divBdr>
                        <w:top w:val="single" w:sz="2" w:space="0" w:color="D9D9E3"/>
                        <w:left w:val="single" w:sz="2" w:space="0" w:color="D9D9E3"/>
                        <w:bottom w:val="single" w:sz="2" w:space="0" w:color="D9D9E3"/>
                        <w:right w:val="single" w:sz="2" w:space="0" w:color="D9D9E3"/>
                      </w:divBdr>
                      <w:divsChild>
                        <w:div w:id="1542934761">
                          <w:marLeft w:val="0"/>
                          <w:marRight w:val="0"/>
                          <w:marTop w:val="0"/>
                          <w:marBottom w:val="0"/>
                          <w:divBdr>
                            <w:top w:val="single" w:sz="2" w:space="0" w:color="D9D9E3"/>
                            <w:left w:val="single" w:sz="2" w:space="0" w:color="D9D9E3"/>
                            <w:bottom w:val="single" w:sz="2" w:space="0" w:color="D9D9E3"/>
                            <w:right w:val="single" w:sz="2" w:space="0" w:color="D9D9E3"/>
                          </w:divBdr>
                          <w:divsChild>
                            <w:div w:id="1666667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6916786">
          <w:marLeft w:val="0"/>
          <w:marRight w:val="0"/>
          <w:marTop w:val="0"/>
          <w:marBottom w:val="0"/>
          <w:divBdr>
            <w:top w:val="single" w:sz="2" w:space="0" w:color="auto"/>
            <w:left w:val="single" w:sz="2" w:space="0" w:color="auto"/>
            <w:bottom w:val="single" w:sz="6" w:space="0" w:color="auto"/>
            <w:right w:val="single" w:sz="2" w:space="0" w:color="auto"/>
          </w:divBdr>
          <w:divsChild>
            <w:div w:id="47803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841434552">
                  <w:marLeft w:val="0"/>
                  <w:marRight w:val="0"/>
                  <w:marTop w:val="0"/>
                  <w:marBottom w:val="0"/>
                  <w:divBdr>
                    <w:top w:val="single" w:sz="2" w:space="0" w:color="D9D9E3"/>
                    <w:left w:val="single" w:sz="2" w:space="0" w:color="D9D9E3"/>
                    <w:bottom w:val="single" w:sz="2" w:space="0" w:color="D9D9E3"/>
                    <w:right w:val="single" w:sz="2" w:space="0" w:color="D9D9E3"/>
                  </w:divBdr>
                  <w:divsChild>
                    <w:div w:id="685520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0002885">
                  <w:marLeft w:val="0"/>
                  <w:marRight w:val="0"/>
                  <w:marTop w:val="0"/>
                  <w:marBottom w:val="0"/>
                  <w:divBdr>
                    <w:top w:val="single" w:sz="2" w:space="0" w:color="D9D9E3"/>
                    <w:left w:val="single" w:sz="2" w:space="0" w:color="D9D9E3"/>
                    <w:bottom w:val="single" w:sz="2" w:space="0" w:color="D9D9E3"/>
                    <w:right w:val="single" w:sz="2" w:space="0" w:color="D9D9E3"/>
                  </w:divBdr>
                  <w:divsChild>
                    <w:div w:id="1383939722">
                      <w:marLeft w:val="0"/>
                      <w:marRight w:val="0"/>
                      <w:marTop w:val="0"/>
                      <w:marBottom w:val="0"/>
                      <w:divBdr>
                        <w:top w:val="single" w:sz="2" w:space="0" w:color="D9D9E3"/>
                        <w:left w:val="single" w:sz="2" w:space="0" w:color="D9D9E3"/>
                        <w:bottom w:val="single" w:sz="2" w:space="0" w:color="D9D9E3"/>
                        <w:right w:val="single" w:sz="2" w:space="0" w:color="D9D9E3"/>
                      </w:divBdr>
                      <w:divsChild>
                        <w:div w:id="945960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6486611">
          <w:marLeft w:val="0"/>
          <w:marRight w:val="0"/>
          <w:marTop w:val="0"/>
          <w:marBottom w:val="0"/>
          <w:divBdr>
            <w:top w:val="single" w:sz="2" w:space="0" w:color="auto"/>
            <w:left w:val="single" w:sz="2" w:space="0" w:color="auto"/>
            <w:bottom w:val="single" w:sz="6" w:space="0" w:color="auto"/>
            <w:right w:val="single" w:sz="2" w:space="0" w:color="auto"/>
          </w:divBdr>
          <w:divsChild>
            <w:div w:id="1855923350">
              <w:marLeft w:val="0"/>
              <w:marRight w:val="0"/>
              <w:marTop w:val="100"/>
              <w:marBottom w:val="100"/>
              <w:divBdr>
                <w:top w:val="single" w:sz="2" w:space="0" w:color="D9D9E3"/>
                <w:left w:val="single" w:sz="2" w:space="0" w:color="D9D9E3"/>
                <w:bottom w:val="single" w:sz="2" w:space="0" w:color="D9D9E3"/>
                <w:right w:val="single" w:sz="2" w:space="0" w:color="D9D9E3"/>
              </w:divBdr>
              <w:divsChild>
                <w:div w:id="808479691">
                  <w:marLeft w:val="0"/>
                  <w:marRight w:val="0"/>
                  <w:marTop w:val="0"/>
                  <w:marBottom w:val="0"/>
                  <w:divBdr>
                    <w:top w:val="single" w:sz="2" w:space="0" w:color="D9D9E3"/>
                    <w:left w:val="single" w:sz="2" w:space="0" w:color="D9D9E3"/>
                    <w:bottom w:val="single" w:sz="2" w:space="0" w:color="D9D9E3"/>
                    <w:right w:val="single" w:sz="2" w:space="0" w:color="D9D9E3"/>
                  </w:divBdr>
                  <w:divsChild>
                    <w:div w:id="1991669382">
                      <w:marLeft w:val="0"/>
                      <w:marRight w:val="0"/>
                      <w:marTop w:val="0"/>
                      <w:marBottom w:val="0"/>
                      <w:divBdr>
                        <w:top w:val="single" w:sz="2" w:space="0" w:color="D9D9E3"/>
                        <w:left w:val="single" w:sz="2" w:space="0" w:color="D9D9E3"/>
                        <w:bottom w:val="single" w:sz="2" w:space="0" w:color="D9D9E3"/>
                        <w:right w:val="single" w:sz="2" w:space="0" w:color="D9D9E3"/>
                      </w:divBdr>
                      <w:divsChild>
                        <w:div w:id="1522815425">
                          <w:marLeft w:val="0"/>
                          <w:marRight w:val="0"/>
                          <w:marTop w:val="0"/>
                          <w:marBottom w:val="0"/>
                          <w:divBdr>
                            <w:top w:val="single" w:sz="2" w:space="0" w:color="D9D9E3"/>
                            <w:left w:val="single" w:sz="2" w:space="0" w:color="D9D9E3"/>
                            <w:bottom w:val="single" w:sz="2" w:space="0" w:color="D9D9E3"/>
                            <w:right w:val="single" w:sz="2" w:space="0" w:color="D9D9E3"/>
                          </w:divBdr>
                          <w:divsChild>
                            <w:div w:id="1454976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1496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34DBCF-3252-41CF-A775-459DC9228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Pages>
  <Words>309</Words>
  <Characters>1766</Characters>
  <Application>Microsoft Office Word</Application>
  <DocSecurity>0</DocSecurity>
  <Lines>14</Lines>
  <Paragraphs>4</Paragraphs>
  <ScaleCrop>false</ScaleCrop>
  <Company/>
  <LinksUpToDate>false</LinksUpToDate>
  <CharactersWithSpaces>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Hony Sher</dc:creator>
  <cp:keywords/>
  <dc:description/>
  <cp:lastModifiedBy>Hony Sher</cp:lastModifiedBy>
  <cp:revision>8</cp:revision>
  <dcterms:created xsi:type="dcterms:W3CDTF">2023-04-20T06:53:00Z</dcterms:created>
  <dcterms:modified xsi:type="dcterms:W3CDTF">2023-04-20T07:12:00Z</dcterms:modified>
</cp:coreProperties>
</file>