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Job 6: Security Engineer. Requirements: penetration testing, SIEM, incident response.</w:t>
      </w:r>
    </w:p>
  </w:body>
</w:document>
</file>