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997" w:rsidRPr="00D81EF0" w:rsidRDefault="00CA542B" w:rsidP="00D81EF0">
      <w:pPr>
        <w:jc w:val="center"/>
        <w:rPr>
          <w:b/>
          <w:sz w:val="28"/>
          <w:szCs w:val="28"/>
        </w:rPr>
      </w:pPr>
      <w:r w:rsidRPr="00D81EF0">
        <w:rPr>
          <w:b/>
          <w:sz w:val="28"/>
          <w:szCs w:val="28"/>
        </w:rPr>
        <w:t xml:space="preserve">Software Architecture for Health Insurance Enterprise </w:t>
      </w:r>
      <w:r w:rsidR="00D81EF0" w:rsidRPr="00D81EF0">
        <w:rPr>
          <w:b/>
          <w:sz w:val="28"/>
          <w:szCs w:val="28"/>
        </w:rPr>
        <w:t>Resource</w:t>
      </w:r>
      <w:r w:rsidRPr="00D81EF0">
        <w:rPr>
          <w:b/>
          <w:sz w:val="28"/>
          <w:szCs w:val="28"/>
        </w:rPr>
        <w:t xml:space="preserve"> Planning (ERP) System</w:t>
      </w:r>
    </w:p>
    <w:p w:rsidR="00CA542B" w:rsidRDefault="00CA542B">
      <w:bookmarkStart w:id="0" w:name="_GoBack"/>
      <w:bookmarkEnd w:id="0"/>
    </w:p>
    <w:p w:rsidR="00CA542B" w:rsidRPr="00CA542B" w:rsidRDefault="00CA542B" w:rsidP="00CA542B">
      <w:pPr>
        <w:pStyle w:val="ListParagraph"/>
        <w:numPr>
          <w:ilvl w:val="0"/>
          <w:numId w:val="1"/>
        </w:numPr>
        <w:rPr>
          <w:b/>
        </w:rPr>
      </w:pPr>
      <w:r w:rsidRPr="00CA542B">
        <w:rPr>
          <w:b/>
        </w:rPr>
        <w:t>Presentation Layer:</w:t>
      </w:r>
    </w:p>
    <w:p w:rsidR="00CA542B" w:rsidRDefault="00CA542B" w:rsidP="00CA542B">
      <w:pPr>
        <w:pStyle w:val="ListParagraph"/>
      </w:pPr>
    </w:p>
    <w:p w:rsidR="00CA542B" w:rsidRDefault="00CA542B" w:rsidP="00CA542B">
      <w:pPr>
        <w:pStyle w:val="ListParagraph"/>
        <w:numPr>
          <w:ilvl w:val="0"/>
          <w:numId w:val="2"/>
        </w:numPr>
      </w:pPr>
      <w:r>
        <w:t>Web Application: Build a user-friendly web interface for both policyholders and administrators. This can be implemented using modern web technologies, such as HTML, CSS, and JavaScript frameworks like React or Angular.</w:t>
      </w:r>
    </w:p>
    <w:p w:rsidR="00CA542B" w:rsidRDefault="00CA542B" w:rsidP="00CA542B">
      <w:pPr>
        <w:pStyle w:val="ListParagraph"/>
        <w:ind w:left="770"/>
      </w:pPr>
    </w:p>
    <w:p w:rsidR="00CA542B" w:rsidRDefault="00CA542B" w:rsidP="00CA542B">
      <w:pPr>
        <w:pStyle w:val="ListParagraph"/>
        <w:numPr>
          <w:ilvl w:val="0"/>
          <w:numId w:val="1"/>
        </w:numPr>
        <w:rPr>
          <w:b/>
        </w:rPr>
      </w:pPr>
      <w:r w:rsidRPr="00CA542B">
        <w:rPr>
          <w:b/>
        </w:rPr>
        <w:t>Application Layer:</w:t>
      </w:r>
    </w:p>
    <w:p w:rsidR="00CA542B" w:rsidRDefault="00CA542B" w:rsidP="00CA542B">
      <w:pPr>
        <w:pStyle w:val="ListParagraph"/>
        <w:rPr>
          <w:b/>
        </w:rPr>
      </w:pPr>
    </w:p>
    <w:p w:rsidR="00CA542B" w:rsidRDefault="00CA542B" w:rsidP="00CA542B">
      <w:pPr>
        <w:pStyle w:val="ListParagraph"/>
        <w:numPr>
          <w:ilvl w:val="0"/>
          <w:numId w:val="2"/>
        </w:numPr>
      </w:pPr>
      <w:r>
        <w:t xml:space="preserve">API Gateway: Implement an API gateway to manage external interactions and enforce security, such as OAuth2 for authentication and authorization. </w:t>
      </w:r>
    </w:p>
    <w:p w:rsidR="00CA542B" w:rsidRDefault="00CA542B" w:rsidP="00CA542B">
      <w:pPr>
        <w:pStyle w:val="ListParagraph"/>
        <w:ind w:left="770"/>
      </w:pPr>
    </w:p>
    <w:p w:rsidR="00CA542B" w:rsidRDefault="00CA542B" w:rsidP="00CA542B">
      <w:pPr>
        <w:pStyle w:val="ListParagraph"/>
        <w:numPr>
          <w:ilvl w:val="0"/>
          <w:numId w:val="2"/>
        </w:numPr>
      </w:pPr>
      <w:r>
        <w:t xml:space="preserve">Service-Oriented Architecture (SOA): Divide the system into </w:t>
      </w:r>
      <w:r w:rsidR="003462DB">
        <w:t>micro services</w:t>
      </w:r>
      <w:r>
        <w:t xml:space="preserve"> for modular development and scalability. Key services may include:</w:t>
      </w:r>
    </w:p>
    <w:p w:rsidR="003462DB" w:rsidRDefault="003462DB" w:rsidP="003462DB">
      <w:pPr>
        <w:pStyle w:val="ListParagraph"/>
      </w:pPr>
    </w:p>
    <w:p w:rsidR="003462DB" w:rsidRDefault="003462DB" w:rsidP="00CA542B">
      <w:pPr>
        <w:pStyle w:val="ListParagraph"/>
        <w:numPr>
          <w:ilvl w:val="0"/>
          <w:numId w:val="2"/>
        </w:numPr>
      </w:pPr>
      <w:r>
        <w:t>Policy Management Service: Handles policy creation, modification, and cancellation.</w:t>
      </w:r>
    </w:p>
    <w:p w:rsidR="003462DB" w:rsidRDefault="003462DB" w:rsidP="003462DB">
      <w:pPr>
        <w:pStyle w:val="ListParagraph"/>
      </w:pPr>
    </w:p>
    <w:p w:rsidR="003462DB" w:rsidRDefault="003462DB" w:rsidP="00CA542B">
      <w:pPr>
        <w:pStyle w:val="ListParagraph"/>
        <w:numPr>
          <w:ilvl w:val="0"/>
          <w:numId w:val="2"/>
        </w:numPr>
      </w:pPr>
      <w:r>
        <w:t>Claims Processing Service: Manages the processing of insurance claims, including validation, assessment, and payment.</w:t>
      </w:r>
    </w:p>
    <w:p w:rsidR="003462DB" w:rsidRDefault="003462DB" w:rsidP="003462DB">
      <w:pPr>
        <w:pStyle w:val="ListParagraph"/>
      </w:pPr>
    </w:p>
    <w:p w:rsidR="003462DB" w:rsidRDefault="003462DB" w:rsidP="00CA542B">
      <w:pPr>
        <w:pStyle w:val="ListParagraph"/>
        <w:numPr>
          <w:ilvl w:val="0"/>
          <w:numId w:val="2"/>
        </w:numPr>
      </w:pPr>
      <w:r>
        <w:t>EHR Integration Service: Interfaces with hospital EHR systems to access patient records.</w:t>
      </w:r>
    </w:p>
    <w:p w:rsidR="003462DB" w:rsidRDefault="003462DB" w:rsidP="003462DB">
      <w:pPr>
        <w:pStyle w:val="ListParagraph"/>
      </w:pPr>
    </w:p>
    <w:p w:rsidR="003462DB" w:rsidRDefault="003462DB" w:rsidP="00CA542B">
      <w:pPr>
        <w:pStyle w:val="ListParagraph"/>
        <w:numPr>
          <w:ilvl w:val="0"/>
          <w:numId w:val="2"/>
        </w:numPr>
      </w:pPr>
      <w:r>
        <w:t>Authentication and Authorization Service: Ensures secure access to the system's functionalities.</w:t>
      </w:r>
    </w:p>
    <w:p w:rsidR="003462DB" w:rsidRDefault="003462DB" w:rsidP="003462DB">
      <w:pPr>
        <w:pStyle w:val="ListParagraph"/>
      </w:pPr>
    </w:p>
    <w:p w:rsidR="003462DB" w:rsidRDefault="003462DB" w:rsidP="00CA542B">
      <w:pPr>
        <w:pStyle w:val="ListParagraph"/>
        <w:numPr>
          <w:ilvl w:val="0"/>
          <w:numId w:val="2"/>
        </w:numPr>
      </w:pPr>
      <w:r>
        <w:t>Notification Service: Sends notifications to policyholders, providers, and administrators.</w:t>
      </w:r>
    </w:p>
    <w:p w:rsidR="003462DB" w:rsidRDefault="003462DB" w:rsidP="003462DB">
      <w:pPr>
        <w:pStyle w:val="ListParagraph"/>
      </w:pPr>
    </w:p>
    <w:p w:rsidR="003462DB" w:rsidRDefault="003462DB" w:rsidP="003462DB">
      <w:pPr>
        <w:pStyle w:val="ListParagraph"/>
        <w:numPr>
          <w:ilvl w:val="0"/>
          <w:numId w:val="1"/>
        </w:numPr>
        <w:rPr>
          <w:b/>
        </w:rPr>
      </w:pPr>
      <w:r w:rsidRPr="003462DB">
        <w:rPr>
          <w:b/>
        </w:rPr>
        <w:t>Business Logic Layer:</w:t>
      </w:r>
    </w:p>
    <w:p w:rsidR="003462DB" w:rsidRDefault="003462DB" w:rsidP="003462DB">
      <w:pPr>
        <w:pStyle w:val="ListParagraph"/>
        <w:rPr>
          <w:b/>
        </w:rPr>
      </w:pPr>
    </w:p>
    <w:p w:rsidR="003462DB" w:rsidRPr="003462DB" w:rsidRDefault="003462DB" w:rsidP="003462DB">
      <w:pPr>
        <w:pStyle w:val="ListParagraph"/>
        <w:numPr>
          <w:ilvl w:val="0"/>
          <w:numId w:val="3"/>
        </w:numPr>
        <w:rPr>
          <w:b/>
        </w:rPr>
      </w:pPr>
      <w:r>
        <w:t>Use a technology like</w:t>
      </w:r>
      <w:r>
        <w:t xml:space="preserve"> C#,</w:t>
      </w:r>
      <w:r>
        <w:t xml:space="preserve"> Spring Boot (Java), Django (Python), or Node.js for developing the </w:t>
      </w:r>
      <w:r>
        <w:t>micro services</w:t>
      </w:r>
      <w:r>
        <w:t>. Implement business logic, data validation, and data transformation here.</w:t>
      </w:r>
    </w:p>
    <w:p w:rsidR="003462DB" w:rsidRPr="003462DB" w:rsidRDefault="003462DB" w:rsidP="003462DB">
      <w:pPr>
        <w:pStyle w:val="ListParagraph"/>
        <w:rPr>
          <w:b/>
        </w:rPr>
      </w:pPr>
    </w:p>
    <w:p w:rsidR="003462DB" w:rsidRDefault="003462DB" w:rsidP="003462DB">
      <w:pPr>
        <w:pStyle w:val="ListParagraph"/>
        <w:numPr>
          <w:ilvl w:val="0"/>
          <w:numId w:val="1"/>
        </w:numPr>
        <w:rPr>
          <w:b/>
        </w:rPr>
      </w:pPr>
      <w:r w:rsidRPr="003462DB">
        <w:rPr>
          <w:b/>
        </w:rPr>
        <w:t>Data Access Layer:</w:t>
      </w:r>
    </w:p>
    <w:p w:rsidR="003462DB" w:rsidRDefault="003462DB" w:rsidP="003462DB">
      <w:pPr>
        <w:pStyle w:val="ListParagraph"/>
        <w:rPr>
          <w:b/>
        </w:rPr>
      </w:pPr>
    </w:p>
    <w:p w:rsidR="003462DB" w:rsidRPr="003462DB" w:rsidRDefault="003462DB" w:rsidP="003462DB">
      <w:pPr>
        <w:pStyle w:val="ListParagraph"/>
        <w:numPr>
          <w:ilvl w:val="0"/>
          <w:numId w:val="3"/>
        </w:numPr>
        <w:rPr>
          <w:b/>
        </w:rPr>
      </w:pPr>
      <w:r>
        <w:t xml:space="preserve">Database Management System: Choose a robust database system for data storage, like </w:t>
      </w:r>
      <w:r>
        <w:t xml:space="preserve">MSSQL, </w:t>
      </w:r>
      <w:r>
        <w:t>PostgreSQL or MySQL for structured data, and NoSQL databases like MongoDB for semi-structured or unstructured data.</w:t>
      </w:r>
    </w:p>
    <w:p w:rsidR="003462DB" w:rsidRPr="003462DB" w:rsidRDefault="003462DB" w:rsidP="003462DB">
      <w:pPr>
        <w:pStyle w:val="ListParagraph"/>
        <w:rPr>
          <w:b/>
        </w:rPr>
      </w:pPr>
    </w:p>
    <w:p w:rsidR="003462DB" w:rsidRPr="003462DB" w:rsidRDefault="003462DB" w:rsidP="003462DB">
      <w:pPr>
        <w:pStyle w:val="ListParagraph"/>
        <w:numPr>
          <w:ilvl w:val="0"/>
          <w:numId w:val="3"/>
        </w:numPr>
        <w:rPr>
          <w:b/>
        </w:rPr>
      </w:pPr>
      <w:r>
        <w:t>Data Warehousing: Create a data warehouse for aggregating and analyzing historical data to make informed decisions, especially for fraud detection and actuarial analysis.</w:t>
      </w:r>
    </w:p>
    <w:p w:rsidR="003462DB" w:rsidRPr="003462DB" w:rsidRDefault="003462DB" w:rsidP="003462DB">
      <w:pPr>
        <w:pStyle w:val="ListParagraph"/>
        <w:rPr>
          <w:b/>
        </w:rPr>
      </w:pPr>
    </w:p>
    <w:p w:rsidR="003462DB" w:rsidRPr="003462DB" w:rsidRDefault="003462DB" w:rsidP="003462DB">
      <w:pPr>
        <w:rPr>
          <w:b/>
        </w:rPr>
      </w:pPr>
    </w:p>
    <w:p w:rsidR="003462DB" w:rsidRPr="003462DB" w:rsidRDefault="003462DB" w:rsidP="003462DB">
      <w:pPr>
        <w:pStyle w:val="ListParagraph"/>
        <w:rPr>
          <w:b/>
        </w:rPr>
      </w:pPr>
    </w:p>
    <w:p w:rsidR="003462DB" w:rsidRDefault="003462DB" w:rsidP="003462DB">
      <w:pPr>
        <w:pStyle w:val="ListParagraph"/>
        <w:numPr>
          <w:ilvl w:val="0"/>
          <w:numId w:val="1"/>
        </w:numPr>
        <w:rPr>
          <w:b/>
        </w:rPr>
      </w:pPr>
      <w:r w:rsidRPr="003462DB">
        <w:rPr>
          <w:b/>
        </w:rPr>
        <w:t>Integration Layer:</w:t>
      </w:r>
    </w:p>
    <w:p w:rsidR="003462DB" w:rsidRDefault="003462DB" w:rsidP="003462DB">
      <w:pPr>
        <w:pStyle w:val="ListParagraph"/>
        <w:rPr>
          <w:b/>
        </w:rPr>
      </w:pPr>
    </w:p>
    <w:p w:rsidR="00394B55" w:rsidRPr="00394B55" w:rsidRDefault="003462DB" w:rsidP="00394B55">
      <w:pPr>
        <w:pStyle w:val="ListParagraph"/>
        <w:numPr>
          <w:ilvl w:val="0"/>
          <w:numId w:val="4"/>
        </w:numPr>
        <w:rPr>
          <w:b/>
        </w:rPr>
      </w:pPr>
      <w:r>
        <w:t>HL7/FHIR Standards: For interoperability with EHRs, adhere to healthcare data exchange standards such as HL7 and Fast Healthcare Interoperability Resources (FHIR).</w:t>
      </w:r>
    </w:p>
    <w:p w:rsidR="00394B55" w:rsidRPr="00394B55" w:rsidRDefault="00394B55" w:rsidP="00394B55">
      <w:pPr>
        <w:pStyle w:val="ListParagraph"/>
        <w:rPr>
          <w:b/>
        </w:rPr>
      </w:pPr>
    </w:p>
    <w:p w:rsidR="00394B55" w:rsidRPr="00394B55" w:rsidRDefault="00394B55" w:rsidP="00394B55">
      <w:pPr>
        <w:pStyle w:val="ListParagraph"/>
        <w:numPr>
          <w:ilvl w:val="0"/>
          <w:numId w:val="4"/>
        </w:numPr>
        <w:rPr>
          <w:b/>
        </w:rPr>
      </w:pPr>
      <w:r>
        <w:t>ETL (Extract, Transform and Load</w:t>
      </w:r>
      <w:r>
        <w:t>) Processes: Develop ETL processes to synchronize data between the ERP system and EHRs, ensuring data consistency and integrity.</w:t>
      </w:r>
    </w:p>
    <w:p w:rsidR="00394B55" w:rsidRPr="00394B55" w:rsidRDefault="00394B55" w:rsidP="00394B55">
      <w:pPr>
        <w:pStyle w:val="ListParagraph"/>
        <w:rPr>
          <w:b/>
        </w:rPr>
      </w:pPr>
    </w:p>
    <w:p w:rsidR="00394B55" w:rsidRDefault="00394B55" w:rsidP="00394B55">
      <w:pPr>
        <w:pStyle w:val="ListParagraph"/>
        <w:numPr>
          <w:ilvl w:val="0"/>
          <w:numId w:val="1"/>
        </w:numPr>
        <w:rPr>
          <w:b/>
        </w:rPr>
      </w:pPr>
      <w:r w:rsidRPr="00394B55">
        <w:rPr>
          <w:b/>
        </w:rPr>
        <w:t>Security Layer:</w:t>
      </w:r>
    </w:p>
    <w:p w:rsidR="00394B55" w:rsidRDefault="00394B55" w:rsidP="00394B55">
      <w:pPr>
        <w:pStyle w:val="ListParagraph"/>
        <w:rPr>
          <w:b/>
        </w:rPr>
      </w:pPr>
    </w:p>
    <w:p w:rsidR="00394B55" w:rsidRPr="00394B55" w:rsidRDefault="00394B55" w:rsidP="00394B55">
      <w:pPr>
        <w:pStyle w:val="ListParagraph"/>
        <w:numPr>
          <w:ilvl w:val="0"/>
          <w:numId w:val="5"/>
        </w:numPr>
        <w:rPr>
          <w:b/>
        </w:rPr>
      </w:pPr>
      <w:r>
        <w:t>Implement robust security measures, including data encryption, user authentication, and authorization, in compliance with healthc</w:t>
      </w:r>
      <w:r>
        <w:t>are data protection regulations.</w:t>
      </w:r>
    </w:p>
    <w:p w:rsidR="00394B55" w:rsidRPr="00394B55" w:rsidRDefault="00394B55" w:rsidP="00394B55">
      <w:pPr>
        <w:pStyle w:val="ListParagraph"/>
        <w:rPr>
          <w:b/>
        </w:rPr>
      </w:pPr>
    </w:p>
    <w:p w:rsidR="00394B55" w:rsidRDefault="00394B55" w:rsidP="00394B55">
      <w:pPr>
        <w:pStyle w:val="ListParagraph"/>
        <w:numPr>
          <w:ilvl w:val="0"/>
          <w:numId w:val="1"/>
        </w:numPr>
        <w:rPr>
          <w:b/>
        </w:rPr>
      </w:pPr>
      <w:r w:rsidRPr="00394B55">
        <w:rPr>
          <w:b/>
        </w:rPr>
        <w:t>Monitoring and Logging:</w:t>
      </w:r>
    </w:p>
    <w:p w:rsidR="00394B55" w:rsidRDefault="00394B55" w:rsidP="00394B55">
      <w:pPr>
        <w:pStyle w:val="ListParagraph"/>
        <w:rPr>
          <w:b/>
        </w:rPr>
      </w:pPr>
    </w:p>
    <w:p w:rsidR="00394B55" w:rsidRPr="001E0C25" w:rsidRDefault="00394B55" w:rsidP="00394B55">
      <w:pPr>
        <w:pStyle w:val="ListParagraph"/>
        <w:numPr>
          <w:ilvl w:val="0"/>
          <w:numId w:val="5"/>
        </w:numPr>
        <w:rPr>
          <w:b/>
        </w:rPr>
      </w:pPr>
      <w:r>
        <w:t xml:space="preserve">Use monitoring tools such as Prometheus, </w:t>
      </w:r>
      <w:proofErr w:type="spellStart"/>
      <w:r>
        <w:t>Grafana</w:t>
      </w:r>
      <w:proofErr w:type="spellEnd"/>
      <w:r>
        <w:t>, and ELK stack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to monitor system health, log activity, and troubleshoot issues in real-time.</w:t>
      </w:r>
    </w:p>
    <w:p w:rsidR="001E0C25" w:rsidRPr="001E0C25" w:rsidRDefault="001E0C25" w:rsidP="001E0C25">
      <w:pPr>
        <w:pStyle w:val="ListParagraph"/>
        <w:rPr>
          <w:b/>
        </w:rPr>
      </w:pPr>
    </w:p>
    <w:p w:rsidR="001E0C25" w:rsidRDefault="001E0C25" w:rsidP="001E0C25">
      <w:pPr>
        <w:pStyle w:val="ListParagraph"/>
        <w:numPr>
          <w:ilvl w:val="0"/>
          <w:numId w:val="1"/>
        </w:numPr>
        <w:rPr>
          <w:b/>
        </w:rPr>
      </w:pPr>
      <w:r w:rsidRPr="001E0C25">
        <w:rPr>
          <w:b/>
        </w:rPr>
        <w:t>Scalability and Load Balancing:</w:t>
      </w:r>
    </w:p>
    <w:p w:rsidR="001E0C25" w:rsidRDefault="001E0C25" w:rsidP="001E0C25">
      <w:pPr>
        <w:pStyle w:val="ListParagraph"/>
        <w:rPr>
          <w:b/>
        </w:rPr>
      </w:pPr>
    </w:p>
    <w:p w:rsidR="001E0C25" w:rsidRPr="001E0C25" w:rsidRDefault="001E0C25" w:rsidP="001E0C25">
      <w:pPr>
        <w:pStyle w:val="ListParagraph"/>
        <w:numPr>
          <w:ilvl w:val="0"/>
          <w:numId w:val="5"/>
        </w:numPr>
        <w:rPr>
          <w:b/>
        </w:rPr>
      </w:pPr>
      <w:r>
        <w:t>Deploy services on cloud platforms (e.g., AWS, Azure, or Google Cloud) to leverage auto-scaling and load balancing capabilities to handle varying workloads efficiently.</w:t>
      </w:r>
    </w:p>
    <w:p w:rsidR="001E0C25" w:rsidRPr="001E0C25" w:rsidRDefault="001E0C25" w:rsidP="001E0C25">
      <w:pPr>
        <w:pStyle w:val="ListParagraph"/>
        <w:rPr>
          <w:b/>
        </w:rPr>
      </w:pPr>
    </w:p>
    <w:p w:rsidR="001E0C25" w:rsidRDefault="001E0C25" w:rsidP="001E0C25">
      <w:pPr>
        <w:pStyle w:val="ListParagraph"/>
        <w:numPr>
          <w:ilvl w:val="0"/>
          <w:numId w:val="1"/>
        </w:numPr>
        <w:rPr>
          <w:b/>
        </w:rPr>
      </w:pPr>
      <w:r w:rsidRPr="001E0C25">
        <w:rPr>
          <w:b/>
        </w:rPr>
        <w:t>Data Backup and Recovery:</w:t>
      </w:r>
    </w:p>
    <w:p w:rsidR="001E0C25" w:rsidRDefault="001E0C25" w:rsidP="001E0C25">
      <w:pPr>
        <w:pStyle w:val="ListParagraph"/>
        <w:rPr>
          <w:b/>
        </w:rPr>
      </w:pPr>
    </w:p>
    <w:p w:rsidR="001E0C25" w:rsidRPr="001E0C25" w:rsidRDefault="001E0C25" w:rsidP="001E0C25">
      <w:pPr>
        <w:pStyle w:val="ListParagraph"/>
        <w:numPr>
          <w:ilvl w:val="0"/>
          <w:numId w:val="5"/>
        </w:numPr>
        <w:rPr>
          <w:b/>
        </w:rPr>
      </w:pPr>
      <w:r>
        <w:t>Implement regular data backup and disaster recovery mechanisms to ensure data integrity and availability.</w:t>
      </w:r>
    </w:p>
    <w:p w:rsidR="001E0C25" w:rsidRPr="001E0C25" w:rsidRDefault="001E0C25" w:rsidP="001E0C25">
      <w:pPr>
        <w:pStyle w:val="ListParagraph"/>
        <w:rPr>
          <w:b/>
        </w:rPr>
      </w:pPr>
    </w:p>
    <w:p w:rsidR="001E0C25" w:rsidRDefault="001E0C25" w:rsidP="001E0C25">
      <w:pPr>
        <w:pStyle w:val="ListParagraph"/>
        <w:numPr>
          <w:ilvl w:val="0"/>
          <w:numId w:val="1"/>
        </w:numPr>
        <w:rPr>
          <w:b/>
        </w:rPr>
      </w:pPr>
      <w:r w:rsidRPr="001E0C25">
        <w:rPr>
          <w:b/>
        </w:rPr>
        <w:t>Compliance and Reporting:</w:t>
      </w:r>
    </w:p>
    <w:p w:rsidR="001E0C25" w:rsidRDefault="001E0C25" w:rsidP="001E0C25">
      <w:pPr>
        <w:pStyle w:val="ListParagraph"/>
        <w:rPr>
          <w:b/>
        </w:rPr>
      </w:pPr>
    </w:p>
    <w:p w:rsidR="001E0C25" w:rsidRPr="007E1ECC" w:rsidRDefault="001E0C25" w:rsidP="001E0C25">
      <w:pPr>
        <w:pStyle w:val="ListParagraph"/>
        <w:numPr>
          <w:ilvl w:val="0"/>
          <w:numId w:val="5"/>
        </w:numPr>
        <w:rPr>
          <w:b/>
        </w:rPr>
      </w:pPr>
      <w:r>
        <w:t>Implement reporting and auditing functionalities to ensure compliance with regulations and generate required reports for regulatory bodies.</w:t>
      </w:r>
    </w:p>
    <w:p w:rsidR="007E1ECC" w:rsidRPr="007E1ECC" w:rsidRDefault="007E1ECC" w:rsidP="007E1ECC">
      <w:pPr>
        <w:pStyle w:val="ListParagraph"/>
        <w:rPr>
          <w:b/>
        </w:rPr>
      </w:pPr>
    </w:p>
    <w:p w:rsidR="007E1ECC" w:rsidRDefault="007E1ECC" w:rsidP="007E1ECC">
      <w:pPr>
        <w:pStyle w:val="ListParagraph"/>
        <w:numPr>
          <w:ilvl w:val="0"/>
          <w:numId w:val="1"/>
        </w:numPr>
        <w:rPr>
          <w:b/>
        </w:rPr>
      </w:pPr>
      <w:r w:rsidRPr="007E1ECC">
        <w:rPr>
          <w:b/>
        </w:rPr>
        <w:t>Testing and Quality Assurance:</w:t>
      </w:r>
    </w:p>
    <w:p w:rsidR="007E1ECC" w:rsidRDefault="007E1ECC" w:rsidP="007E1ECC">
      <w:pPr>
        <w:pStyle w:val="ListParagraph"/>
        <w:rPr>
          <w:b/>
        </w:rPr>
      </w:pPr>
    </w:p>
    <w:p w:rsidR="007E1ECC" w:rsidRPr="007E1ECC" w:rsidRDefault="007E1ECC" w:rsidP="007E1ECC">
      <w:pPr>
        <w:pStyle w:val="ListParagraph"/>
        <w:numPr>
          <w:ilvl w:val="0"/>
          <w:numId w:val="5"/>
        </w:numPr>
        <w:rPr>
          <w:b/>
        </w:rPr>
      </w:pPr>
      <w:r>
        <w:t>Implement a robust testing strategy, including unit testing, integration testing, and automated end-to-end testing, to ensure the system's reliability and correctness.</w:t>
      </w:r>
    </w:p>
    <w:p w:rsidR="007E1ECC" w:rsidRPr="007E1ECC" w:rsidRDefault="007E1ECC" w:rsidP="007E1ECC">
      <w:pPr>
        <w:pStyle w:val="ListParagraph"/>
        <w:rPr>
          <w:b/>
        </w:rPr>
      </w:pPr>
    </w:p>
    <w:p w:rsidR="007E1ECC" w:rsidRDefault="007E1ECC" w:rsidP="007E1ECC">
      <w:pPr>
        <w:pStyle w:val="ListParagraph"/>
        <w:numPr>
          <w:ilvl w:val="0"/>
          <w:numId w:val="1"/>
        </w:numPr>
        <w:rPr>
          <w:b/>
        </w:rPr>
      </w:pPr>
      <w:r w:rsidRPr="007E1ECC">
        <w:rPr>
          <w:b/>
        </w:rPr>
        <w:t>Documentation:</w:t>
      </w:r>
    </w:p>
    <w:p w:rsidR="007E1ECC" w:rsidRDefault="007E1ECC" w:rsidP="007E1ECC">
      <w:pPr>
        <w:pStyle w:val="ListParagraph"/>
        <w:rPr>
          <w:b/>
        </w:rPr>
      </w:pPr>
    </w:p>
    <w:p w:rsidR="007E1ECC" w:rsidRPr="007E1ECC" w:rsidRDefault="007E1ECC" w:rsidP="007E1ECC">
      <w:pPr>
        <w:pStyle w:val="ListParagraph"/>
        <w:numPr>
          <w:ilvl w:val="0"/>
          <w:numId w:val="5"/>
        </w:numPr>
        <w:rPr>
          <w:b/>
        </w:rPr>
      </w:pPr>
      <w:r>
        <w:lastRenderedPageBreak/>
        <w:t>Maintain thorough documentation for the system architecture, APIs, data models, and business processes.</w:t>
      </w:r>
    </w:p>
    <w:p w:rsidR="007E1ECC" w:rsidRPr="007E1ECC" w:rsidRDefault="007E1ECC" w:rsidP="007E1ECC">
      <w:pPr>
        <w:pStyle w:val="ListParagraph"/>
        <w:rPr>
          <w:b/>
        </w:rPr>
      </w:pPr>
    </w:p>
    <w:p w:rsidR="007E1ECC" w:rsidRDefault="007E1ECC" w:rsidP="007E1ECC">
      <w:pPr>
        <w:pStyle w:val="ListParagraph"/>
        <w:numPr>
          <w:ilvl w:val="0"/>
          <w:numId w:val="1"/>
        </w:numPr>
        <w:rPr>
          <w:b/>
        </w:rPr>
      </w:pPr>
      <w:r w:rsidRPr="007E1ECC">
        <w:rPr>
          <w:b/>
        </w:rPr>
        <w:t>DevOps and Continuous Integration/Continuous Deployment (CI/CD):</w:t>
      </w:r>
    </w:p>
    <w:p w:rsidR="007E1ECC" w:rsidRDefault="007E1ECC" w:rsidP="007E1ECC">
      <w:pPr>
        <w:pStyle w:val="ListParagraph"/>
        <w:rPr>
          <w:b/>
        </w:rPr>
      </w:pPr>
    </w:p>
    <w:p w:rsidR="007E1ECC" w:rsidRPr="007E1ECC" w:rsidRDefault="007E1ECC" w:rsidP="007E1ECC">
      <w:pPr>
        <w:pStyle w:val="ListParagraph"/>
        <w:numPr>
          <w:ilvl w:val="0"/>
          <w:numId w:val="5"/>
        </w:numPr>
        <w:rPr>
          <w:b/>
        </w:rPr>
      </w:pPr>
      <w:r>
        <w:t>Use DevOps practices and CI/CD pipelines to automate testing, deployment, and updates.</w:t>
      </w:r>
    </w:p>
    <w:p w:rsidR="007E1ECC" w:rsidRDefault="007E1ECC" w:rsidP="007E1ECC">
      <w:pPr>
        <w:rPr>
          <w:b/>
        </w:rPr>
      </w:pPr>
    </w:p>
    <w:p w:rsidR="007E1ECC" w:rsidRDefault="007E1ECC" w:rsidP="007E1ECC">
      <w:pPr>
        <w:pStyle w:val="ListParagraph"/>
        <w:numPr>
          <w:ilvl w:val="0"/>
          <w:numId w:val="1"/>
        </w:numPr>
        <w:rPr>
          <w:b/>
        </w:rPr>
      </w:pPr>
      <w:r w:rsidRPr="007E1ECC">
        <w:rPr>
          <w:b/>
        </w:rPr>
        <w:t>User Support and Training:</w:t>
      </w:r>
    </w:p>
    <w:p w:rsidR="007E1ECC" w:rsidRDefault="007E1ECC" w:rsidP="007E1ECC">
      <w:pPr>
        <w:pStyle w:val="ListParagraph"/>
        <w:rPr>
          <w:b/>
        </w:rPr>
      </w:pPr>
    </w:p>
    <w:p w:rsidR="007E1ECC" w:rsidRPr="007E1ECC" w:rsidRDefault="007E1ECC" w:rsidP="007E1ECC">
      <w:pPr>
        <w:pStyle w:val="ListParagraph"/>
        <w:numPr>
          <w:ilvl w:val="0"/>
          <w:numId w:val="5"/>
        </w:numPr>
        <w:rPr>
          <w:b/>
        </w:rPr>
      </w:pPr>
      <w:r>
        <w:t>Provide user support and training to ensure users understand how to use the system effectively.</w:t>
      </w:r>
    </w:p>
    <w:p w:rsidR="007E1ECC" w:rsidRPr="007E1ECC" w:rsidRDefault="007E1ECC" w:rsidP="007E1ECC">
      <w:pPr>
        <w:pStyle w:val="ListParagraph"/>
        <w:rPr>
          <w:b/>
        </w:rPr>
      </w:pPr>
    </w:p>
    <w:p w:rsidR="007E1ECC" w:rsidRDefault="007E1ECC" w:rsidP="007E1ECC">
      <w:pPr>
        <w:pStyle w:val="ListParagraph"/>
        <w:numPr>
          <w:ilvl w:val="0"/>
          <w:numId w:val="1"/>
        </w:numPr>
        <w:rPr>
          <w:b/>
        </w:rPr>
      </w:pPr>
      <w:r w:rsidRPr="007E1ECC">
        <w:rPr>
          <w:b/>
        </w:rPr>
        <w:t>Regulatory Compliance:</w:t>
      </w:r>
    </w:p>
    <w:p w:rsidR="007E1ECC" w:rsidRDefault="007E1ECC" w:rsidP="007E1ECC">
      <w:pPr>
        <w:pStyle w:val="ListParagraph"/>
        <w:rPr>
          <w:b/>
        </w:rPr>
      </w:pPr>
    </w:p>
    <w:p w:rsidR="007E1ECC" w:rsidRPr="007E1ECC" w:rsidRDefault="007E1ECC" w:rsidP="007E1ECC">
      <w:pPr>
        <w:pStyle w:val="ListParagraph"/>
        <w:numPr>
          <w:ilvl w:val="0"/>
          <w:numId w:val="5"/>
        </w:numPr>
        <w:rPr>
          <w:b/>
        </w:rPr>
      </w:pPr>
      <w:r>
        <w:t>Ensure the system complies with relevant healthcare regulations and standards, such as HIPAA, GDPR, and local healthcare regulations.</w:t>
      </w:r>
    </w:p>
    <w:p w:rsidR="007E1ECC" w:rsidRPr="007E1ECC" w:rsidRDefault="007E1ECC" w:rsidP="007E1ECC">
      <w:pPr>
        <w:pStyle w:val="ListParagraph"/>
        <w:rPr>
          <w:b/>
        </w:rPr>
      </w:pPr>
    </w:p>
    <w:p w:rsidR="007E1ECC" w:rsidRDefault="007E1ECC" w:rsidP="007E1ECC">
      <w:pPr>
        <w:pStyle w:val="ListParagraph"/>
        <w:numPr>
          <w:ilvl w:val="0"/>
          <w:numId w:val="1"/>
        </w:numPr>
        <w:rPr>
          <w:b/>
        </w:rPr>
      </w:pPr>
      <w:r w:rsidRPr="007E1ECC">
        <w:rPr>
          <w:b/>
        </w:rPr>
        <w:t>Privacy and Data Governance:</w:t>
      </w:r>
    </w:p>
    <w:p w:rsidR="007E1ECC" w:rsidRDefault="007E1ECC" w:rsidP="007E1ECC">
      <w:pPr>
        <w:pStyle w:val="ListParagraph"/>
        <w:rPr>
          <w:b/>
        </w:rPr>
      </w:pPr>
    </w:p>
    <w:p w:rsidR="007E1ECC" w:rsidRPr="007E1ECC" w:rsidRDefault="007E1ECC" w:rsidP="007E1ECC">
      <w:pPr>
        <w:pStyle w:val="ListParagraph"/>
        <w:numPr>
          <w:ilvl w:val="0"/>
          <w:numId w:val="5"/>
        </w:numPr>
        <w:rPr>
          <w:b/>
        </w:rPr>
      </w:pPr>
      <w:r>
        <w:t>Implement strict privacy and data governance policies and practices to protect sensitive healthcare data.</w:t>
      </w:r>
    </w:p>
    <w:p w:rsidR="007E1ECC" w:rsidRDefault="007E1ECC" w:rsidP="007E1ECC">
      <w:pPr>
        <w:pStyle w:val="ListParagraph"/>
      </w:pPr>
    </w:p>
    <w:p w:rsidR="007E1ECC" w:rsidRDefault="007E1ECC" w:rsidP="007E1ECC">
      <w:pPr>
        <w:pStyle w:val="ListParagraph"/>
        <w:numPr>
          <w:ilvl w:val="0"/>
          <w:numId w:val="1"/>
        </w:numPr>
        <w:rPr>
          <w:b/>
        </w:rPr>
      </w:pPr>
      <w:r w:rsidRPr="007E1ECC">
        <w:rPr>
          <w:b/>
        </w:rPr>
        <w:t>Performance Optimization:</w:t>
      </w:r>
    </w:p>
    <w:p w:rsidR="007E1ECC" w:rsidRDefault="007E1ECC" w:rsidP="007E1ECC">
      <w:pPr>
        <w:pStyle w:val="ListParagraph"/>
        <w:rPr>
          <w:b/>
        </w:rPr>
      </w:pPr>
    </w:p>
    <w:p w:rsidR="007E1ECC" w:rsidRPr="007E1ECC" w:rsidRDefault="007E1ECC" w:rsidP="007E1ECC">
      <w:pPr>
        <w:pStyle w:val="ListParagraph"/>
        <w:numPr>
          <w:ilvl w:val="0"/>
          <w:numId w:val="5"/>
        </w:numPr>
        <w:rPr>
          <w:b/>
        </w:rPr>
      </w:pPr>
      <w:r>
        <w:t>Continuously monitor and optimize the system's performance to ensure fast response times and scalability.</w:t>
      </w:r>
    </w:p>
    <w:p w:rsidR="007E1ECC" w:rsidRPr="007E1ECC" w:rsidRDefault="007E1ECC" w:rsidP="007E1ECC">
      <w:pPr>
        <w:pStyle w:val="ListParagraph"/>
        <w:rPr>
          <w:b/>
        </w:rPr>
      </w:pPr>
    </w:p>
    <w:p w:rsidR="007E1ECC" w:rsidRDefault="00D81EF0" w:rsidP="007E1ECC">
      <w:pPr>
        <w:pStyle w:val="ListParagraph"/>
        <w:numPr>
          <w:ilvl w:val="0"/>
          <w:numId w:val="1"/>
        </w:numPr>
        <w:rPr>
          <w:b/>
        </w:rPr>
      </w:pPr>
      <w:r w:rsidRPr="00D81EF0">
        <w:rPr>
          <w:b/>
        </w:rPr>
        <w:t>Disaster Recovery Plan:</w:t>
      </w:r>
    </w:p>
    <w:p w:rsidR="00D81EF0" w:rsidRDefault="00D81EF0" w:rsidP="00D81EF0">
      <w:pPr>
        <w:pStyle w:val="ListParagraph"/>
        <w:rPr>
          <w:b/>
        </w:rPr>
      </w:pPr>
    </w:p>
    <w:p w:rsidR="00D81EF0" w:rsidRPr="00D81EF0" w:rsidRDefault="00D81EF0" w:rsidP="00D81EF0">
      <w:pPr>
        <w:pStyle w:val="ListParagraph"/>
        <w:numPr>
          <w:ilvl w:val="0"/>
          <w:numId w:val="5"/>
        </w:numPr>
        <w:rPr>
          <w:b/>
        </w:rPr>
      </w:pPr>
      <w:r>
        <w:t>Develop a comprehensive disaster recovery plan to ensure business continuity in case of unexpected events.</w:t>
      </w:r>
    </w:p>
    <w:p w:rsidR="00D81EF0" w:rsidRDefault="00D81EF0" w:rsidP="00D81EF0">
      <w:pPr>
        <w:rPr>
          <w:b/>
        </w:rPr>
      </w:pPr>
      <w:r>
        <w:rPr>
          <w:b/>
        </w:rPr>
        <w:t>N/B:</w:t>
      </w:r>
    </w:p>
    <w:p w:rsidR="00D81EF0" w:rsidRPr="00D81EF0" w:rsidRDefault="00D81EF0" w:rsidP="00D81EF0">
      <w:pPr>
        <w:rPr>
          <w:b/>
        </w:rPr>
      </w:pPr>
      <w:r>
        <w:t>Designing an ERP system for health insurance is a complex endeavor, and the architecture should be flexible and adaptable to accommodate changing requirements and evolving healthcare standards. Additionally, collaboration with healthcare professionals, legal experts, and IT specialists with experience in healthcare software is crucial for success.</w:t>
      </w:r>
    </w:p>
    <w:p w:rsidR="007E1ECC" w:rsidRPr="007E1ECC" w:rsidRDefault="007E1ECC" w:rsidP="007E1ECC">
      <w:pPr>
        <w:rPr>
          <w:b/>
        </w:rPr>
      </w:pPr>
    </w:p>
    <w:p w:rsidR="007E1ECC" w:rsidRPr="007E1ECC" w:rsidRDefault="007E1ECC" w:rsidP="007E1ECC">
      <w:pPr>
        <w:rPr>
          <w:b/>
        </w:rPr>
      </w:pPr>
    </w:p>
    <w:sectPr w:rsidR="007E1ECC" w:rsidRPr="007E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D660B"/>
    <w:multiLevelType w:val="hybridMultilevel"/>
    <w:tmpl w:val="7234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F7856"/>
    <w:multiLevelType w:val="hybridMultilevel"/>
    <w:tmpl w:val="58EA7C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F4F08ED"/>
    <w:multiLevelType w:val="hybridMultilevel"/>
    <w:tmpl w:val="535E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23EB3"/>
    <w:multiLevelType w:val="hybridMultilevel"/>
    <w:tmpl w:val="1250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F30C3"/>
    <w:multiLevelType w:val="hybridMultilevel"/>
    <w:tmpl w:val="A6F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2B"/>
    <w:rsid w:val="001E0C25"/>
    <w:rsid w:val="003462DB"/>
    <w:rsid w:val="00394B55"/>
    <w:rsid w:val="007E1ECC"/>
    <w:rsid w:val="00BD6997"/>
    <w:rsid w:val="00CA542B"/>
    <w:rsid w:val="00D8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CDEE"/>
  <w15:chartTrackingRefBased/>
  <w15:docId w15:val="{D8BDA332-77A5-4432-B595-CAF05F4F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96458">
      <w:bodyDiv w:val="1"/>
      <w:marLeft w:val="0"/>
      <w:marRight w:val="0"/>
      <w:marTop w:val="0"/>
      <w:marBottom w:val="0"/>
      <w:divBdr>
        <w:top w:val="none" w:sz="0" w:space="0" w:color="auto"/>
        <w:left w:val="none" w:sz="0" w:space="0" w:color="auto"/>
        <w:bottom w:val="none" w:sz="0" w:space="0" w:color="auto"/>
        <w:right w:val="none" w:sz="0" w:space="0" w:color="auto"/>
      </w:divBdr>
    </w:div>
    <w:div w:id="18196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2023-11-05T16:58:00Z</dcterms:created>
  <dcterms:modified xsi:type="dcterms:W3CDTF">2023-11-05T17:56:00Z</dcterms:modified>
</cp:coreProperties>
</file>