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A5F"/>
          <w:sz w:val="44"/>
          <w:szCs w:val="44"/>
        </w:rPr>
        <w:t xml:space="preserve">Review: Add karein ya stick karein?</w:t>
      </w:r>
    </w:p>
    <w:p>
      <w:pPr>
        <w:spacing w:after="240"/>
      </w:pPr>
      <w:r>
        <w:rPr>
          <w:rFonts w:ascii="Arial" w:cs="Arial" w:eastAsia="Arial" w:hAnsi="Arial"/>
          <w:color w:val="595959"/>
          <w:sz w:val="24"/>
          <w:szCs w:val="24"/>
        </w:rPr>
        <w:t xml:space="preserve">Prompt Injection Firewall | review ke ideas par verdict</w:t>
      </w:r>
    </w:p>
    <w:p>
      <w:pPr>
        <w:spacing w:after="120" w:line="300"/>
      </w:pPr>
      <w:r>
        <w:rPr>
          <w:rFonts w:ascii="Arial" w:cs="Arial" w:eastAsia="Arial" w:hAnsi="Arial"/>
          <w:b/>
          <w:bCs/>
          <w:sz w:val="22"/>
          <w:szCs w:val="22"/>
        </w:rPr>
        <w:t xml:space="preserve">Short answer: </w:t>
      </w:r>
      <w:r>
        <w:rPr>
          <w:rFonts w:ascii="Arial" w:cs="Arial" w:eastAsia="Arial" w:hAnsi="Arial"/>
          <w:sz w:val="22"/>
          <w:szCs w:val="22"/>
        </w:rPr>
        <w:t xml:space="preserve">plan ka base wahi rehta hai, aur is review ke 4 ideas add karne layak hain. Kuch cheezein modify karke lo, aur kuch jagah review zyada agreeable hai, wahan pushback hai.</w:t>
      </w:r>
    </w:p>
    <w:p>
      <w:pPr>
        <w:pStyle w:val="Heading1"/>
        <w:pBdr>
          <w:bottom w:val="single" w:color="1F3A5F" w:sz="6" w:space="2"/>
        </w:pBdr>
        <w:spacing w:after="140" w:before="320"/>
      </w:pPr>
      <w:r>
        <w:rPr>
          <w:rFonts w:ascii="Arial" w:cs="Arial" w:eastAsia="Arial" w:hAnsi="Arial"/>
          <w:b/>
          <w:bCs/>
          <w:color w:val="1F3A5F"/>
          <w:sz w:val="30"/>
          <w:szCs w:val="30"/>
        </w:rPr>
        <w:t xml:space="preserve">Kya add karna chahiye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cantSplit/>
          <w:tblHeader/>
        </w:trPr>
        <w:tc>
          <w:tcPr>
            <w:tcW w:type="dxa" w:w="23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Idea</w:t>
            </w:r>
          </w:p>
        </w:tc>
        <w:tc>
          <w:tcPr>
            <w:tcW w:type="dxa" w:w="17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5026"/>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Arial" w:cs="Arial" w:eastAsia="Arial" w:hAnsi="Arial"/>
                <w:b/>
                <w:bCs/>
                <w:color w:val="FFFFFF"/>
                <w:sz w:val="20"/>
                <w:szCs w:val="20"/>
              </w:rPr>
              <w:t xml:space="preserve">Kyun</w:t>
            </w:r>
          </w:p>
        </w:tc>
      </w:tr>
      <w:tr>
        <w:trPr>
          <w:cantSplit/>
          <w:tblHeader w:val="false"/>
        </w:trPr>
        <w:tc>
          <w:tcPr>
            <w:tcW w:type="dxa" w:w="2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3-tier outcome: Allow / Quarantine / Block</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rFonts w:ascii="Arial" w:cs="Arial" w:eastAsia="Arial" w:hAnsi="Arial"/>
                <w:b/>
                <w:bCs/>
                <w:color w:val="000000"/>
                <w:sz w:val="20"/>
                <w:szCs w:val="20"/>
              </w:rPr>
              <w:t xml:space="preserve">Add karo</w:t>
            </w:r>
          </w:p>
        </w:tc>
        <w:tc>
          <w:tcPr>
            <w:tcW w:type="dxa" w:w="50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Neutralize wale point ka behtar version. Medium risk par sirf suspicious span quarantine hota hai, isse false positives kam hote hain.</w:t>
            </w:r>
          </w:p>
        </w:tc>
      </w:tr>
      <w:tr>
        <w:trPr>
          <w:cantSplit/>
          <w:tblHeader w:val="false"/>
        </w:trPr>
        <w:tc>
          <w:tcPr>
            <w:tcW w:type="dxa" w:w="2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Judge sirf uncertain cases ke liye</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rFonts w:ascii="Arial" w:cs="Arial" w:eastAsia="Arial" w:hAnsi="Arial"/>
                <w:b/>
                <w:bCs/>
                <w:color w:val="000000"/>
                <w:sz w:val="20"/>
                <w:szCs w:val="20"/>
              </w:rPr>
              <w:t xml:space="preserve">Add karo</w:t>
            </w:r>
          </w:p>
        </w:tc>
        <w:tc>
          <w:tcPr>
            <w:tcW w:type="dxa" w:w="50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Tiered design ka cleaner version. Judge ka structured JSON output (attack_type, confidence, evidence_span) aur "judge kabhi content execute nahi karega" security argument ke roop mein explain karne layak hai.</w:t>
            </w:r>
          </w:p>
        </w:tc>
      </w:tr>
      <w:tr>
        <w:trPr>
          <w:cantSplit/>
          <w:tblHeader w:val="false"/>
        </w:trPr>
        <w:tc>
          <w:tcPr>
            <w:tcW w:type="dxa" w:w="2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Provenance propagation</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rFonts w:ascii="Arial" w:cs="Arial" w:eastAsia="Arial" w:hAnsi="Arial"/>
                <w:b/>
                <w:bCs/>
                <w:color w:val="000000"/>
                <w:sz w:val="20"/>
                <w:szCs w:val="20"/>
              </w:rPr>
              <w:t xml:space="preserve">Modify karke add karo</w:t>
            </w:r>
          </w:p>
        </w:tc>
        <w:tc>
          <w:tcPr>
            <w:tcW w:type="dxa" w:w="50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Exact trace (email se chunk, reasoning, tool call tak) LLM ke andar reliably possible nahi hai. Realistic version: session-level taint. Context mein untrusted content aaya to us turn ke saare tool calls tainted mark hon aur gate strict policy lagaye. Ise approximate taint tracking bolo, exact claim mat karo.</w:t>
            </w:r>
          </w:p>
        </w:tc>
      </w:tr>
      <w:tr>
        <w:trPr>
          <w:cantSplit/>
          <w:tblHeader w:val="false"/>
        </w:trPr>
        <w:tc>
          <w:tcPr>
            <w:tcW w:type="dxa" w:w="2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Attack categories A/B/C</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rFonts w:ascii="Arial" w:cs="Arial" w:eastAsia="Arial" w:hAnsi="Arial"/>
                <w:b/>
                <w:bCs/>
                <w:color w:val="000000"/>
                <w:sz w:val="20"/>
                <w:szCs w:val="20"/>
              </w:rPr>
              <w:t xml:space="preserve">Add karo</w:t>
            </w:r>
          </w:p>
        </w:tc>
        <w:tc>
          <w:tcPr>
            <w:tcW w:type="dxa" w:w="50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Presentation ke liye helpful, architecture samjhana aasan hota hai. Implementation mein extra kaam nahi.</w:t>
            </w:r>
          </w:p>
        </w:tc>
      </w:tr>
      <w:tr>
        <w:trPr>
          <w:cantSplit/>
          <w:tblHeader w:val="false"/>
        </w:trPr>
        <w:tc>
          <w:tcPr>
            <w:tcW w:type="dxa" w:w="2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"Agent Security Gateway" positioning</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rFonts w:ascii="Arial" w:cs="Arial" w:eastAsia="Arial" w:hAnsi="Arial"/>
                <w:b/>
                <w:bCs/>
                <w:color w:val="000000"/>
                <w:sz w:val="20"/>
                <w:szCs w:val="20"/>
              </w:rPr>
              <w:t xml:space="preserve">Add karo</w:t>
            </w:r>
          </w:p>
        </w:tc>
        <w:tc>
          <w:tcPr>
            <w:tcW w:type="dxa" w:w="50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Thesis: "Detection kabhi perfect nahi hoga, isliye critical actions independently authorize hote hain." Tool Gate wali baat ko sharper banati hai.</w:t>
            </w:r>
          </w:p>
        </w:tc>
      </w:tr>
      <w:tr>
        <w:trPr>
          <w:cantSplit/>
          <w:tblHeader w:val="false"/>
        </w:trPr>
        <w:tc>
          <w:tcPr>
            <w:tcW w:type="dxa" w:w="2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Human review (REVIEW outcome)</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rFonts w:ascii="Arial" w:cs="Arial" w:eastAsia="Arial" w:hAnsi="Arial"/>
                <w:b/>
                <w:bCs/>
                <w:color w:val="000000"/>
                <w:sz w:val="20"/>
                <w:szCs w:val="20"/>
              </w:rPr>
              <w:t xml:space="preserve">Chhota version</w:t>
            </w:r>
          </w:p>
        </w:tc>
        <w:tc>
          <w:tcPr>
            <w:tcW w:type="dxa" w:w="50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Demo mein simple approve/deny prompt kaafi hai. Poora workflow mat banao.</w:t>
            </w:r>
          </w:p>
        </w:tc>
      </w:tr>
    </w:tbl>
    <w:p>
      <w:pPr>
        <w:pStyle w:val="Heading1"/>
        <w:pBdr>
          <w:bottom w:val="single" w:color="1F3A5F" w:sz="6" w:space="2"/>
        </w:pBdr>
        <w:spacing w:after="140" w:before="320"/>
      </w:pPr>
      <w:r>
        <w:rPr>
          <w:rFonts w:ascii="Arial" w:cs="Arial" w:eastAsia="Arial" w:hAnsi="Arial"/>
          <w:b/>
          <w:bCs/>
          <w:color w:val="1F3A5F"/>
          <w:sz w:val="30"/>
          <w:szCs w:val="30"/>
        </w:rPr>
        <w:t xml:space="preserve">Jahan review zyada agreeable hai (pushback)</w:t>
      </w:r>
    </w:p>
    <w:p>
      <w:pPr>
        <w:pStyle w:val="ListParagraph"/>
        <w:numPr>
          <w:ilvl w:val="0"/>
          <w:numId w:val="2"/>
        </w:numPr>
        <w:spacing w:after="110" w:line="290"/>
      </w:pPr>
      <w:r>
        <w:rPr>
          <w:rFonts w:ascii="Arial" w:cs="Arial" w:eastAsia="Arial" w:hAnsi="Arial"/>
          <w:b/>
          <w:bCs/>
          <w:sz w:val="22"/>
          <w:szCs w:val="22"/>
        </w:rPr>
        <w:t xml:space="preserve">Tool gate ki limits hain, aur unhe chhupana nahi hai. </w:t>
      </w:r>
      <w:r>
        <w:rPr>
          <w:rFonts w:ascii="Arial" w:cs="Arial" w:eastAsia="Arial" w:hAnsi="Arial"/>
          <w:sz w:val="22"/>
          <w:szCs w:val="22"/>
        </w:rPr>
        <w:t xml:space="preserve">Gate tabhi "sensitive data + external destination" pakad sakta hai jab data ko sensitive label karne ka tareeka ho (paths, tags, regex DLP). Ye hand-written policy hogi. Saath mein, agar attack kisi allowed action ke andar rehta hai (misleading summary, ya internal address par email), to gate kuch nahi pakadta. Ye failure cases section mein jaana chahiye. Judges ko ye honesty credible lagti hai.</w:t>
      </w:r>
    </w:p>
    <w:p>
      <w:pPr>
        <w:pStyle w:val="ListParagraph"/>
        <w:numPr>
          <w:ilvl w:val="0"/>
          <w:numId w:val="2"/>
        </w:numPr>
        <w:spacing w:after="110" w:line="290"/>
      </w:pPr>
      <w:r>
        <w:rPr>
          <w:rFonts w:ascii="Arial" w:cs="Arial" w:eastAsia="Arial" w:hAnsi="Arial"/>
          <w:b/>
          <w:bCs/>
          <w:sz w:val="22"/>
          <w:szCs w:val="22"/>
        </w:rPr>
        <w:t xml:space="preserve">Sirf detection recall report karna ab galat metric hai. </w:t>
      </w:r>
      <w:r>
        <w:rPr>
          <w:rFonts w:ascii="Arial" w:cs="Arial" w:eastAsia="Arial" w:hAnsi="Arial"/>
          <w:sz w:val="22"/>
          <w:szCs w:val="22"/>
        </w:rPr>
        <w:t xml:space="preserve">Gate hone ke baad ek aur metric chahiye: attack success rate, yaani attack ne apna goal achieve kiya ya nahi (secret leak hua ya nahi). Dono report karo:</w:t>
      </w:r>
    </w:p>
    <w:p>
      <w:pPr>
        <w:pStyle w:val="ListParagraph"/>
        <w:numPr>
          <w:ilvl w:val="0"/>
          <w:numId w:val="3"/>
        </w:numPr>
        <w:spacing w:after="80" w:line="290"/>
      </w:pPr>
      <w:r>
        <w:rPr>
          <w:rFonts w:ascii="Arial" w:cs="Arial" w:eastAsia="Arial" w:hAnsi="Arial"/>
          <w:sz w:val="22"/>
          <w:szCs w:val="22"/>
        </w:rPr>
        <w:t xml:space="preserve">Detection-layer recall per attack type (firewall ka core, problem statement yahi maangta hai)</w:t>
      </w:r>
    </w:p>
    <w:p>
      <w:pPr>
        <w:pStyle w:val="ListParagraph"/>
        <w:numPr>
          <w:ilvl w:val="0"/>
          <w:numId w:val="3"/>
        </w:numPr>
        <w:spacing w:after="80" w:line="290"/>
      </w:pPr>
      <w:r>
        <w:rPr>
          <w:rFonts w:ascii="Arial" w:cs="Arial" w:eastAsia="Arial" w:hAnsi="Arial"/>
          <w:sz w:val="22"/>
          <w:szCs w:val="22"/>
        </w:rPr>
        <w:t xml:space="preserve">End-to-end attack success rate with aur without gate</w:t>
      </w:r>
    </w:p>
    <w:p>
      <w:pPr>
        <w:spacing w:after="120" w:line="300"/>
        <w:ind w:left="360"/>
      </w:pPr>
      <w:r>
        <w:rPr>
          <w:rFonts w:ascii="Arial" w:cs="Arial" w:eastAsia="Arial" w:hAnsi="Arial"/>
          <w:sz w:val="22"/>
          <w:szCs w:val="22"/>
        </w:rPr>
        <w:t xml:space="preserve">Isse "detection fail ho to bhi containment kaam karta hai" claim numbers se prove hota hai, sirf demo se nahi.</w:t>
      </w:r>
    </w:p>
    <w:p>
      <w:pPr>
        <w:pStyle w:val="ListParagraph"/>
        <w:numPr>
          <w:ilvl w:val="0"/>
          <w:numId w:val="2"/>
        </w:numPr>
        <w:spacing w:after="110" w:line="290"/>
      </w:pPr>
      <w:r>
        <w:rPr>
          <w:rFonts w:ascii="Arial" w:cs="Arial" w:eastAsia="Arial" w:hAnsi="Arial"/>
          <w:b/>
          <w:bCs/>
          <w:sz w:val="22"/>
          <w:szCs w:val="22"/>
        </w:rPr>
        <w:t xml:space="preserve">Review ke example numbers slides mein mat daalna. </w:t>
      </w:r>
      <w:r>
        <w:rPr>
          <w:rFonts w:ascii="Arial" w:cs="Arial" w:eastAsia="Arial" w:hAnsi="Arial"/>
          <w:sz w:val="22"/>
          <w:szCs w:val="22"/>
        </w:rPr>
        <w:t xml:space="preserve">Ablation table ke percentages aur "FPR 3.2%" sirf illustration hain, review khud bolta hai. Table ka structure rakho aur numbers apne actual runs se bharo.</w:t>
      </w:r>
    </w:p>
    <w:p>
      <w:pPr>
        <w:pStyle w:val="ListParagraph"/>
        <w:numPr>
          <w:ilvl w:val="0"/>
          <w:numId w:val="2"/>
        </w:numPr>
        <w:spacing w:after="110" w:line="290"/>
      </w:pPr>
      <w:r>
        <w:rPr>
          <w:rFonts w:ascii="Arial" w:cs="Arial" w:eastAsia="Arial" w:hAnsi="Arial"/>
          <w:b/>
          <w:bCs/>
          <w:sz w:val="22"/>
          <w:szCs w:val="22"/>
        </w:rPr>
        <w:t xml:space="preserve">Stateful risk ka example hand-tuned na ho. </w:t>
      </w:r>
      <w:r>
        <w:rPr>
          <w:rFonts w:ascii="Arial" w:cs="Arial" w:eastAsia="Arial" w:hAnsi="Arial"/>
          <w:sz w:val="22"/>
          <w:szCs w:val="22"/>
        </w:rPr>
        <w:t xml:space="preserve">Agar thresholds demo ke liye tune kiye hue hain, to ye overfit demo hoga. Simple, explainable scoring rakho (jaise sensitive-file query + external send ka combination rule) aur ek alag unseen multi-step scenario par test karo.</w:t>
      </w:r>
    </w:p>
    <w:p>
      <w:pPr>
        <w:pStyle w:val="ListParagraph"/>
        <w:numPr>
          <w:ilvl w:val="0"/>
          <w:numId w:val="2"/>
        </w:numPr>
        <w:spacing w:after="110" w:line="290"/>
      </w:pPr>
      <w:r>
        <w:rPr>
          <w:rFonts w:ascii="Arial" w:cs="Arial" w:eastAsia="Arial" w:hAnsi="Arial"/>
          <w:b/>
          <w:bCs/>
          <w:sz w:val="22"/>
          <w:szCs w:val="22"/>
        </w:rPr>
        <w:t xml:space="preserve">Scope ka balance. </w:t>
      </w:r>
      <w:r>
        <w:rPr>
          <w:rFonts w:ascii="Arial" w:cs="Arial" w:eastAsia="Arial" w:hAnsi="Arial"/>
          <w:sz w:val="22"/>
          <w:szCs w:val="22"/>
        </w:rPr>
        <w:t xml:space="preserve">Problem statement ka primary ask hai incoming content ko intercept aur neutralize karna, aur F3 ke liye 7 attack types detect karna. Gate ko bonus layer ki tarah build karo. Agar detection coverage patchy rahi aur gate shiny, to grid claim kamzor padega.</w:t>
      </w:r>
    </w:p>
    <w:p>
      <w:pPr>
        <w:pStyle w:val="Heading1"/>
        <w:pBdr>
          <w:bottom w:val="single" w:color="1F3A5F" w:sz="6" w:space="2"/>
        </w:pBdr>
        <w:spacing w:after="140" w:before="320"/>
      </w:pPr>
      <w:r>
        <w:rPr>
          <w:rFonts w:ascii="Arial" w:cs="Arial" w:eastAsia="Arial" w:hAnsi="Arial"/>
          <w:b/>
          <w:bCs/>
          <w:color w:val="1F3A5F"/>
          <w:sz w:val="30"/>
          <w:szCs w:val="30"/>
        </w:rPr>
        <w:t xml:space="preserve">Final locked scope</w:t>
      </w:r>
    </w:p>
    <w:p>
      <w:pPr>
        <w:pStyle w:val="ListParagraph"/>
        <w:numPr>
          <w:ilvl w:val="0"/>
          <w:numId w:val="3"/>
        </w:numPr>
        <w:spacing w:after="80" w:line="290"/>
      </w:pPr>
      <w:r>
        <w:rPr>
          <w:rFonts w:ascii="Arial" w:cs="Arial" w:eastAsia="Arial" w:hAnsi="Arial"/>
          <w:b/>
          <w:bCs/>
          <w:sz w:val="22"/>
          <w:szCs w:val="22"/>
        </w:rPr>
        <w:t xml:space="preserve">Grid: </w:t>
      </w:r>
      <w:r>
        <w:rPr>
          <w:rFonts w:ascii="Arial" w:cs="Arial" w:eastAsia="Arial" w:hAnsi="Arial"/>
          <w:sz w:val="22"/>
          <w:szCs w:val="22"/>
        </w:rPr>
        <w:t xml:space="preserve">F3 + D2 (D3 claim nahi)</w:t>
      </w:r>
    </w:p>
    <w:p>
      <w:pPr>
        <w:pStyle w:val="ListParagraph"/>
        <w:numPr>
          <w:ilvl w:val="0"/>
          <w:numId w:val="3"/>
        </w:numPr>
        <w:spacing w:after="80" w:line="290"/>
      </w:pPr>
      <w:r>
        <w:rPr>
          <w:rFonts w:ascii="Arial" w:cs="Arial" w:eastAsia="Arial" w:hAnsi="Arial"/>
          <w:b/>
          <w:bCs/>
          <w:sz w:val="22"/>
          <w:szCs w:val="22"/>
        </w:rPr>
        <w:t xml:space="preserve">Positioning: </w:t>
      </w:r>
      <w:r>
        <w:rPr>
          <w:rFonts w:ascii="Arial" w:cs="Arial" w:eastAsia="Arial" w:hAnsi="Arial"/>
          <w:sz w:val="22"/>
          <w:szCs w:val="22"/>
        </w:rPr>
        <w:t xml:space="preserve">Agent Security Gateway, thesis "detection imperfect hai, containment mandatory hai"</w:t>
      </w:r>
    </w:p>
    <w:p>
      <w:pPr>
        <w:pStyle w:val="ListParagraph"/>
        <w:numPr>
          <w:ilvl w:val="0"/>
          <w:numId w:val="3"/>
        </w:numPr>
        <w:spacing w:after="80" w:line="290"/>
      </w:pPr>
      <w:r>
        <w:rPr>
          <w:rFonts w:ascii="Arial" w:cs="Arial" w:eastAsia="Arial" w:hAnsi="Arial"/>
          <w:b/>
          <w:bCs/>
          <w:sz w:val="22"/>
          <w:szCs w:val="22"/>
        </w:rPr>
        <w:t xml:space="preserve">Flow: </w:t>
      </w:r>
      <w:r>
        <w:rPr>
          <w:rFonts w:ascii="Arial" w:cs="Arial" w:eastAsia="Arial" w:hAnsi="Arial"/>
          <w:sz w:val="22"/>
          <w:szCs w:val="22"/>
        </w:rPr>
        <w:t xml:space="preserve">Normalize, fast detectors, (uncertain hone par) LLM judge, trust/taint policy, Allow / Quarantine / Block, agent, tool gate (Allow / Block / Review), audit log</w:t>
      </w:r>
    </w:p>
    <w:p>
      <w:pPr>
        <w:pStyle w:val="ListParagraph"/>
        <w:numPr>
          <w:ilvl w:val="0"/>
          <w:numId w:val="3"/>
        </w:numPr>
        <w:spacing w:after="80" w:line="290"/>
      </w:pPr>
      <w:r>
        <w:rPr>
          <w:rFonts w:ascii="Arial" w:cs="Arial" w:eastAsia="Arial" w:hAnsi="Arial"/>
          <w:b/>
          <w:bCs/>
          <w:sz w:val="22"/>
          <w:szCs w:val="22"/>
        </w:rPr>
        <w:t xml:space="preserve">Demo: </w:t>
      </w:r>
      <w:r>
        <w:rPr>
          <w:rFonts w:ascii="Arial" w:cs="Arial" w:eastAsia="Arial" w:hAnsi="Arial"/>
          <w:sz w:val="22"/>
          <w:szCs w:val="22"/>
        </w:rPr>
        <w:t xml:space="preserve">ek enterprise email assistant, 3-4 tools, teen scenes (indirect injection, tool abuse jahan detection miss ho, benign pass-through)</w:t>
      </w:r>
    </w:p>
    <w:p>
      <w:pPr>
        <w:pStyle w:val="ListParagraph"/>
        <w:numPr>
          <w:ilvl w:val="0"/>
          <w:numId w:val="3"/>
        </w:numPr>
        <w:spacing w:after="80" w:line="290"/>
      </w:pPr>
      <w:r>
        <w:rPr>
          <w:rFonts w:ascii="Arial" w:cs="Arial" w:eastAsia="Arial" w:hAnsi="Arial"/>
          <w:b/>
          <w:bCs/>
          <w:sz w:val="22"/>
          <w:szCs w:val="22"/>
        </w:rPr>
        <w:t xml:space="preserve">Eval: </w:t>
      </w:r>
      <w:r>
        <w:rPr>
          <w:rFonts w:ascii="Arial" w:cs="Arial" w:eastAsia="Arial" w:hAnsi="Arial"/>
          <w:sz w:val="22"/>
          <w:szCs w:val="22"/>
        </w:rPr>
        <w:t xml:space="preserve">per-attack recall, benign FPR, latency per layer, ablation, aur attack success rate with/without gate</w:t>
      </w:r>
    </w:p>
    <w:p>
      <w:pPr>
        <w:pStyle w:val="Heading1"/>
        <w:pBdr>
          <w:bottom w:val="single" w:color="1F3A5F" w:sz="6" w:space="2"/>
        </w:pBdr>
        <w:spacing w:after="140" w:before="320"/>
      </w:pPr>
      <w:r>
        <w:rPr>
          <w:rFonts w:ascii="Arial" w:cs="Arial" w:eastAsia="Arial" w:hAnsi="Arial"/>
          <w:b/>
          <w:bCs/>
          <w:color w:val="1F3A5F"/>
          <w:sz w:val="30"/>
          <w:szCs w:val="30"/>
        </w:rPr>
        <w:t xml:space="preserve">Standalone vs middleware</w:t>
      </w:r>
    </w:p>
    <w:p>
      <w:pPr>
        <w:spacing w:after="120" w:line="300"/>
      </w:pPr>
      <w:r>
        <w:rPr>
          <w:rFonts w:ascii="Arial" w:cs="Arial" w:eastAsia="Arial" w:hAnsi="Arial"/>
          <w:sz w:val="22"/>
          <w:szCs w:val="22"/>
        </w:rPr>
        <w:t xml:space="preserve">Jo review draw karta hai wo gateway style hai, aur ye sahi direction hai. Core ko ek Python library banao (authentica wala packaging experience yahan kaam aayega), phir ek thin FastAPI wrapper daalo. Demo agent ise middleware ki tarah call kare, aur "drop-in for any agent" story bhi bach jati hai.</w:t>
      </w:r>
    </w:p>
    <w:p>
      <w:pPr>
        <w:pStyle w:val="Heading1"/>
        <w:pBdr>
          <w:bottom w:val="single" w:color="1F3A5F" w:sz="6" w:space="2"/>
        </w:pBdr>
        <w:spacing w:after="140" w:before="320"/>
      </w:pPr>
      <w:r>
        <w:rPr>
          <w:rFonts w:ascii="Arial" w:cs="Arial" w:eastAsia="Arial" w:hAnsi="Arial"/>
          <w:b/>
          <w:bCs/>
          <w:color w:val="1F3A5F"/>
          <w:sz w:val="30"/>
          <w:szCs w:val="30"/>
        </w:rPr>
        <w:t xml:space="preserve">Agla step</w:t>
      </w:r>
    </w:p>
    <w:p>
      <w:pPr>
        <w:spacing w:after="120" w:line="300"/>
      </w:pPr>
      <w:r>
        <w:rPr>
          <w:rFonts w:ascii="Arial" w:cs="Arial" w:eastAsia="Arial" w:hAnsi="Arial"/>
          <w:sz w:val="22"/>
          <w:szCs w:val="22"/>
        </w:rPr>
        <w:t xml:space="preserve">Do options: updated architecture ka interactive dry-run trace (ek poisoned PDF har layer se guzarta dikhe), ya project structure aur code skeleton.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A5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Injection Firewall - Review Verdict</dc:title>
  <dc:creator>Claude</dc:creator>
  <cp:lastModifiedBy>Un-named</cp:lastModifiedBy>
  <cp:revision>1</cp:revision>
  <dcterms:created xsi:type="dcterms:W3CDTF">2026-09-30T17:00:19.467Z</dcterms:created>
  <dcterms:modified xsi:type="dcterms:W3CDTF">2026-09-30T17:00:19.473Z</dcterms:modified>
</cp:coreProperties>
</file>

<file path=docProps/custom.xml><?xml version="1.0" encoding="utf-8"?>
<Properties xmlns="http://schemas.openxmlformats.org/officeDocument/2006/custom-properties" xmlns:vt="http://schemas.openxmlformats.org/officeDocument/2006/docPropsVTypes"/>
</file>