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B1FCC6" w14:textId="77777777" w:rsidR="00B859C5" w:rsidRPr="00B859C5" w:rsidRDefault="00B859C5" w:rsidP="00B859C5">
      <w:pPr>
        <w:rPr>
          <w:b/>
          <w:bCs/>
        </w:rPr>
      </w:pPr>
      <w:r w:rsidRPr="00B859C5">
        <w:rPr>
          <w:b/>
          <w:bCs/>
        </w:rPr>
        <w:t>Sample 1: Post-Project Review Agreement</w:t>
      </w:r>
    </w:p>
    <w:p w14:paraId="323B3031" w14:textId="77777777" w:rsidR="00B859C5" w:rsidRPr="00B859C5" w:rsidRDefault="00B859C5" w:rsidP="00B859C5">
      <w:r w:rsidRPr="00B859C5">
        <w:rPr>
          <w:b/>
          <w:bCs/>
        </w:rPr>
        <w:t>Between:</w:t>
      </w:r>
      <w:r w:rsidRPr="00B859C5">
        <w:br/>
      </w:r>
      <w:proofErr w:type="spellStart"/>
      <w:r w:rsidRPr="00B859C5">
        <w:rPr>
          <w:b/>
          <w:bCs/>
        </w:rPr>
        <w:t>Primevolta</w:t>
      </w:r>
      <w:proofErr w:type="spellEnd"/>
      <w:r w:rsidRPr="00B859C5">
        <w:rPr>
          <w:b/>
          <w:bCs/>
        </w:rPr>
        <w:t xml:space="preserve"> Hardware Solutions</w:t>
      </w:r>
      <w:r w:rsidRPr="00B859C5">
        <w:t xml:space="preserve"> (“Vendor”)</w:t>
      </w:r>
      <w:r w:rsidRPr="00B859C5">
        <w:br/>
      </w:r>
      <w:r w:rsidRPr="00B859C5">
        <w:rPr>
          <w:b/>
          <w:bCs/>
        </w:rPr>
        <w:t>And</w:t>
      </w:r>
      <w:r w:rsidRPr="00B859C5">
        <w:br/>
      </w:r>
      <w:proofErr w:type="spellStart"/>
      <w:r w:rsidRPr="00B859C5">
        <w:rPr>
          <w:b/>
          <w:bCs/>
        </w:rPr>
        <w:t>FinSecure</w:t>
      </w:r>
      <w:proofErr w:type="spellEnd"/>
      <w:r w:rsidRPr="00B859C5">
        <w:rPr>
          <w:b/>
          <w:bCs/>
        </w:rPr>
        <w:t xml:space="preserve"> Services</w:t>
      </w:r>
      <w:r w:rsidRPr="00B859C5">
        <w:t xml:space="preserve"> (“Client”)</w:t>
      </w:r>
    </w:p>
    <w:p w14:paraId="23B48FBC" w14:textId="77777777" w:rsidR="00B859C5" w:rsidRPr="00B859C5" w:rsidRDefault="00B859C5" w:rsidP="00B859C5">
      <w:r w:rsidRPr="00B859C5">
        <w:rPr>
          <w:b/>
          <w:bCs/>
        </w:rPr>
        <w:t>Project Name:</w:t>
      </w:r>
      <w:r w:rsidRPr="00B859C5">
        <w:t xml:space="preserve"> Implementation of Advanced Electronic Security Modules for </w:t>
      </w:r>
      <w:proofErr w:type="spellStart"/>
      <w:r w:rsidRPr="00B859C5">
        <w:t>FinSecure</w:t>
      </w:r>
      <w:proofErr w:type="spellEnd"/>
      <w:r w:rsidRPr="00B859C5">
        <w:t xml:space="preserve"> Branch Network</w:t>
      </w:r>
    </w:p>
    <w:p w14:paraId="60FAE128" w14:textId="4653623D" w:rsidR="00B859C5" w:rsidRPr="00B859C5" w:rsidRDefault="00B859C5" w:rsidP="00B859C5">
      <w:r w:rsidRPr="00B859C5">
        <w:rPr>
          <w:b/>
          <w:bCs/>
        </w:rPr>
        <w:t>Date of Review:</w:t>
      </w:r>
      <w:r w:rsidRPr="00B859C5">
        <w:t xml:space="preserve"> </w:t>
      </w:r>
      <w:r w:rsidR="00C903CA">
        <w:t>X</w:t>
      </w:r>
    </w:p>
    <w:p w14:paraId="139CAEC6" w14:textId="5AA3B300" w:rsidR="00B859C5" w:rsidRPr="00B859C5" w:rsidRDefault="00B859C5" w:rsidP="00B859C5"/>
    <w:p w14:paraId="7CE9A357" w14:textId="77777777" w:rsidR="00B859C5" w:rsidRPr="00B859C5" w:rsidRDefault="00B859C5" w:rsidP="00B859C5">
      <w:pPr>
        <w:rPr>
          <w:b/>
          <w:bCs/>
        </w:rPr>
      </w:pPr>
      <w:r w:rsidRPr="00B859C5">
        <w:rPr>
          <w:b/>
          <w:bCs/>
        </w:rPr>
        <w:t>1. Purpose and Scope of the Post-Project Review</w:t>
      </w:r>
    </w:p>
    <w:p w14:paraId="2A2C3066" w14:textId="77777777" w:rsidR="00B859C5" w:rsidRPr="00B859C5" w:rsidRDefault="00B859C5" w:rsidP="00B859C5">
      <w:r w:rsidRPr="00B859C5">
        <w:t xml:space="preserve">This Post-Project Review (PPR) is conducted to assess the overall performance, deliverables, and outcomes of the electronic hardware deployment project undertaken by </w:t>
      </w:r>
      <w:proofErr w:type="spellStart"/>
      <w:r w:rsidRPr="00B859C5">
        <w:t>Primevolta</w:t>
      </w:r>
      <w:proofErr w:type="spellEnd"/>
      <w:r w:rsidRPr="00B859C5">
        <w:t xml:space="preserve"> Hardware Solutions for </w:t>
      </w:r>
      <w:proofErr w:type="spellStart"/>
      <w:r w:rsidRPr="00B859C5">
        <w:t>FinSecure</w:t>
      </w:r>
      <w:proofErr w:type="spellEnd"/>
      <w:r w:rsidRPr="00B859C5">
        <w:t xml:space="preserve"> Services. The review is intended to evaluate project adherence to predefined objectives, timelines, technical specifications, budget constraints, and client satisfaction. It also serves as a structured mechanism for capturing lessons learned, operational improvements, and potential enhancements for future collaborations. The scope includes a detailed assessment of project execution, hardware functionality, support responsiveness, compliance with regulatory requirements, and documentation quality.</w:t>
      </w:r>
    </w:p>
    <w:p w14:paraId="7C499331" w14:textId="07EC9E86" w:rsidR="00B859C5" w:rsidRPr="00B859C5" w:rsidRDefault="00B859C5" w:rsidP="00B859C5"/>
    <w:p w14:paraId="2DA0AC59" w14:textId="77777777" w:rsidR="00B859C5" w:rsidRPr="00B859C5" w:rsidRDefault="00B859C5" w:rsidP="00B859C5">
      <w:pPr>
        <w:rPr>
          <w:b/>
          <w:bCs/>
        </w:rPr>
      </w:pPr>
      <w:r w:rsidRPr="00B859C5">
        <w:rPr>
          <w:b/>
          <w:bCs/>
        </w:rPr>
        <w:t>2. Project Overview</w:t>
      </w:r>
    </w:p>
    <w:p w14:paraId="08009B64" w14:textId="77777777" w:rsidR="00B859C5" w:rsidRPr="00B859C5" w:rsidRDefault="00B859C5" w:rsidP="00B859C5">
      <w:r w:rsidRPr="00B859C5">
        <w:t xml:space="preserve">The project entailed the design, manufacturing, deployment, and maintenance of advanced electronic security modules for 50 </w:t>
      </w:r>
      <w:proofErr w:type="spellStart"/>
      <w:r w:rsidRPr="00B859C5">
        <w:t>FinSecure</w:t>
      </w:r>
      <w:proofErr w:type="spellEnd"/>
      <w:r w:rsidRPr="00B859C5">
        <w:t xml:space="preserve"> branch offices, including biometric authentication systems, networked surveillance modules, and fail-safe backup power units. The project commenced on [Start Date] and was concluded on [End Date]. The vendor supplied all hardware components, installation services, testing, and initial training sessions for client technical staff. The project was governed under the Master Hardware Supply and Service Agreement dated [Agreement Date], which stipulates service levels, warranty obligations, and escalation procedures.</w:t>
      </w:r>
    </w:p>
    <w:p w14:paraId="1A5602A1" w14:textId="1B8A1E6C" w:rsidR="00B859C5" w:rsidRPr="00B859C5" w:rsidRDefault="00B859C5" w:rsidP="00B859C5"/>
    <w:p w14:paraId="70AF8FE9" w14:textId="77777777" w:rsidR="00B859C5" w:rsidRPr="00B859C5" w:rsidRDefault="00B859C5" w:rsidP="00B859C5">
      <w:pPr>
        <w:rPr>
          <w:b/>
          <w:bCs/>
        </w:rPr>
      </w:pPr>
      <w:r w:rsidRPr="00B859C5">
        <w:rPr>
          <w:b/>
          <w:bCs/>
        </w:rPr>
        <w:t>3. Objectives of the Review</w:t>
      </w:r>
    </w:p>
    <w:p w14:paraId="1A30CB0B" w14:textId="77777777" w:rsidR="00B859C5" w:rsidRPr="00B859C5" w:rsidRDefault="00B859C5" w:rsidP="00B859C5">
      <w:r w:rsidRPr="00B859C5">
        <w:t>The objectives of this PPR are:</w:t>
      </w:r>
    </w:p>
    <w:p w14:paraId="5CEA1FF7" w14:textId="77777777" w:rsidR="00B859C5" w:rsidRPr="00B859C5" w:rsidRDefault="00B859C5" w:rsidP="00B859C5">
      <w:pPr>
        <w:numPr>
          <w:ilvl w:val="0"/>
          <w:numId w:val="1"/>
        </w:numPr>
      </w:pPr>
      <w:r w:rsidRPr="00B859C5">
        <w:lastRenderedPageBreak/>
        <w:t>To validate that all deliverables align with the agreed project requirements.</w:t>
      </w:r>
    </w:p>
    <w:p w14:paraId="1CD91EB3" w14:textId="77777777" w:rsidR="00B859C5" w:rsidRPr="00B859C5" w:rsidRDefault="00B859C5" w:rsidP="00B859C5">
      <w:pPr>
        <w:numPr>
          <w:ilvl w:val="0"/>
          <w:numId w:val="1"/>
        </w:numPr>
      </w:pPr>
      <w:r w:rsidRPr="00B859C5">
        <w:t>To assess the effectiveness of installation, integration, and operationalization of hardware modules.</w:t>
      </w:r>
    </w:p>
    <w:p w14:paraId="507B75F2" w14:textId="77777777" w:rsidR="00B859C5" w:rsidRPr="00B859C5" w:rsidRDefault="00B859C5" w:rsidP="00B859C5">
      <w:pPr>
        <w:numPr>
          <w:ilvl w:val="0"/>
          <w:numId w:val="1"/>
        </w:numPr>
      </w:pPr>
      <w:r w:rsidRPr="00B859C5">
        <w:t>To identify any deviations, defects, or non-conformities in hardware performance.</w:t>
      </w:r>
    </w:p>
    <w:p w14:paraId="2B68923E" w14:textId="77777777" w:rsidR="00B859C5" w:rsidRPr="00B859C5" w:rsidRDefault="00B859C5" w:rsidP="00B859C5">
      <w:pPr>
        <w:numPr>
          <w:ilvl w:val="0"/>
          <w:numId w:val="1"/>
        </w:numPr>
      </w:pPr>
      <w:r w:rsidRPr="00B859C5">
        <w:t>To review adherence to project timelines and resource allocation.</w:t>
      </w:r>
    </w:p>
    <w:p w14:paraId="65BF1961" w14:textId="77777777" w:rsidR="00B859C5" w:rsidRPr="00B859C5" w:rsidRDefault="00B859C5" w:rsidP="00B859C5">
      <w:pPr>
        <w:numPr>
          <w:ilvl w:val="0"/>
          <w:numId w:val="1"/>
        </w:numPr>
      </w:pPr>
      <w:r w:rsidRPr="00B859C5">
        <w:t>To capture client feedback and satisfaction levels with the vendor’s service.</w:t>
      </w:r>
    </w:p>
    <w:p w14:paraId="6F3D9BAA" w14:textId="77777777" w:rsidR="00B859C5" w:rsidRPr="00B859C5" w:rsidRDefault="00B859C5" w:rsidP="00B859C5">
      <w:pPr>
        <w:numPr>
          <w:ilvl w:val="0"/>
          <w:numId w:val="1"/>
        </w:numPr>
      </w:pPr>
      <w:r w:rsidRPr="00B859C5">
        <w:t>To document lessons learned and recommendations for improvement in future projects.</w:t>
      </w:r>
    </w:p>
    <w:p w14:paraId="2989CB82" w14:textId="1CBDE15D" w:rsidR="00B859C5" w:rsidRPr="00B859C5" w:rsidRDefault="00B859C5" w:rsidP="00B859C5"/>
    <w:p w14:paraId="265112B8" w14:textId="77777777" w:rsidR="00B859C5" w:rsidRPr="00B859C5" w:rsidRDefault="00B859C5" w:rsidP="00B859C5">
      <w:pPr>
        <w:rPr>
          <w:b/>
          <w:bCs/>
        </w:rPr>
      </w:pPr>
      <w:r w:rsidRPr="00B859C5">
        <w:rPr>
          <w:b/>
          <w:bCs/>
        </w:rPr>
        <w:t>4. Review Methodology</w:t>
      </w:r>
    </w:p>
    <w:p w14:paraId="0F47E42E" w14:textId="77777777" w:rsidR="00B859C5" w:rsidRPr="00B859C5" w:rsidRDefault="00B859C5" w:rsidP="00B859C5">
      <w:r w:rsidRPr="00B859C5">
        <w:t>The review methodology includes a combination of the following:</w:t>
      </w:r>
    </w:p>
    <w:p w14:paraId="54096930" w14:textId="77777777" w:rsidR="00B859C5" w:rsidRPr="00B859C5" w:rsidRDefault="00B859C5" w:rsidP="00B859C5">
      <w:pPr>
        <w:numPr>
          <w:ilvl w:val="0"/>
          <w:numId w:val="2"/>
        </w:numPr>
      </w:pPr>
      <w:r w:rsidRPr="00B859C5">
        <w:rPr>
          <w:b/>
          <w:bCs/>
        </w:rPr>
        <w:t>Documentation Audit:</w:t>
      </w:r>
      <w:r w:rsidRPr="00B859C5">
        <w:t xml:space="preserve"> Verification of installation logs, quality assurance reports, and delivery notes against the original project plan.</w:t>
      </w:r>
    </w:p>
    <w:p w14:paraId="08154449" w14:textId="77777777" w:rsidR="00B859C5" w:rsidRPr="00B859C5" w:rsidRDefault="00B859C5" w:rsidP="00B859C5">
      <w:pPr>
        <w:numPr>
          <w:ilvl w:val="0"/>
          <w:numId w:val="2"/>
        </w:numPr>
      </w:pPr>
      <w:r w:rsidRPr="00B859C5">
        <w:rPr>
          <w:b/>
          <w:bCs/>
        </w:rPr>
        <w:t>Operational Testing:</w:t>
      </w:r>
      <w:r w:rsidRPr="00B859C5">
        <w:t xml:space="preserve"> Evaluation of hardware modules under normal and stress-test conditions.</w:t>
      </w:r>
    </w:p>
    <w:p w14:paraId="32E962F0" w14:textId="77777777" w:rsidR="00B859C5" w:rsidRPr="00B859C5" w:rsidRDefault="00B859C5" w:rsidP="00B859C5">
      <w:pPr>
        <w:numPr>
          <w:ilvl w:val="0"/>
          <w:numId w:val="2"/>
        </w:numPr>
      </w:pPr>
      <w:r w:rsidRPr="00B859C5">
        <w:rPr>
          <w:b/>
          <w:bCs/>
        </w:rPr>
        <w:t>Client Feedback Sessions:</w:t>
      </w:r>
      <w:r w:rsidRPr="00B859C5">
        <w:t xml:space="preserve"> Structured interviews with </w:t>
      </w:r>
      <w:proofErr w:type="spellStart"/>
      <w:r w:rsidRPr="00B859C5">
        <w:t>FinSecure’s</w:t>
      </w:r>
      <w:proofErr w:type="spellEnd"/>
      <w:r w:rsidRPr="00B859C5">
        <w:t xml:space="preserve"> technical and operations teams to understand satisfaction and areas of concern.</w:t>
      </w:r>
    </w:p>
    <w:p w14:paraId="3E85506D" w14:textId="77777777" w:rsidR="00B859C5" w:rsidRPr="00B859C5" w:rsidRDefault="00B859C5" w:rsidP="00B859C5">
      <w:pPr>
        <w:numPr>
          <w:ilvl w:val="0"/>
          <w:numId w:val="2"/>
        </w:numPr>
      </w:pPr>
      <w:r w:rsidRPr="00B859C5">
        <w:rPr>
          <w:b/>
          <w:bCs/>
        </w:rPr>
        <w:t>Financial and Compliance Review:</w:t>
      </w:r>
      <w:r w:rsidRPr="00B859C5">
        <w:t xml:space="preserve"> Verification of invoices, service charges, and adherence to regulatory standards for hardware and security systems.</w:t>
      </w:r>
    </w:p>
    <w:p w14:paraId="1B6B4B21" w14:textId="77777777" w:rsidR="00B859C5" w:rsidRPr="00B859C5" w:rsidRDefault="00B859C5" w:rsidP="00B859C5">
      <w:pPr>
        <w:numPr>
          <w:ilvl w:val="0"/>
          <w:numId w:val="2"/>
        </w:numPr>
      </w:pPr>
      <w:r w:rsidRPr="00B859C5">
        <w:rPr>
          <w:b/>
          <w:bCs/>
        </w:rPr>
        <w:t>Risk and Issue Assessment:</w:t>
      </w:r>
      <w:r w:rsidRPr="00B859C5">
        <w:t xml:space="preserve"> Analysis of incidents, hardware failures, and escalation logs during the project lifecycle.</w:t>
      </w:r>
    </w:p>
    <w:p w14:paraId="7E2DE92E" w14:textId="3B7B753E" w:rsidR="00B859C5" w:rsidRPr="00B859C5" w:rsidRDefault="00B859C5" w:rsidP="00B859C5"/>
    <w:p w14:paraId="425792C1" w14:textId="77777777" w:rsidR="00B859C5" w:rsidRPr="00B859C5" w:rsidRDefault="00B859C5" w:rsidP="00B859C5">
      <w:pPr>
        <w:rPr>
          <w:b/>
          <w:bCs/>
        </w:rPr>
      </w:pPr>
      <w:r w:rsidRPr="00B859C5">
        <w:rPr>
          <w:b/>
          <w:bCs/>
        </w:rPr>
        <w:t>5. Findings and Observations</w:t>
      </w:r>
    </w:p>
    <w:p w14:paraId="34A5D87F" w14:textId="77777777" w:rsidR="00B859C5" w:rsidRPr="00B859C5" w:rsidRDefault="00B859C5" w:rsidP="00B859C5">
      <w:pPr>
        <w:numPr>
          <w:ilvl w:val="0"/>
          <w:numId w:val="3"/>
        </w:numPr>
      </w:pPr>
      <w:r w:rsidRPr="00B859C5">
        <w:rPr>
          <w:b/>
          <w:bCs/>
        </w:rPr>
        <w:t>Timeliness:</w:t>
      </w:r>
      <w:r w:rsidRPr="00B859C5">
        <w:t xml:space="preserve"> The project was delivered within the agreed timeline, with minor delays of up to 5 business days for specific branch installations due to unforeseen local network limitations.</w:t>
      </w:r>
    </w:p>
    <w:p w14:paraId="596F4691" w14:textId="77777777" w:rsidR="00B859C5" w:rsidRPr="00B859C5" w:rsidRDefault="00B859C5" w:rsidP="00B859C5">
      <w:pPr>
        <w:numPr>
          <w:ilvl w:val="0"/>
          <w:numId w:val="3"/>
        </w:numPr>
      </w:pPr>
      <w:r w:rsidRPr="00B859C5">
        <w:rPr>
          <w:b/>
          <w:bCs/>
        </w:rPr>
        <w:t>Hardware Performance:</w:t>
      </w:r>
      <w:r w:rsidRPr="00B859C5">
        <w:t xml:space="preserve"> All biometric modules and surveillance units met performance specifications. One branch reported intermittent power backup issues, which were promptly addressed within 24 hours.</w:t>
      </w:r>
    </w:p>
    <w:p w14:paraId="1CF31EFD" w14:textId="77777777" w:rsidR="00B859C5" w:rsidRPr="00B859C5" w:rsidRDefault="00B859C5" w:rsidP="00B859C5">
      <w:pPr>
        <w:numPr>
          <w:ilvl w:val="0"/>
          <w:numId w:val="3"/>
        </w:numPr>
      </w:pPr>
      <w:r w:rsidRPr="00B859C5">
        <w:rPr>
          <w:b/>
          <w:bCs/>
        </w:rPr>
        <w:lastRenderedPageBreak/>
        <w:t>Documentation:</w:t>
      </w:r>
      <w:r w:rsidRPr="00B859C5">
        <w:t xml:space="preserve"> Technical documentation and maintenance manuals were complete and clear, enabling client staff to perform routine maintenance without vendor intervention.</w:t>
      </w:r>
    </w:p>
    <w:p w14:paraId="35F8A27B" w14:textId="77777777" w:rsidR="00B859C5" w:rsidRPr="00B859C5" w:rsidRDefault="00B859C5" w:rsidP="00B859C5">
      <w:pPr>
        <w:numPr>
          <w:ilvl w:val="0"/>
          <w:numId w:val="3"/>
        </w:numPr>
      </w:pPr>
      <w:r w:rsidRPr="00B859C5">
        <w:rPr>
          <w:b/>
          <w:bCs/>
        </w:rPr>
        <w:t>Support Services:</w:t>
      </w:r>
      <w:r w:rsidRPr="00B859C5">
        <w:t xml:space="preserve"> </w:t>
      </w:r>
      <w:proofErr w:type="spellStart"/>
      <w:r w:rsidRPr="00B859C5">
        <w:t>Primevolta’s</w:t>
      </w:r>
      <w:proofErr w:type="spellEnd"/>
      <w:r w:rsidRPr="00B859C5">
        <w:t xml:space="preserve"> support desk demonstrated responsiveness, with an average ticket resolution time of 3 hours, exceeding contractual SLAs.</w:t>
      </w:r>
    </w:p>
    <w:p w14:paraId="1E7E28F8" w14:textId="77777777" w:rsidR="00B859C5" w:rsidRPr="00B859C5" w:rsidRDefault="00B859C5" w:rsidP="00B859C5">
      <w:pPr>
        <w:numPr>
          <w:ilvl w:val="0"/>
          <w:numId w:val="3"/>
        </w:numPr>
      </w:pPr>
      <w:r w:rsidRPr="00B859C5">
        <w:rPr>
          <w:b/>
          <w:bCs/>
        </w:rPr>
        <w:t>Compliance:</w:t>
      </w:r>
      <w:r w:rsidRPr="00B859C5">
        <w:t xml:space="preserve"> All deployed hardware met the regulatory requirements for electronic security systems under the jurisdiction of [Relevant Authority].</w:t>
      </w:r>
    </w:p>
    <w:p w14:paraId="68F6753A" w14:textId="0A4D97CE" w:rsidR="00B859C5" w:rsidRPr="00B859C5" w:rsidRDefault="00B859C5" w:rsidP="00B859C5"/>
    <w:p w14:paraId="51FC28AE" w14:textId="77777777" w:rsidR="00B859C5" w:rsidRPr="00B859C5" w:rsidRDefault="00B859C5" w:rsidP="00B859C5">
      <w:pPr>
        <w:rPr>
          <w:b/>
          <w:bCs/>
        </w:rPr>
      </w:pPr>
      <w:r w:rsidRPr="00B859C5">
        <w:rPr>
          <w:b/>
          <w:bCs/>
        </w:rPr>
        <w:t>6. Recommendations and Lessons Learned</w:t>
      </w:r>
    </w:p>
    <w:p w14:paraId="51B189A8" w14:textId="77777777" w:rsidR="00B859C5" w:rsidRPr="00B859C5" w:rsidRDefault="00B859C5" w:rsidP="00B859C5">
      <w:pPr>
        <w:numPr>
          <w:ilvl w:val="0"/>
          <w:numId w:val="4"/>
        </w:numPr>
      </w:pPr>
      <w:r w:rsidRPr="00B859C5">
        <w:rPr>
          <w:b/>
          <w:bCs/>
        </w:rPr>
        <w:t>Inventory Management:</w:t>
      </w:r>
      <w:r w:rsidRPr="00B859C5">
        <w:t xml:space="preserve"> Maintaining a local backup stock at critical branches can reduce future installation delays.</w:t>
      </w:r>
    </w:p>
    <w:p w14:paraId="22FAC1D5" w14:textId="77777777" w:rsidR="00B859C5" w:rsidRPr="00B859C5" w:rsidRDefault="00B859C5" w:rsidP="00B859C5">
      <w:pPr>
        <w:numPr>
          <w:ilvl w:val="0"/>
          <w:numId w:val="4"/>
        </w:numPr>
      </w:pPr>
      <w:r w:rsidRPr="00B859C5">
        <w:rPr>
          <w:b/>
          <w:bCs/>
        </w:rPr>
        <w:t>Training Enhancements:</w:t>
      </w:r>
      <w:r w:rsidRPr="00B859C5">
        <w:t xml:space="preserve"> Additional refresher training sessions for client IT teams will increase self-sufficiency in hardware troubleshooting.</w:t>
      </w:r>
    </w:p>
    <w:p w14:paraId="08EACD04" w14:textId="77777777" w:rsidR="00B859C5" w:rsidRPr="00B859C5" w:rsidRDefault="00B859C5" w:rsidP="00B859C5">
      <w:pPr>
        <w:numPr>
          <w:ilvl w:val="0"/>
          <w:numId w:val="4"/>
        </w:numPr>
      </w:pPr>
      <w:r w:rsidRPr="00B859C5">
        <w:rPr>
          <w:b/>
          <w:bCs/>
        </w:rPr>
        <w:t>Documentation Updates:</w:t>
      </w:r>
      <w:r w:rsidRPr="00B859C5">
        <w:t xml:space="preserve"> Minor updates in troubleshooting guides for power backup modules recommended.</w:t>
      </w:r>
    </w:p>
    <w:p w14:paraId="32C7D49E" w14:textId="77777777" w:rsidR="00B859C5" w:rsidRPr="00B859C5" w:rsidRDefault="00B859C5" w:rsidP="00B859C5">
      <w:pPr>
        <w:numPr>
          <w:ilvl w:val="0"/>
          <w:numId w:val="4"/>
        </w:numPr>
      </w:pPr>
      <w:r w:rsidRPr="00B859C5">
        <w:rPr>
          <w:b/>
          <w:bCs/>
        </w:rPr>
        <w:t>Future Collaboration:</w:t>
      </w:r>
      <w:r w:rsidRPr="00B859C5">
        <w:t xml:space="preserve"> Consider modular design upgrades to allow easier expansion as </w:t>
      </w:r>
      <w:proofErr w:type="spellStart"/>
      <w:r w:rsidRPr="00B859C5">
        <w:t>FinSecure</w:t>
      </w:r>
      <w:proofErr w:type="spellEnd"/>
      <w:r w:rsidRPr="00B859C5">
        <w:t xml:space="preserve"> adds branches.</w:t>
      </w:r>
    </w:p>
    <w:p w14:paraId="373473C9" w14:textId="5DC569DD" w:rsidR="00B859C5" w:rsidRPr="00B859C5" w:rsidRDefault="00B859C5" w:rsidP="00B859C5"/>
    <w:p w14:paraId="724ABD4F" w14:textId="77777777" w:rsidR="00B859C5" w:rsidRPr="00B859C5" w:rsidRDefault="00B859C5" w:rsidP="00B859C5">
      <w:pPr>
        <w:rPr>
          <w:b/>
          <w:bCs/>
        </w:rPr>
      </w:pPr>
      <w:r w:rsidRPr="00B859C5">
        <w:rPr>
          <w:b/>
          <w:bCs/>
        </w:rPr>
        <w:t>7. Conclusion</w:t>
      </w:r>
    </w:p>
    <w:p w14:paraId="384D70FE" w14:textId="77777777" w:rsidR="00B859C5" w:rsidRPr="00B859C5" w:rsidRDefault="00B859C5" w:rsidP="00B859C5">
      <w:r w:rsidRPr="00B859C5">
        <w:t xml:space="preserve">The Post-Project Review concludes that </w:t>
      </w:r>
      <w:proofErr w:type="spellStart"/>
      <w:r w:rsidRPr="00B859C5">
        <w:t>Primevolta</w:t>
      </w:r>
      <w:proofErr w:type="spellEnd"/>
      <w:r w:rsidRPr="00B859C5">
        <w:t xml:space="preserve"> Hardware Solutions has successfully met the contractual obligations and technical requirements of the project. </w:t>
      </w:r>
      <w:proofErr w:type="spellStart"/>
      <w:r w:rsidRPr="00B859C5">
        <w:t>FinSecure</w:t>
      </w:r>
      <w:proofErr w:type="spellEnd"/>
      <w:r w:rsidRPr="00B859C5">
        <w:t xml:space="preserve"> Services acknowledges the effective deployment and operational stability of the hardware systems. Both parties recognize the value of this review in strengthening future collaborations and agree to incorporate the lessons learned into subsequent projects.</w:t>
      </w:r>
    </w:p>
    <w:p w14:paraId="0DF48C54" w14:textId="797B2DAE" w:rsidR="00B859C5" w:rsidRPr="00B859C5" w:rsidRDefault="00B859C5" w:rsidP="00B859C5"/>
    <w:p w14:paraId="79B83400" w14:textId="77777777" w:rsidR="00B859C5" w:rsidRPr="00B859C5" w:rsidRDefault="00B859C5" w:rsidP="00B859C5">
      <w:pPr>
        <w:rPr>
          <w:b/>
          <w:bCs/>
        </w:rPr>
      </w:pPr>
      <w:r w:rsidRPr="00B859C5">
        <w:rPr>
          <w:b/>
          <w:bCs/>
        </w:rPr>
        <w:t>8. Signatures</w:t>
      </w:r>
    </w:p>
    <w:p w14:paraId="2AAFDAC3" w14:textId="77777777" w:rsidR="00B859C5" w:rsidRPr="00B859C5" w:rsidRDefault="00B859C5" w:rsidP="00B859C5">
      <w:r w:rsidRPr="00B859C5">
        <w:rPr>
          <w:b/>
          <w:bCs/>
        </w:rPr>
        <w:t xml:space="preserve">For </w:t>
      </w:r>
      <w:proofErr w:type="spellStart"/>
      <w:r w:rsidRPr="00B859C5">
        <w:rPr>
          <w:b/>
          <w:bCs/>
        </w:rPr>
        <w:t>Primevolta</w:t>
      </w:r>
      <w:proofErr w:type="spellEnd"/>
      <w:r w:rsidRPr="00B859C5">
        <w:rPr>
          <w:b/>
          <w:bCs/>
        </w:rPr>
        <w:t xml:space="preserve"> Hardware Solutions</w:t>
      </w:r>
      <w:r w:rsidRPr="00B859C5">
        <w:br/>
        <w:t>Name: _____________________</w:t>
      </w:r>
      <w:r w:rsidRPr="00B859C5">
        <w:br/>
        <w:t>Designation: ________________</w:t>
      </w:r>
      <w:r w:rsidRPr="00B859C5">
        <w:br/>
        <w:t>Signature: __________________</w:t>
      </w:r>
      <w:r w:rsidRPr="00B859C5">
        <w:br/>
        <w:t>Date: ______________________</w:t>
      </w:r>
    </w:p>
    <w:p w14:paraId="376840EF" w14:textId="77777777" w:rsidR="00B859C5" w:rsidRPr="00B859C5" w:rsidRDefault="00B859C5" w:rsidP="00B859C5">
      <w:r w:rsidRPr="00B859C5">
        <w:rPr>
          <w:b/>
          <w:bCs/>
        </w:rPr>
        <w:lastRenderedPageBreak/>
        <w:t xml:space="preserve">For </w:t>
      </w:r>
      <w:proofErr w:type="spellStart"/>
      <w:r w:rsidRPr="00B859C5">
        <w:rPr>
          <w:b/>
          <w:bCs/>
        </w:rPr>
        <w:t>FinSecure</w:t>
      </w:r>
      <w:proofErr w:type="spellEnd"/>
      <w:r w:rsidRPr="00B859C5">
        <w:rPr>
          <w:b/>
          <w:bCs/>
        </w:rPr>
        <w:t xml:space="preserve"> Services</w:t>
      </w:r>
      <w:r w:rsidRPr="00B859C5">
        <w:br/>
        <w:t>Name: _____________________</w:t>
      </w:r>
      <w:r w:rsidRPr="00B859C5">
        <w:br/>
        <w:t>Designation: ________________</w:t>
      </w:r>
      <w:r w:rsidRPr="00B859C5">
        <w:br/>
        <w:t>Signature: __________________</w:t>
      </w:r>
      <w:r w:rsidRPr="00B859C5">
        <w:br/>
        <w:t>Date: ______________________</w:t>
      </w:r>
    </w:p>
    <w:p w14:paraId="577501E7" w14:textId="77777777" w:rsidR="004766F7" w:rsidRDefault="004766F7"/>
    <w:sectPr w:rsidR="004766F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7704AE"/>
    <w:multiLevelType w:val="multilevel"/>
    <w:tmpl w:val="8F5897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C4D6DDA"/>
    <w:multiLevelType w:val="multilevel"/>
    <w:tmpl w:val="0D1C6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F30F60"/>
    <w:multiLevelType w:val="multilevel"/>
    <w:tmpl w:val="243C7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4830B7E"/>
    <w:multiLevelType w:val="multilevel"/>
    <w:tmpl w:val="018C9E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97987396">
    <w:abstractNumId w:val="0"/>
  </w:num>
  <w:num w:numId="2" w16cid:durableId="1151020078">
    <w:abstractNumId w:val="2"/>
  </w:num>
  <w:num w:numId="3" w16cid:durableId="1400329701">
    <w:abstractNumId w:val="1"/>
  </w:num>
  <w:num w:numId="4" w16cid:durableId="73401274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59C5"/>
    <w:rsid w:val="000A0ED7"/>
    <w:rsid w:val="00303F34"/>
    <w:rsid w:val="004766F7"/>
    <w:rsid w:val="00B57D54"/>
    <w:rsid w:val="00B859C5"/>
    <w:rsid w:val="00BE7A3D"/>
    <w:rsid w:val="00C903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2079EA"/>
  <w15:chartTrackingRefBased/>
  <w15:docId w15:val="{8A1CD6EF-0369-4591-9095-27D280932D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59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859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859C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859C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859C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59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59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59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59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59C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859C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859C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859C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859C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859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59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59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59C5"/>
    <w:rPr>
      <w:rFonts w:eastAsiaTheme="majorEastAsia" w:cstheme="majorBidi"/>
      <w:color w:val="272727" w:themeColor="text1" w:themeTint="D8"/>
    </w:rPr>
  </w:style>
  <w:style w:type="paragraph" w:styleId="Title">
    <w:name w:val="Title"/>
    <w:basedOn w:val="Normal"/>
    <w:next w:val="Normal"/>
    <w:link w:val="TitleChar"/>
    <w:uiPriority w:val="10"/>
    <w:qFormat/>
    <w:rsid w:val="00B859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59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59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59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59C5"/>
    <w:pPr>
      <w:spacing w:before="160"/>
      <w:jc w:val="center"/>
    </w:pPr>
    <w:rPr>
      <w:i/>
      <w:iCs/>
      <w:color w:val="404040" w:themeColor="text1" w:themeTint="BF"/>
    </w:rPr>
  </w:style>
  <w:style w:type="character" w:customStyle="1" w:styleId="QuoteChar">
    <w:name w:val="Quote Char"/>
    <w:basedOn w:val="DefaultParagraphFont"/>
    <w:link w:val="Quote"/>
    <w:uiPriority w:val="29"/>
    <w:rsid w:val="00B859C5"/>
    <w:rPr>
      <w:i/>
      <w:iCs/>
      <w:color w:val="404040" w:themeColor="text1" w:themeTint="BF"/>
    </w:rPr>
  </w:style>
  <w:style w:type="paragraph" w:styleId="ListParagraph">
    <w:name w:val="List Paragraph"/>
    <w:basedOn w:val="Normal"/>
    <w:uiPriority w:val="34"/>
    <w:qFormat/>
    <w:rsid w:val="00B859C5"/>
    <w:pPr>
      <w:ind w:left="720"/>
      <w:contextualSpacing/>
    </w:pPr>
  </w:style>
  <w:style w:type="character" w:styleId="IntenseEmphasis">
    <w:name w:val="Intense Emphasis"/>
    <w:basedOn w:val="DefaultParagraphFont"/>
    <w:uiPriority w:val="21"/>
    <w:qFormat/>
    <w:rsid w:val="00B859C5"/>
    <w:rPr>
      <w:i/>
      <w:iCs/>
      <w:color w:val="0F4761" w:themeColor="accent1" w:themeShade="BF"/>
    </w:rPr>
  </w:style>
  <w:style w:type="paragraph" w:styleId="IntenseQuote">
    <w:name w:val="Intense Quote"/>
    <w:basedOn w:val="Normal"/>
    <w:next w:val="Normal"/>
    <w:link w:val="IntenseQuoteChar"/>
    <w:uiPriority w:val="30"/>
    <w:qFormat/>
    <w:rsid w:val="00B859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59C5"/>
    <w:rPr>
      <w:i/>
      <w:iCs/>
      <w:color w:val="0F4761" w:themeColor="accent1" w:themeShade="BF"/>
    </w:rPr>
  </w:style>
  <w:style w:type="character" w:styleId="IntenseReference">
    <w:name w:val="Intense Reference"/>
    <w:basedOn w:val="DefaultParagraphFont"/>
    <w:uiPriority w:val="32"/>
    <w:qFormat/>
    <w:rsid w:val="00B859C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4</Pages>
  <Words>760</Words>
  <Characters>4336</Characters>
  <Application>Microsoft Office Word</Application>
  <DocSecurity>0</DocSecurity>
  <Lines>36</Lines>
  <Paragraphs>10</Paragraphs>
  <ScaleCrop>false</ScaleCrop>
  <Company>PricewaterhouseCoopers</Company>
  <LinksUpToDate>false</LinksUpToDate>
  <CharactersWithSpaces>5086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Kumari Jaya (IN)</dc:creator>
  <cp:keywords/>
  <dc:description/>
  <cp:lastModifiedBy>Kumari Jaya (IN)</cp:lastModifiedBy>
  <cp:revision>2</cp:revision>
  <dcterms:created xsi:type="dcterms:W3CDTF">2025-12-11T06:34:00Z</dcterms:created>
  <dcterms:modified xsi:type="dcterms:W3CDTF">2025-12-12T06:42:00Z</dcterms:modified>
</cp:coreProperties>
</file>