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4FC28" w14:textId="77777777" w:rsidR="00512840" w:rsidRPr="00512840" w:rsidRDefault="00512840" w:rsidP="00512840">
      <w:pPr>
        <w:rPr>
          <w:b/>
          <w:bCs/>
        </w:rPr>
      </w:pPr>
      <w:r w:rsidRPr="00512840">
        <w:rPr>
          <w:b/>
          <w:bCs/>
        </w:rPr>
        <w:t>CONTRACT RENEWAL (MULTI-YEAR SUPPLY FRAMEWORK)</w:t>
      </w:r>
    </w:p>
    <w:p w14:paraId="7E3A4499" w14:textId="77777777" w:rsidR="00512840" w:rsidRPr="00512840" w:rsidRDefault="00512840" w:rsidP="00512840">
      <w:r w:rsidRPr="00512840">
        <w:rPr>
          <w:b/>
          <w:bCs/>
        </w:rPr>
        <w:t>Renewal No.: PVHS-FSS/2025/MYS-002</w:t>
      </w:r>
      <w:r w:rsidRPr="00512840">
        <w:br/>
      </w:r>
      <w:r w:rsidRPr="00512840">
        <w:rPr>
          <w:b/>
          <w:bCs/>
        </w:rPr>
        <w:t xml:space="preserve">Between </w:t>
      </w:r>
      <w:proofErr w:type="spellStart"/>
      <w:r w:rsidRPr="00512840">
        <w:rPr>
          <w:b/>
          <w:bCs/>
        </w:rPr>
        <w:t>PrimeVolta</w:t>
      </w:r>
      <w:proofErr w:type="spellEnd"/>
      <w:r w:rsidRPr="00512840">
        <w:rPr>
          <w:b/>
          <w:bCs/>
        </w:rPr>
        <w:t xml:space="preserve"> Hardware Solutions (“Vendor”) and </w:t>
      </w:r>
      <w:proofErr w:type="spellStart"/>
      <w:r w:rsidRPr="00512840">
        <w:rPr>
          <w:b/>
          <w:bCs/>
        </w:rPr>
        <w:t>FinSecure</w:t>
      </w:r>
      <w:proofErr w:type="spellEnd"/>
      <w:r w:rsidRPr="00512840">
        <w:rPr>
          <w:b/>
          <w:bCs/>
        </w:rPr>
        <w:t xml:space="preserve"> Services (“Client”)</w:t>
      </w:r>
    </w:p>
    <w:p w14:paraId="1C669905" w14:textId="77777777" w:rsidR="00512840" w:rsidRPr="00512840" w:rsidRDefault="00512840" w:rsidP="00512840">
      <w:r w:rsidRPr="00512840">
        <w:rPr>
          <w:b/>
          <w:bCs/>
        </w:rPr>
        <w:t>Effective Date:</w:t>
      </w:r>
      <w:r w:rsidRPr="00512840">
        <w:t xml:space="preserve"> 1 July 2025</w:t>
      </w:r>
      <w:r w:rsidRPr="00512840">
        <w:br/>
      </w:r>
      <w:r w:rsidRPr="00512840">
        <w:rPr>
          <w:b/>
          <w:bCs/>
        </w:rPr>
        <w:t>Expiration Date:</w:t>
      </w:r>
      <w:r w:rsidRPr="00512840">
        <w:t xml:space="preserve"> 30 June 2027</w:t>
      </w:r>
      <w:r w:rsidRPr="00512840">
        <w:br/>
      </w:r>
      <w:r w:rsidRPr="00512840">
        <w:rPr>
          <w:b/>
          <w:bCs/>
        </w:rPr>
        <w:t>Location:</w:t>
      </w:r>
      <w:r w:rsidRPr="00512840">
        <w:t xml:space="preserve"> Nationwide (India)</w:t>
      </w:r>
    </w:p>
    <w:p w14:paraId="27091CF9" w14:textId="130A7F0E" w:rsidR="00512840" w:rsidRPr="00512840" w:rsidRDefault="00512840" w:rsidP="00512840"/>
    <w:p w14:paraId="23A9533A" w14:textId="77777777" w:rsidR="00512840" w:rsidRPr="00512840" w:rsidRDefault="00512840" w:rsidP="00512840">
      <w:pPr>
        <w:rPr>
          <w:b/>
          <w:bCs/>
        </w:rPr>
      </w:pPr>
      <w:r w:rsidRPr="00512840">
        <w:rPr>
          <w:b/>
          <w:bCs/>
        </w:rPr>
        <w:t>1. Background</w:t>
      </w:r>
    </w:p>
    <w:p w14:paraId="31EA9896" w14:textId="77777777" w:rsidR="00512840" w:rsidRPr="00512840" w:rsidRDefault="00512840" w:rsidP="00512840">
      <w:r w:rsidRPr="00512840">
        <w:t xml:space="preserve">1.1 This Renewal Agreement (“Renewal”) extends and renews the </w:t>
      </w:r>
      <w:r w:rsidRPr="00512840">
        <w:rPr>
          <w:b/>
          <w:bCs/>
        </w:rPr>
        <w:t>Multi-Year Supply Framework Agreement</w:t>
      </w:r>
      <w:r w:rsidRPr="00512840">
        <w:t xml:space="preserve"> (“Original Agreement”) executed on 1 July 2021 and last renewed on 1 July 2023, between </w:t>
      </w:r>
      <w:proofErr w:type="spellStart"/>
      <w:r w:rsidRPr="00512840">
        <w:rPr>
          <w:b/>
          <w:bCs/>
        </w:rPr>
        <w:t>PrimeVolta</w:t>
      </w:r>
      <w:proofErr w:type="spellEnd"/>
      <w:r w:rsidRPr="00512840">
        <w:rPr>
          <w:b/>
          <w:bCs/>
        </w:rPr>
        <w:t xml:space="preserve"> Hardware Solutions</w:t>
      </w:r>
      <w:r w:rsidRPr="00512840">
        <w:t xml:space="preserve">, incorporated under the Companies Act, 2013 (“Vendor”), and </w:t>
      </w:r>
      <w:proofErr w:type="spellStart"/>
      <w:r w:rsidRPr="00512840">
        <w:rPr>
          <w:b/>
          <w:bCs/>
        </w:rPr>
        <w:t>FinSecure</w:t>
      </w:r>
      <w:proofErr w:type="spellEnd"/>
      <w:r w:rsidRPr="00512840">
        <w:rPr>
          <w:b/>
          <w:bCs/>
        </w:rPr>
        <w:t xml:space="preserve"> Services</w:t>
      </w:r>
      <w:r w:rsidRPr="00512840">
        <w:t>, a BFSI services provider (“Client”).</w:t>
      </w:r>
    </w:p>
    <w:p w14:paraId="0FEC7508" w14:textId="77777777" w:rsidR="00512840" w:rsidRPr="00512840" w:rsidRDefault="00512840" w:rsidP="00512840">
      <w:r w:rsidRPr="00512840">
        <w:t xml:space="preserve">1.2 The Original Agreement governs the supply of </w:t>
      </w:r>
      <w:r w:rsidRPr="00512840">
        <w:rPr>
          <w:b/>
          <w:bCs/>
        </w:rPr>
        <w:t>Embedded Processor Boards, Secure Communication Modules, and Cryptographic Controllers</w:t>
      </w:r>
      <w:r w:rsidRPr="00512840">
        <w:t xml:space="preserve">. This Renewal ensures continued supply, updated specifications, pricing, quality standards, and risk management measures for an additional </w:t>
      </w:r>
      <w:r w:rsidRPr="00512840">
        <w:rPr>
          <w:b/>
          <w:bCs/>
        </w:rPr>
        <w:t>two-year period</w:t>
      </w:r>
      <w:r w:rsidRPr="00512840">
        <w:t>.</w:t>
      </w:r>
    </w:p>
    <w:p w14:paraId="7D5272C5" w14:textId="77777777" w:rsidR="00512840" w:rsidRPr="00512840" w:rsidRDefault="00512840" w:rsidP="00512840">
      <w:r w:rsidRPr="00512840">
        <w:t>1.3 This Renewal is supplemental to, and governed by, the Original Agreement and the Master Services Agreement (“MSA”), except as expressly modified herein.</w:t>
      </w:r>
    </w:p>
    <w:p w14:paraId="5F09D89D" w14:textId="14B8FF86" w:rsidR="00512840" w:rsidRPr="00512840" w:rsidRDefault="00512840" w:rsidP="00512840"/>
    <w:p w14:paraId="17C7F25A" w14:textId="77777777" w:rsidR="00512840" w:rsidRPr="00512840" w:rsidRDefault="00512840" w:rsidP="00512840">
      <w:pPr>
        <w:rPr>
          <w:b/>
          <w:bCs/>
        </w:rPr>
      </w:pPr>
      <w:r w:rsidRPr="00512840">
        <w:rPr>
          <w:b/>
          <w:bCs/>
        </w:rPr>
        <w:t>2. Scope of Renewal</w:t>
      </w:r>
    </w:p>
    <w:p w14:paraId="6CA92F13" w14:textId="77777777" w:rsidR="00512840" w:rsidRPr="00512840" w:rsidRDefault="00512840" w:rsidP="00512840">
      <w:r w:rsidRPr="00512840">
        <w:t>2.1 Vendor shall continue to manufacture and supply the following hardware units annually: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7"/>
        <w:gridCol w:w="872"/>
        <w:gridCol w:w="1927"/>
        <w:gridCol w:w="4044"/>
      </w:tblGrid>
      <w:tr w:rsidR="00512840" w:rsidRPr="00512840" w14:paraId="05C8BA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7FD793" w14:textId="77777777" w:rsidR="00512840" w:rsidRPr="00512840" w:rsidRDefault="00512840" w:rsidP="00512840">
            <w:pPr>
              <w:rPr>
                <w:b/>
                <w:bCs/>
              </w:rPr>
            </w:pPr>
            <w:r w:rsidRPr="00512840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07DFCFE" w14:textId="77777777" w:rsidR="00512840" w:rsidRPr="00512840" w:rsidRDefault="00512840" w:rsidP="00512840">
            <w:pPr>
              <w:rPr>
                <w:b/>
                <w:bCs/>
              </w:rPr>
            </w:pPr>
            <w:r w:rsidRPr="00512840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C5F66E7" w14:textId="77777777" w:rsidR="00512840" w:rsidRPr="00512840" w:rsidRDefault="00512840" w:rsidP="00512840">
            <w:pPr>
              <w:rPr>
                <w:b/>
                <w:bCs/>
              </w:rPr>
            </w:pPr>
            <w:r w:rsidRPr="00512840">
              <w:rPr>
                <w:b/>
                <w:bCs/>
              </w:rPr>
              <w:t>Forecast Quantity per Year</w:t>
            </w:r>
          </w:p>
        </w:tc>
        <w:tc>
          <w:tcPr>
            <w:tcW w:w="0" w:type="auto"/>
            <w:vAlign w:val="center"/>
            <w:hideMark/>
          </w:tcPr>
          <w:p w14:paraId="02FB8277" w14:textId="77777777" w:rsidR="00512840" w:rsidRPr="00512840" w:rsidRDefault="00512840" w:rsidP="00512840">
            <w:pPr>
              <w:rPr>
                <w:b/>
                <w:bCs/>
              </w:rPr>
            </w:pPr>
            <w:r w:rsidRPr="00512840">
              <w:rPr>
                <w:b/>
                <w:bCs/>
              </w:rPr>
              <w:t>Description</w:t>
            </w:r>
          </w:p>
        </w:tc>
      </w:tr>
      <w:tr w:rsidR="00512840" w:rsidRPr="00512840" w14:paraId="671DE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49903" w14:textId="77777777" w:rsidR="00512840" w:rsidRPr="00512840" w:rsidRDefault="00512840" w:rsidP="00512840">
            <w:r w:rsidRPr="00512840">
              <w:t>Embedded Processor Board</w:t>
            </w:r>
          </w:p>
        </w:tc>
        <w:tc>
          <w:tcPr>
            <w:tcW w:w="0" w:type="auto"/>
            <w:vAlign w:val="center"/>
            <w:hideMark/>
          </w:tcPr>
          <w:p w14:paraId="2B5EB676" w14:textId="77777777" w:rsidR="00512840" w:rsidRPr="00512840" w:rsidRDefault="00512840" w:rsidP="00512840">
            <w:r w:rsidRPr="00512840">
              <w:t>EB-500</w:t>
            </w:r>
          </w:p>
        </w:tc>
        <w:tc>
          <w:tcPr>
            <w:tcW w:w="0" w:type="auto"/>
            <w:vAlign w:val="center"/>
            <w:hideMark/>
          </w:tcPr>
          <w:p w14:paraId="6B8AA828" w14:textId="77777777" w:rsidR="00512840" w:rsidRPr="00512840" w:rsidRDefault="00512840" w:rsidP="00512840">
            <w:r w:rsidRPr="00512840">
              <w:t>12,000</w:t>
            </w:r>
          </w:p>
        </w:tc>
        <w:tc>
          <w:tcPr>
            <w:tcW w:w="0" w:type="auto"/>
            <w:vAlign w:val="center"/>
            <w:hideMark/>
          </w:tcPr>
          <w:p w14:paraId="4161FC6E" w14:textId="77777777" w:rsidR="00512840" w:rsidRPr="00512840" w:rsidRDefault="00512840" w:rsidP="00512840">
            <w:r w:rsidRPr="00512840">
              <w:t>32-bit ARM Cortex-M33 with onboard HSM</w:t>
            </w:r>
          </w:p>
        </w:tc>
      </w:tr>
      <w:tr w:rsidR="00512840" w:rsidRPr="00512840" w14:paraId="0F8AD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83275" w14:textId="77777777" w:rsidR="00512840" w:rsidRPr="00512840" w:rsidRDefault="00512840" w:rsidP="00512840">
            <w:r w:rsidRPr="00512840">
              <w:t>Secure Communication Module</w:t>
            </w:r>
          </w:p>
        </w:tc>
        <w:tc>
          <w:tcPr>
            <w:tcW w:w="0" w:type="auto"/>
            <w:vAlign w:val="center"/>
            <w:hideMark/>
          </w:tcPr>
          <w:p w14:paraId="40F45E56" w14:textId="77777777" w:rsidR="00512840" w:rsidRPr="00512840" w:rsidRDefault="00512840" w:rsidP="00512840">
            <w:r w:rsidRPr="00512840">
              <w:t>SCM-400</w:t>
            </w:r>
          </w:p>
        </w:tc>
        <w:tc>
          <w:tcPr>
            <w:tcW w:w="0" w:type="auto"/>
            <w:vAlign w:val="center"/>
            <w:hideMark/>
          </w:tcPr>
          <w:p w14:paraId="79D3ED0C" w14:textId="77777777" w:rsidR="00512840" w:rsidRPr="00512840" w:rsidRDefault="00512840" w:rsidP="00512840">
            <w:r w:rsidRPr="00512840">
              <w:t>8,500</w:t>
            </w:r>
          </w:p>
        </w:tc>
        <w:tc>
          <w:tcPr>
            <w:tcW w:w="0" w:type="auto"/>
            <w:vAlign w:val="center"/>
            <w:hideMark/>
          </w:tcPr>
          <w:p w14:paraId="5239D41A" w14:textId="77777777" w:rsidR="00512840" w:rsidRPr="00512840" w:rsidRDefault="00512840" w:rsidP="00512840">
            <w:r w:rsidRPr="00512840">
              <w:t>AES-256, LTE/GSM failover, EMI/EMC certified</w:t>
            </w:r>
          </w:p>
        </w:tc>
      </w:tr>
      <w:tr w:rsidR="00512840" w:rsidRPr="00512840" w14:paraId="4CB91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47A27" w14:textId="77777777" w:rsidR="00512840" w:rsidRPr="00512840" w:rsidRDefault="00512840" w:rsidP="00512840">
            <w:r w:rsidRPr="00512840">
              <w:lastRenderedPageBreak/>
              <w:t>Cryptographic Controller</w:t>
            </w:r>
          </w:p>
        </w:tc>
        <w:tc>
          <w:tcPr>
            <w:tcW w:w="0" w:type="auto"/>
            <w:vAlign w:val="center"/>
            <w:hideMark/>
          </w:tcPr>
          <w:p w14:paraId="7E6F0BF2" w14:textId="77777777" w:rsidR="00512840" w:rsidRPr="00512840" w:rsidRDefault="00512840" w:rsidP="00512840">
            <w:r w:rsidRPr="00512840">
              <w:t>CC-99</w:t>
            </w:r>
          </w:p>
        </w:tc>
        <w:tc>
          <w:tcPr>
            <w:tcW w:w="0" w:type="auto"/>
            <w:vAlign w:val="center"/>
            <w:hideMark/>
          </w:tcPr>
          <w:p w14:paraId="052A44B2" w14:textId="77777777" w:rsidR="00512840" w:rsidRPr="00512840" w:rsidRDefault="00512840" w:rsidP="00512840">
            <w:r w:rsidRPr="00512840">
              <w:t>5,000</w:t>
            </w:r>
          </w:p>
        </w:tc>
        <w:tc>
          <w:tcPr>
            <w:tcW w:w="0" w:type="auto"/>
            <w:vAlign w:val="center"/>
            <w:hideMark/>
          </w:tcPr>
          <w:p w14:paraId="419A04DB" w14:textId="77777777" w:rsidR="00512840" w:rsidRPr="00512840" w:rsidRDefault="00512840" w:rsidP="00512840">
            <w:r w:rsidRPr="00512840">
              <w:t>Hardware-based cryptographic operations for secure transactions</w:t>
            </w:r>
          </w:p>
        </w:tc>
      </w:tr>
    </w:tbl>
    <w:p w14:paraId="736C8F71" w14:textId="77777777" w:rsidR="00512840" w:rsidRPr="00512840" w:rsidRDefault="00512840" w:rsidP="00512840">
      <w:r w:rsidRPr="00512840">
        <w:t xml:space="preserve">2.2 The forecast quantities may vary </w:t>
      </w:r>
      <w:r w:rsidRPr="00512840">
        <w:rPr>
          <w:b/>
          <w:bCs/>
        </w:rPr>
        <w:t>±20%</w:t>
      </w:r>
      <w:r w:rsidRPr="00512840">
        <w:t xml:space="preserve"> depending on Client’s operational demand. Vendor must maintain production flexibility and safety stock of </w:t>
      </w:r>
      <w:r w:rsidRPr="00512840">
        <w:rPr>
          <w:b/>
          <w:bCs/>
        </w:rPr>
        <w:t>2% of annual forecast</w:t>
      </w:r>
      <w:r w:rsidRPr="00512840">
        <w:t xml:space="preserve"> to address urgent requirements.</w:t>
      </w:r>
    </w:p>
    <w:p w14:paraId="26C7D6F1" w14:textId="77777777" w:rsidR="00512840" w:rsidRPr="00512840" w:rsidRDefault="00512840" w:rsidP="00512840">
      <w:r w:rsidRPr="00512840">
        <w:t>2.3 Vendor shall ensure that all units comply with applicable standards:</w:t>
      </w:r>
    </w:p>
    <w:p w14:paraId="5B8D9CD0" w14:textId="77777777" w:rsidR="00512840" w:rsidRPr="00512840" w:rsidRDefault="00512840" w:rsidP="00512840">
      <w:pPr>
        <w:numPr>
          <w:ilvl w:val="0"/>
          <w:numId w:val="1"/>
        </w:numPr>
      </w:pPr>
      <w:r w:rsidRPr="00512840">
        <w:t>ISO 9001:2015 (Quality Management)</w:t>
      </w:r>
    </w:p>
    <w:p w14:paraId="62C5B96B" w14:textId="77777777" w:rsidR="00512840" w:rsidRPr="00512840" w:rsidRDefault="00512840" w:rsidP="00512840">
      <w:pPr>
        <w:numPr>
          <w:ilvl w:val="0"/>
          <w:numId w:val="1"/>
        </w:numPr>
      </w:pPr>
      <w:r w:rsidRPr="00512840">
        <w:t>ISO 14001:2015 (Environmental Management)</w:t>
      </w:r>
    </w:p>
    <w:p w14:paraId="56672040" w14:textId="77777777" w:rsidR="00512840" w:rsidRPr="00512840" w:rsidRDefault="00512840" w:rsidP="00512840">
      <w:pPr>
        <w:numPr>
          <w:ilvl w:val="0"/>
          <w:numId w:val="1"/>
        </w:numPr>
      </w:pPr>
      <w:r w:rsidRPr="00512840">
        <w:t>ISO 27001:2022 (Information Security)</w:t>
      </w:r>
    </w:p>
    <w:p w14:paraId="4D4D240C" w14:textId="77777777" w:rsidR="00512840" w:rsidRPr="00512840" w:rsidRDefault="00512840" w:rsidP="00512840">
      <w:pPr>
        <w:numPr>
          <w:ilvl w:val="0"/>
          <w:numId w:val="1"/>
        </w:numPr>
      </w:pPr>
      <w:r w:rsidRPr="00512840">
        <w:t>RoHS-III and WEEE directives</w:t>
      </w:r>
    </w:p>
    <w:p w14:paraId="236CB04F" w14:textId="77777777" w:rsidR="00512840" w:rsidRPr="00512840" w:rsidRDefault="00512840" w:rsidP="00512840">
      <w:pPr>
        <w:numPr>
          <w:ilvl w:val="0"/>
          <w:numId w:val="1"/>
        </w:numPr>
      </w:pPr>
      <w:r w:rsidRPr="00512840">
        <w:t>EMC/EMI compliance per IEC 61000 series</w:t>
      </w:r>
    </w:p>
    <w:p w14:paraId="1BB49946" w14:textId="77777777" w:rsidR="00512840" w:rsidRPr="00512840" w:rsidRDefault="00512840" w:rsidP="00512840">
      <w:r w:rsidRPr="00512840">
        <w:t xml:space="preserve">2.4 Vendor shall maintain detailed </w:t>
      </w:r>
      <w:r w:rsidRPr="00512840">
        <w:rPr>
          <w:b/>
          <w:bCs/>
        </w:rPr>
        <w:t>batch-level documentation</w:t>
      </w:r>
      <w:r w:rsidRPr="00512840">
        <w:t>, including unit serial numbers, testing reports, and production logs for all delivered units.</w:t>
      </w:r>
    </w:p>
    <w:p w14:paraId="7A68CC59" w14:textId="182F7D71" w:rsidR="00512840" w:rsidRPr="00512840" w:rsidRDefault="00512840" w:rsidP="00512840"/>
    <w:p w14:paraId="21745BD5" w14:textId="77777777" w:rsidR="00512840" w:rsidRPr="00512840" w:rsidRDefault="00512840" w:rsidP="00512840">
      <w:pPr>
        <w:rPr>
          <w:b/>
          <w:bCs/>
        </w:rPr>
      </w:pPr>
      <w:r w:rsidRPr="00512840">
        <w:rPr>
          <w:b/>
          <w:bCs/>
        </w:rPr>
        <w:t>3. Delivery &amp; Logistics</w:t>
      </w:r>
    </w:p>
    <w:p w14:paraId="07F3CAA1" w14:textId="77777777" w:rsidR="00512840" w:rsidRPr="00512840" w:rsidRDefault="00512840" w:rsidP="00512840">
      <w:r w:rsidRPr="00512840">
        <w:t xml:space="preserve">3.1 Monthly batch deliveries are preferred. Vendor shall provide a </w:t>
      </w:r>
      <w:r w:rsidRPr="00512840">
        <w:rPr>
          <w:b/>
          <w:bCs/>
        </w:rPr>
        <w:t>Delivery Schedule</w:t>
      </w:r>
      <w:r w:rsidRPr="00512840">
        <w:t xml:space="preserve"> within 15 days of the beginning of each quarter.</w:t>
      </w:r>
    </w:p>
    <w:p w14:paraId="2EB14A92" w14:textId="77777777" w:rsidR="00512840" w:rsidRPr="00512840" w:rsidRDefault="00512840" w:rsidP="00512840">
      <w:r w:rsidRPr="00512840">
        <w:t>3.2 Lead times:</w:t>
      </w:r>
    </w:p>
    <w:p w14:paraId="628692D6" w14:textId="77777777" w:rsidR="00512840" w:rsidRPr="00512840" w:rsidRDefault="00512840" w:rsidP="00512840">
      <w:pPr>
        <w:numPr>
          <w:ilvl w:val="0"/>
          <w:numId w:val="2"/>
        </w:numPr>
      </w:pPr>
      <w:r w:rsidRPr="00512840">
        <w:t>Standard Units: 21 days from order confirmation</w:t>
      </w:r>
    </w:p>
    <w:p w14:paraId="5FBC06BD" w14:textId="77777777" w:rsidR="00512840" w:rsidRPr="00512840" w:rsidRDefault="00512840" w:rsidP="00512840">
      <w:pPr>
        <w:numPr>
          <w:ilvl w:val="0"/>
          <w:numId w:val="2"/>
        </w:numPr>
      </w:pPr>
      <w:r w:rsidRPr="00512840">
        <w:t>Custom Configurations: 30–45 days</w:t>
      </w:r>
    </w:p>
    <w:p w14:paraId="4B5B692F" w14:textId="77777777" w:rsidR="00512840" w:rsidRPr="00512840" w:rsidRDefault="00512840" w:rsidP="00512840">
      <w:r w:rsidRPr="00512840">
        <w:t>3.3 Packaging and transportation:</w:t>
      </w:r>
    </w:p>
    <w:p w14:paraId="0CDF18D4" w14:textId="77777777" w:rsidR="00512840" w:rsidRPr="00512840" w:rsidRDefault="00512840" w:rsidP="00512840">
      <w:pPr>
        <w:numPr>
          <w:ilvl w:val="0"/>
          <w:numId w:val="3"/>
        </w:numPr>
      </w:pPr>
      <w:r w:rsidRPr="00512840">
        <w:t>Anti-static and tamper-evident packaging</w:t>
      </w:r>
    </w:p>
    <w:p w14:paraId="65C82DF1" w14:textId="77777777" w:rsidR="00512840" w:rsidRPr="00512840" w:rsidRDefault="00512840" w:rsidP="00512840">
      <w:pPr>
        <w:numPr>
          <w:ilvl w:val="0"/>
          <w:numId w:val="3"/>
        </w:numPr>
      </w:pPr>
      <w:r w:rsidRPr="00512840">
        <w:t>Shipment tracking and proof of delivery</w:t>
      </w:r>
    </w:p>
    <w:p w14:paraId="4B9767D8" w14:textId="77777777" w:rsidR="00512840" w:rsidRPr="00512840" w:rsidRDefault="00512840" w:rsidP="00512840">
      <w:pPr>
        <w:numPr>
          <w:ilvl w:val="0"/>
          <w:numId w:val="3"/>
        </w:numPr>
      </w:pPr>
      <w:r w:rsidRPr="00512840">
        <w:t>Compliance with Client’s warehouse receiving protocols</w:t>
      </w:r>
    </w:p>
    <w:p w14:paraId="0A779586" w14:textId="77777777" w:rsidR="00512840" w:rsidRPr="00512840" w:rsidRDefault="00512840" w:rsidP="00512840">
      <w:r w:rsidRPr="00512840">
        <w:lastRenderedPageBreak/>
        <w:t>3.4 Vendor shall notify Client immediately in case of anticipated delays and propose mitigation plans.</w:t>
      </w:r>
    </w:p>
    <w:p w14:paraId="28AFF72B" w14:textId="70EC0FA5" w:rsidR="00512840" w:rsidRPr="00512840" w:rsidRDefault="00512840" w:rsidP="00512840"/>
    <w:p w14:paraId="01A9FD06" w14:textId="77777777" w:rsidR="00512840" w:rsidRPr="00512840" w:rsidRDefault="00512840" w:rsidP="00512840">
      <w:pPr>
        <w:rPr>
          <w:b/>
          <w:bCs/>
        </w:rPr>
      </w:pPr>
      <w:r w:rsidRPr="00512840">
        <w:rPr>
          <w:b/>
          <w:bCs/>
        </w:rPr>
        <w:t>4. Pricing &amp; Commercial Terms</w:t>
      </w:r>
    </w:p>
    <w:p w14:paraId="715C7ED5" w14:textId="77777777" w:rsidR="00512840" w:rsidRPr="00512840" w:rsidRDefault="00512840" w:rsidP="00512840">
      <w:pPr>
        <w:rPr>
          <w:b/>
          <w:bCs/>
        </w:rPr>
      </w:pPr>
      <w:r w:rsidRPr="00512840">
        <w:rPr>
          <w:b/>
          <w:bCs/>
        </w:rPr>
        <w:t>4.1 Unit Pricing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1712"/>
        <w:gridCol w:w="4548"/>
      </w:tblGrid>
      <w:tr w:rsidR="00512840" w:rsidRPr="00512840" w14:paraId="4103C7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A9F4E" w14:textId="77777777" w:rsidR="00512840" w:rsidRPr="00512840" w:rsidRDefault="00512840" w:rsidP="00512840">
            <w:pPr>
              <w:rPr>
                <w:b/>
                <w:bCs/>
              </w:rPr>
            </w:pPr>
            <w:r w:rsidRPr="00512840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F3E1DF8" w14:textId="77777777" w:rsidR="00512840" w:rsidRPr="00512840" w:rsidRDefault="00512840" w:rsidP="00512840">
            <w:pPr>
              <w:rPr>
                <w:b/>
                <w:bCs/>
              </w:rPr>
            </w:pPr>
            <w:r w:rsidRPr="00512840">
              <w:rPr>
                <w:b/>
                <w:bCs/>
              </w:rPr>
              <w:t>Unit Price (INR)</w:t>
            </w:r>
          </w:p>
        </w:tc>
        <w:tc>
          <w:tcPr>
            <w:tcW w:w="0" w:type="auto"/>
            <w:vAlign w:val="center"/>
            <w:hideMark/>
          </w:tcPr>
          <w:p w14:paraId="3D109A7F" w14:textId="77777777" w:rsidR="00512840" w:rsidRPr="00512840" w:rsidRDefault="00512840" w:rsidP="00512840">
            <w:pPr>
              <w:rPr>
                <w:b/>
                <w:bCs/>
              </w:rPr>
            </w:pPr>
            <w:r w:rsidRPr="00512840">
              <w:rPr>
                <w:b/>
                <w:bCs/>
              </w:rPr>
              <w:t>Notes</w:t>
            </w:r>
          </w:p>
        </w:tc>
      </w:tr>
      <w:tr w:rsidR="00512840" w:rsidRPr="00512840" w14:paraId="36ED4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985BC" w14:textId="77777777" w:rsidR="00512840" w:rsidRPr="00512840" w:rsidRDefault="00512840" w:rsidP="00512840">
            <w:r w:rsidRPr="00512840">
              <w:t>EB-500</w:t>
            </w:r>
          </w:p>
        </w:tc>
        <w:tc>
          <w:tcPr>
            <w:tcW w:w="0" w:type="auto"/>
            <w:vAlign w:val="center"/>
            <w:hideMark/>
          </w:tcPr>
          <w:p w14:paraId="278C68F8" w14:textId="77777777" w:rsidR="00512840" w:rsidRPr="00512840" w:rsidRDefault="00512840" w:rsidP="00512840">
            <w:r w:rsidRPr="00512840">
              <w:t>₹</w:t>
            </w:r>
            <w:proofErr w:type="gramStart"/>
            <w:r w:rsidRPr="00512840">
              <w:t>X,XXX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0A3CC9B" w14:textId="77777777" w:rsidR="00512840" w:rsidRPr="00512840" w:rsidRDefault="00512840" w:rsidP="00512840">
            <w:r w:rsidRPr="00512840">
              <w:t>Price fixed Year 1, max 4% escalation Year 2</w:t>
            </w:r>
          </w:p>
        </w:tc>
      </w:tr>
      <w:tr w:rsidR="00512840" w:rsidRPr="00512840" w14:paraId="25CD9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9D78B" w14:textId="77777777" w:rsidR="00512840" w:rsidRPr="00512840" w:rsidRDefault="00512840" w:rsidP="00512840">
            <w:r w:rsidRPr="00512840">
              <w:t>SCM-400</w:t>
            </w:r>
          </w:p>
        </w:tc>
        <w:tc>
          <w:tcPr>
            <w:tcW w:w="0" w:type="auto"/>
            <w:vAlign w:val="center"/>
            <w:hideMark/>
          </w:tcPr>
          <w:p w14:paraId="485EC118" w14:textId="77777777" w:rsidR="00512840" w:rsidRPr="00512840" w:rsidRDefault="00512840" w:rsidP="00512840">
            <w:r w:rsidRPr="00512840">
              <w:t>₹</w:t>
            </w:r>
            <w:proofErr w:type="gramStart"/>
            <w:r w:rsidRPr="00512840">
              <w:t>X,XXX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6228823" w14:textId="77777777" w:rsidR="00512840" w:rsidRPr="00512840" w:rsidRDefault="00512840" w:rsidP="00512840">
            <w:r w:rsidRPr="00512840">
              <w:t>Same as above</w:t>
            </w:r>
          </w:p>
        </w:tc>
      </w:tr>
      <w:tr w:rsidR="00512840" w:rsidRPr="00512840" w14:paraId="02BA5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9E40D" w14:textId="77777777" w:rsidR="00512840" w:rsidRPr="00512840" w:rsidRDefault="00512840" w:rsidP="00512840">
            <w:r w:rsidRPr="00512840">
              <w:t>CC-99</w:t>
            </w:r>
          </w:p>
        </w:tc>
        <w:tc>
          <w:tcPr>
            <w:tcW w:w="0" w:type="auto"/>
            <w:vAlign w:val="center"/>
            <w:hideMark/>
          </w:tcPr>
          <w:p w14:paraId="655E9D30" w14:textId="77777777" w:rsidR="00512840" w:rsidRPr="00512840" w:rsidRDefault="00512840" w:rsidP="00512840">
            <w:r w:rsidRPr="00512840">
              <w:t>₹</w:t>
            </w:r>
            <w:proofErr w:type="gramStart"/>
            <w:r w:rsidRPr="00512840">
              <w:t>X,XXX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9C12BCD" w14:textId="77777777" w:rsidR="00512840" w:rsidRPr="00512840" w:rsidRDefault="00512840" w:rsidP="00512840">
            <w:r w:rsidRPr="00512840">
              <w:t>Same as above</w:t>
            </w:r>
          </w:p>
        </w:tc>
      </w:tr>
    </w:tbl>
    <w:p w14:paraId="40BCC54A" w14:textId="77777777" w:rsidR="00512840" w:rsidRPr="00512840" w:rsidRDefault="00512840" w:rsidP="00512840">
      <w:pPr>
        <w:rPr>
          <w:b/>
          <w:bCs/>
        </w:rPr>
      </w:pPr>
      <w:r w:rsidRPr="00512840">
        <w:rPr>
          <w:b/>
          <w:bCs/>
        </w:rPr>
        <w:t>4.2 Payment Terms</w:t>
      </w:r>
    </w:p>
    <w:p w14:paraId="24E978A9" w14:textId="77777777" w:rsidR="00512840" w:rsidRPr="00512840" w:rsidRDefault="00512840" w:rsidP="00512840">
      <w:pPr>
        <w:numPr>
          <w:ilvl w:val="0"/>
          <w:numId w:val="4"/>
        </w:numPr>
      </w:pPr>
      <w:r w:rsidRPr="00512840">
        <w:t>30% advance per batch</w:t>
      </w:r>
    </w:p>
    <w:p w14:paraId="2BC6AE88" w14:textId="77777777" w:rsidR="00512840" w:rsidRPr="00512840" w:rsidRDefault="00512840" w:rsidP="00512840">
      <w:pPr>
        <w:numPr>
          <w:ilvl w:val="0"/>
          <w:numId w:val="4"/>
        </w:numPr>
      </w:pPr>
      <w:r w:rsidRPr="00512840">
        <w:t>60% upon delivery to Client’s facility</w:t>
      </w:r>
    </w:p>
    <w:p w14:paraId="002267A9" w14:textId="77777777" w:rsidR="00512840" w:rsidRPr="00512840" w:rsidRDefault="00512840" w:rsidP="00512840">
      <w:pPr>
        <w:numPr>
          <w:ilvl w:val="0"/>
          <w:numId w:val="4"/>
        </w:numPr>
      </w:pPr>
      <w:r w:rsidRPr="00512840">
        <w:t>10% after QC acceptance</w:t>
      </w:r>
    </w:p>
    <w:p w14:paraId="42EF601D" w14:textId="77777777" w:rsidR="00512840" w:rsidRPr="00512840" w:rsidRDefault="00512840" w:rsidP="00512840">
      <w:r w:rsidRPr="00512840">
        <w:t>All prices exclude applicable GST and other taxes.</w:t>
      </w:r>
    </w:p>
    <w:p w14:paraId="74470855" w14:textId="77777777" w:rsidR="00512840" w:rsidRPr="00512840" w:rsidRDefault="00512840" w:rsidP="00512840">
      <w:pPr>
        <w:rPr>
          <w:b/>
          <w:bCs/>
        </w:rPr>
      </w:pPr>
      <w:r w:rsidRPr="00512840">
        <w:rPr>
          <w:b/>
          <w:bCs/>
        </w:rPr>
        <w:t>4.3 Adjustments</w:t>
      </w:r>
    </w:p>
    <w:p w14:paraId="64179E43" w14:textId="77777777" w:rsidR="00512840" w:rsidRPr="00512840" w:rsidRDefault="00512840" w:rsidP="00512840">
      <w:r w:rsidRPr="00512840">
        <w:t xml:space="preserve">Any material </w:t>
      </w:r>
      <w:proofErr w:type="gramStart"/>
      <w:r w:rsidRPr="00512840">
        <w:t>change</w:t>
      </w:r>
      <w:proofErr w:type="gramEnd"/>
      <w:r w:rsidRPr="00512840">
        <w:t xml:space="preserve"> in raw material cost beyond 8% requires mutual written agreement for price adjustment.</w:t>
      </w:r>
    </w:p>
    <w:p w14:paraId="791F5411" w14:textId="2B21249A" w:rsidR="00512840" w:rsidRPr="00512840" w:rsidRDefault="00512840" w:rsidP="00512840"/>
    <w:p w14:paraId="41E90750" w14:textId="77777777" w:rsidR="00512840" w:rsidRPr="00512840" w:rsidRDefault="00512840" w:rsidP="00512840">
      <w:pPr>
        <w:rPr>
          <w:b/>
          <w:bCs/>
        </w:rPr>
      </w:pPr>
      <w:r w:rsidRPr="00512840">
        <w:rPr>
          <w:b/>
          <w:bCs/>
        </w:rPr>
        <w:t>5. Quality Assurance &amp; Acceptance</w:t>
      </w:r>
    </w:p>
    <w:p w14:paraId="23CA5AB6" w14:textId="77777777" w:rsidR="00512840" w:rsidRPr="00512840" w:rsidRDefault="00512840" w:rsidP="00512840">
      <w:r w:rsidRPr="00512840">
        <w:t xml:space="preserve">5.1 Vendor shall perform </w:t>
      </w:r>
      <w:r w:rsidRPr="00512840">
        <w:rPr>
          <w:b/>
          <w:bCs/>
        </w:rPr>
        <w:t>comprehensive quality testing</w:t>
      </w:r>
      <w:r w:rsidRPr="00512840">
        <w:t>:</w:t>
      </w:r>
    </w:p>
    <w:p w14:paraId="2506B902" w14:textId="77777777" w:rsidR="00512840" w:rsidRPr="00512840" w:rsidRDefault="00512840" w:rsidP="00512840">
      <w:pPr>
        <w:numPr>
          <w:ilvl w:val="0"/>
          <w:numId w:val="5"/>
        </w:numPr>
      </w:pPr>
      <w:r w:rsidRPr="00512840">
        <w:t>Functional tests for 100% of units</w:t>
      </w:r>
    </w:p>
    <w:p w14:paraId="0DF440BF" w14:textId="77777777" w:rsidR="00512840" w:rsidRPr="00512840" w:rsidRDefault="00512840" w:rsidP="00512840">
      <w:pPr>
        <w:numPr>
          <w:ilvl w:val="0"/>
          <w:numId w:val="5"/>
        </w:numPr>
      </w:pPr>
      <w:r w:rsidRPr="00512840">
        <w:t>Burn-in testing for 8 hours per batch</w:t>
      </w:r>
    </w:p>
    <w:p w14:paraId="6E6489A5" w14:textId="77777777" w:rsidR="00512840" w:rsidRPr="00512840" w:rsidRDefault="00512840" w:rsidP="00512840">
      <w:pPr>
        <w:numPr>
          <w:ilvl w:val="0"/>
          <w:numId w:val="5"/>
        </w:numPr>
      </w:pPr>
      <w:r w:rsidRPr="00512840">
        <w:t>Random destructive testing: 1% of units per batch</w:t>
      </w:r>
    </w:p>
    <w:p w14:paraId="220169DE" w14:textId="77777777" w:rsidR="00512840" w:rsidRPr="00512840" w:rsidRDefault="00512840" w:rsidP="00512840">
      <w:pPr>
        <w:numPr>
          <w:ilvl w:val="0"/>
          <w:numId w:val="5"/>
        </w:numPr>
      </w:pPr>
      <w:r w:rsidRPr="00512840">
        <w:t>Firmware verification &amp; secure key generation</w:t>
      </w:r>
    </w:p>
    <w:p w14:paraId="2B4724EB" w14:textId="77777777" w:rsidR="00512840" w:rsidRPr="00512840" w:rsidRDefault="00512840" w:rsidP="00512840">
      <w:r w:rsidRPr="00512840">
        <w:t xml:space="preserve">5.2 Vendor shall provide </w:t>
      </w:r>
      <w:r w:rsidRPr="00512840">
        <w:rPr>
          <w:b/>
          <w:bCs/>
        </w:rPr>
        <w:t>Batch Quality Reports</w:t>
      </w:r>
      <w:r w:rsidRPr="00512840">
        <w:t xml:space="preserve"> for Client review.</w:t>
      </w:r>
    </w:p>
    <w:p w14:paraId="636018D8" w14:textId="77777777" w:rsidR="00512840" w:rsidRPr="00512840" w:rsidRDefault="00512840" w:rsidP="00512840">
      <w:r w:rsidRPr="00512840">
        <w:t>5.3 Acceptance shall be based on:</w:t>
      </w:r>
    </w:p>
    <w:p w14:paraId="78A60FA0" w14:textId="77777777" w:rsidR="00512840" w:rsidRPr="00512840" w:rsidRDefault="00512840" w:rsidP="00512840">
      <w:pPr>
        <w:numPr>
          <w:ilvl w:val="0"/>
          <w:numId w:val="6"/>
        </w:numPr>
      </w:pPr>
      <w:r w:rsidRPr="00512840">
        <w:lastRenderedPageBreak/>
        <w:t>Compliance with technical specifications</w:t>
      </w:r>
    </w:p>
    <w:p w14:paraId="15B26251" w14:textId="77777777" w:rsidR="00512840" w:rsidRPr="00512840" w:rsidRDefault="00512840" w:rsidP="00512840">
      <w:pPr>
        <w:numPr>
          <w:ilvl w:val="0"/>
          <w:numId w:val="6"/>
        </w:numPr>
      </w:pPr>
      <w:r w:rsidRPr="00512840">
        <w:t>≤0.8% failure rate per batch</w:t>
      </w:r>
    </w:p>
    <w:p w14:paraId="77727432" w14:textId="77777777" w:rsidR="00512840" w:rsidRPr="00512840" w:rsidRDefault="00512840" w:rsidP="00512840">
      <w:pPr>
        <w:numPr>
          <w:ilvl w:val="0"/>
          <w:numId w:val="6"/>
        </w:numPr>
      </w:pPr>
      <w:r w:rsidRPr="00512840">
        <w:t>Documentation completeness</w:t>
      </w:r>
    </w:p>
    <w:p w14:paraId="7CE099E5" w14:textId="77777777" w:rsidR="00512840" w:rsidRPr="00512840" w:rsidRDefault="00512840" w:rsidP="00512840">
      <w:r w:rsidRPr="00512840">
        <w:t>5.4 Rejected units shall be replaced at Vendor’s cost within 7 business days.</w:t>
      </w:r>
    </w:p>
    <w:p w14:paraId="4F7CF095" w14:textId="318604EF" w:rsidR="00512840" w:rsidRPr="00512840" w:rsidRDefault="00512840" w:rsidP="00512840"/>
    <w:p w14:paraId="072670DB" w14:textId="77777777" w:rsidR="00512840" w:rsidRPr="00512840" w:rsidRDefault="00512840" w:rsidP="00512840">
      <w:pPr>
        <w:rPr>
          <w:b/>
          <w:bCs/>
        </w:rPr>
      </w:pPr>
      <w:r w:rsidRPr="00512840">
        <w:rPr>
          <w:b/>
          <w:bCs/>
        </w:rPr>
        <w:t>6. Change Management</w:t>
      </w:r>
    </w:p>
    <w:p w14:paraId="68C4242C" w14:textId="77777777" w:rsidR="00512840" w:rsidRPr="00512840" w:rsidRDefault="00512840" w:rsidP="00512840">
      <w:r w:rsidRPr="00512840">
        <w:t xml:space="preserve">6.1 Any modifications in specifications, quantities, or delivery timelines shall be formalized via a </w:t>
      </w:r>
      <w:r w:rsidRPr="00512840">
        <w:rPr>
          <w:b/>
          <w:bCs/>
        </w:rPr>
        <w:t>Change Request (CR)</w:t>
      </w:r>
      <w:r w:rsidRPr="00512840">
        <w:t xml:space="preserve"> approved by both Parties.</w:t>
      </w:r>
    </w:p>
    <w:p w14:paraId="47ACA90A" w14:textId="77777777" w:rsidR="00512840" w:rsidRPr="00512840" w:rsidRDefault="00512840" w:rsidP="00512840">
      <w:r w:rsidRPr="00512840">
        <w:t>6.2 CRs may affect pricing, delivery schedules, or SLA commitments.</w:t>
      </w:r>
    </w:p>
    <w:p w14:paraId="45DDC48A" w14:textId="7D780842" w:rsidR="00512840" w:rsidRPr="00512840" w:rsidRDefault="00512840" w:rsidP="00512840"/>
    <w:p w14:paraId="67C9CF27" w14:textId="77777777" w:rsidR="00512840" w:rsidRPr="00512840" w:rsidRDefault="00512840" w:rsidP="00512840">
      <w:pPr>
        <w:rPr>
          <w:b/>
          <w:bCs/>
        </w:rPr>
      </w:pPr>
      <w:r w:rsidRPr="00512840">
        <w:rPr>
          <w:b/>
          <w:bCs/>
        </w:rPr>
        <w:t>7. Maintenance &amp; Post</w:t>
      </w:r>
      <w:proofErr w:type="gramStart"/>
      <w:r w:rsidRPr="00512840">
        <w:rPr>
          <w:b/>
          <w:bCs/>
        </w:rPr>
        <w:t xml:space="preserve">-Supply </w:t>
      </w:r>
      <w:proofErr w:type="gramEnd"/>
      <w:r w:rsidRPr="00512840">
        <w:rPr>
          <w:b/>
          <w:bCs/>
        </w:rPr>
        <w:t>Support</w:t>
      </w:r>
    </w:p>
    <w:p w14:paraId="441CF006" w14:textId="77777777" w:rsidR="00512840" w:rsidRPr="00512840" w:rsidRDefault="00512840" w:rsidP="00512840">
      <w:r w:rsidRPr="00512840">
        <w:t>7.1 Vendor shall provide firmware updates, security patches, and technical support for delivered units as per the Original Agreement.</w:t>
      </w:r>
    </w:p>
    <w:p w14:paraId="2530DC64" w14:textId="77777777" w:rsidR="00512840" w:rsidRPr="00512840" w:rsidRDefault="00512840" w:rsidP="00512840">
      <w:r w:rsidRPr="00512840">
        <w:t>7.2 Warranty Coverage:</w:t>
      </w:r>
    </w:p>
    <w:p w14:paraId="5E83A35F" w14:textId="77777777" w:rsidR="00512840" w:rsidRPr="00512840" w:rsidRDefault="00512840" w:rsidP="00512840">
      <w:pPr>
        <w:numPr>
          <w:ilvl w:val="0"/>
          <w:numId w:val="7"/>
        </w:numPr>
      </w:pPr>
      <w:r w:rsidRPr="00512840">
        <w:t>18 months from delivery date</w:t>
      </w:r>
    </w:p>
    <w:p w14:paraId="7B1F5271" w14:textId="77777777" w:rsidR="00512840" w:rsidRPr="00512840" w:rsidRDefault="00512840" w:rsidP="00512840">
      <w:pPr>
        <w:numPr>
          <w:ilvl w:val="0"/>
          <w:numId w:val="7"/>
        </w:numPr>
      </w:pPr>
      <w:r w:rsidRPr="00512840">
        <w:t>Replacement of defective units under warranty</w:t>
      </w:r>
    </w:p>
    <w:p w14:paraId="7BAABE92" w14:textId="77777777" w:rsidR="00512840" w:rsidRPr="00512840" w:rsidRDefault="00512840" w:rsidP="00512840">
      <w:pPr>
        <w:numPr>
          <w:ilvl w:val="0"/>
          <w:numId w:val="7"/>
        </w:numPr>
      </w:pPr>
      <w:r w:rsidRPr="00512840">
        <w:t>Support for cryptographic key management</w:t>
      </w:r>
    </w:p>
    <w:p w14:paraId="605DDB40" w14:textId="77777777" w:rsidR="00512840" w:rsidRPr="00512840" w:rsidRDefault="00512840" w:rsidP="00512840">
      <w:r w:rsidRPr="00512840">
        <w:t>7.3 Extended Warranty &amp; AMC options may be requested via separate agreements.</w:t>
      </w:r>
    </w:p>
    <w:p w14:paraId="0BB11BF7" w14:textId="00E1B81A" w:rsidR="00512840" w:rsidRPr="00512840" w:rsidRDefault="00512840" w:rsidP="00512840"/>
    <w:p w14:paraId="248A93EC" w14:textId="77777777" w:rsidR="00512840" w:rsidRPr="00512840" w:rsidRDefault="00512840" w:rsidP="00512840">
      <w:pPr>
        <w:rPr>
          <w:b/>
          <w:bCs/>
        </w:rPr>
      </w:pPr>
      <w:r w:rsidRPr="00512840">
        <w:rPr>
          <w:b/>
          <w:bCs/>
        </w:rPr>
        <w:t>8. Risk Management &amp; Compliance</w:t>
      </w:r>
    </w:p>
    <w:p w14:paraId="73597942" w14:textId="77777777" w:rsidR="00512840" w:rsidRPr="00512840" w:rsidRDefault="00512840" w:rsidP="00512840">
      <w:r w:rsidRPr="00512840">
        <w:t>8.1 Vendor shall comply with all regulatory and security requirements applicable to BFSI hardware.</w:t>
      </w:r>
    </w:p>
    <w:p w14:paraId="4A8DBF7A" w14:textId="77777777" w:rsidR="00512840" w:rsidRPr="00512840" w:rsidRDefault="00512840" w:rsidP="00512840">
      <w:r w:rsidRPr="00512840">
        <w:t>8.2 Vendor shall implement:</w:t>
      </w:r>
    </w:p>
    <w:p w14:paraId="3AF797BE" w14:textId="77777777" w:rsidR="00512840" w:rsidRPr="00512840" w:rsidRDefault="00512840" w:rsidP="00512840">
      <w:pPr>
        <w:numPr>
          <w:ilvl w:val="0"/>
          <w:numId w:val="8"/>
        </w:numPr>
      </w:pPr>
      <w:r w:rsidRPr="00512840">
        <w:t>Tamper-proof shipping and storage</w:t>
      </w:r>
    </w:p>
    <w:p w14:paraId="4785277E" w14:textId="77777777" w:rsidR="00512840" w:rsidRPr="00512840" w:rsidRDefault="00512840" w:rsidP="00512840">
      <w:pPr>
        <w:numPr>
          <w:ilvl w:val="0"/>
          <w:numId w:val="8"/>
        </w:numPr>
      </w:pPr>
      <w:r w:rsidRPr="00512840">
        <w:t>Secure production facility access controls</w:t>
      </w:r>
    </w:p>
    <w:p w14:paraId="5A48F3F3" w14:textId="77777777" w:rsidR="00512840" w:rsidRPr="00512840" w:rsidRDefault="00512840" w:rsidP="00512840">
      <w:pPr>
        <w:numPr>
          <w:ilvl w:val="0"/>
          <w:numId w:val="8"/>
        </w:numPr>
      </w:pPr>
      <w:r w:rsidRPr="00512840">
        <w:t>Data protection measures for embedded cryptographic keys</w:t>
      </w:r>
    </w:p>
    <w:p w14:paraId="3BC38FB0" w14:textId="77777777" w:rsidR="00512840" w:rsidRPr="00512840" w:rsidRDefault="00512840" w:rsidP="00512840">
      <w:r w:rsidRPr="00512840">
        <w:lastRenderedPageBreak/>
        <w:t xml:space="preserve">8.3 Vendor shall maintain </w:t>
      </w:r>
      <w:r w:rsidRPr="00512840">
        <w:rPr>
          <w:b/>
          <w:bCs/>
        </w:rPr>
        <w:t>insurance coverage</w:t>
      </w:r>
      <w:r w:rsidRPr="00512840">
        <w:t xml:space="preserve"> for product liability, transit, and third-party damages.</w:t>
      </w:r>
    </w:p>
    <w:p w14:paraId="586C27AE" w14:textId="77777777" w:rsidR="00512840" w:rsidRPr="00512840" w:rsidRDefault="00512840" w:rsidP="00512840">
      <w:r w:rsidRPr="00512840">
        <w:t>8.4 Both Parties shall perform quarterly risk review meetings to discuss production, delivery, and operational risks.</w:t>
      </w:r>
    </w:p>
    <w:p w14:paraId="483B28C2" w14:textId="6E60751D" w:rsidR="00512840" w:rsidRPr="00512840" w:rsidRDefault="00512840" w:rsidP="00512840"/>
    <w:p w14:paraId="20977F8F" w14:textId="77777777" w:rsidR="00512840" w:rsidRPr="00512840" w:rsidRDefault="00512840" w:rsidP="00512840">
      <w:pPr>
        <w:rPr>
          <w:b/>
          <w:bCs/>
        </w:rPr>
      </w:pPr>
      <w:r w:rsidRPr="00512840">
        <w:rPr>
          <w:b/>
          <w:bCs/>
        </w:rPr>
        <w:t>9. Intellectual Property &amp; Confidentiality</w:t>
      </w:r>
    </w:p>
    <w:p w14:paraId="6F0545B2" w14:textId="77777777" w:rsidR="00512840" w:rsidRPr="00512840" w:rsidRDefault="00512840" w:rsidP="00512840">
      <w:r w:rsidRPr="00512840">
        <w:t>9.1 Vendor retains IP rights over hardware designs, schematics, firmware, and software tools.</w:t>
      </w:r>
    </w:p>
    <w:p w14:paraId="384FB912" w14:textId="77777777" w:rsidR="00512840" w:rsidRPr="00512840" w:rsidRDefault="00512840" w:rsidP="00512840">
      <w:r w:rsidRPr="00512840">
        <w:t>9.2 Client receives non-exclusive, non-transferable usage rights for purchased units.</w:t>
      </w:r>
    </w:p>
    <w:p w14:paraId="657BC7AC" w14:textId="77777777" w:rsidR="00512840" w:rsidRPr="00512840" w:rsidRDefault="00512840" w:rsidP="00512840">
      <w:r w:rsidRPr="00512840">
        <w:t>9.3 All confidential information, including designs, specifications, and batch reports, shall remain confidential per MSA terms.</w:t>
      </w:r>
    </w:p>
    <w:p w14:paraId="58A7ED0C" w14:textId="0579D82B" w:rsidR="00512840" w:rsidRPr="00512840" w:rsidRDefault="00512840" w:rsidP="00512840"/>
    <w:p w14:paraId="3D3DBDDA" w14:textId="77777777" w:rsidR="00512840" w:rsidRPr="00512840" w:rsidRDefault="00512840" w:rsidP="00512840">
      <w:pPr>
        <w:rPr>
          <w:b/>
          <w:bCs/>
        </w:rPr>
      </w:pPr>
      <w:r w:rsidRPr="00512840">
        <w:rPr>
          <w:b/>
          <w:bCs/>
        </w:rPr>
        <w:t>10. Performance &amp; Service Level Agreements (SLA)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6"/>
        <w:gridCol w:w="2517"/>
        <w:gridCol w:w="3707"/>
      </w:tblGrid>
      <w:tr w:rsidR="00512840" w:rsidRPr="00512840" w14:paraId="483BC7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91B88" w14:textId="77777777" w:rsidR="00512840" w:rsidRPr="00512840" w:rsidRDefault="00512840" w:rsidP="00512840">
            <w:pPr>
              <w:rPr>
                <w:b/>
                <w:bCs/>
              </w:rPr>
            </w:pPr>
            <w:r w:rsidRPr="00512840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691E0E2" w14:textId="77777777" w:rsidR="00512840" w:rsidRPr="00512840" w:rsidRDefault="00512840" w:rsidP="00512840">
            <w:pPr>
              <w:rPr>
                <w:b/>
                <w:bCs/>
              </w:rPr>
            </w:pPr>
            <w:r w:rsidRPr="00512840">
              <w:rPr>
                <w:b/>
                <w:bCs/>
              </w:rPr>
              <w:t>SLA Requirement</w:t>
            </w:r>
          </w:p>
        </w:tc>
        <w:tc>
          <w:tcPr>
            <w:tcW w:w="0" w:type="auto"/>
            <w:vAlign w:val="center"/>
            <w:hideMark/>
          </w:tcPr>
          <w:p w14:paraId="056D2BF3" w14:textId="77777777" w:rsidR="00512840" w:rsidRPr="00512840" w:rsidRDefault="00512840" w:rsidP="00512840">
            <w:pPr>
              <w:rPr>
                <w:b/>
                <w:bCs/>
              </w:rPr>
            </w:pPr>
            <w:r w:rsidRPr="00512840">
              <w:rPr>
                <w:b/>
                <w:bCs/>
              </w:rPr>
              <w:t>Penalty</w:t>
            </w:r>
          </w:p>
        </w:tc>
      </w:tr>
      <w:tr w:rsidR="00512840" w:rsidRPr="00512840" w14:paraId="7A65E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8B6E8" w14:textId="77777777" w:rsidR="00512840" w:rsidRPr="00512840" w:rsidRDefault="00512840" w:rsidP="00512840">
            <w:r w:rsidRPr="00512840">
              <w:t>On-time Delivery</w:t>
            </w:r>
          </w:p>
        </w:tc>
        <w:tc>
          <w:tcPr>
            <w:tcW w:w="0" w:type="auto"/>
            <w:vAlign w:val="center"/>
            <w:hideMark/>
          </w:tcPr>
          <w:p w14:paraId="243DA173" w14:textId="77777777" w:rsidR="00512840" w:rsidRPr="00512840" w:rsidRDefault="00512840" w:rsidP="00512840">
            <w:r w:rsidRPr="00512840">
              <w:t>95% of units per schedule</w:t>
            </w:r>
          </w:p>
        </w:tc>
        <w:tc>
          <w:tcPr>
            <w:tcW w:w="0" w:type="auto"/>
            <w:vAlign w:val="center"/>
            <w:hideMark/>
          </w:tcPr>
          <w:p w14:paraId="6B6770F9" w14:textId="77777777" w:rsidR="00512840" w:rsidRPr="00512840" w:rsidRDefault="00512840" w:rsidP="00512840">
            <w:r w:rsidRPr="00512840">
              <w:t>1% deduction per week delay, max 8%</w:t>
            </w:r>
          </w:p>
        </w:tc>
      </w:tr>
      <w:tr w:rsidR="00512840" w:rsidRPr="00512840" w14:paraId="17861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79819" w14:textId="77777777" w:rsidR="00512840" w:rsidRPr="00512840" w:rsidRDefault="00512840" w:rsidP="00512840">
            <w:r w:rsidRPr="00512840">
              <w:t>Quality Compliance</w:t>
            </w:r>
          </w:p>
        </w:tc>
        <w:tc>
          <w:tcPr>
            <w:tcW w:w="0" w:type="auto"/>
            <w:vAlign w:val="center"/>
            <w:hideMark/>
          </w:tcPr>
          <w:p w14:paraId="5122BD97" w14:textId="77777777" w:rsidR="00512840" w:rsidRPr="00512840" w:rsidRDefault="00512840" w:rsidP="00512840">
            <w:r w:rsidRPr="00512840">
              <w:t xml:space="preserve">≥99.2% </w:t>
            </w:r>
            <w:proofErr w:type="gramStart"/>
            <w:r w:rsidRPr="00512840">
              <w:t>units</w:t>
            </w:r>
            <w:proofErr w:type="gramEnd"/>
            <w:r w:rsidRPr="00512840">
              <w:t xml:space="preserve"> pass QC</w:t>
            </w:r>
          </w:p>
        </w:tc>
        <w:tc>
          <w:tcPr>
            <w:tcW w:w="0" w:type="auto"/>
            <w:vAlign w:val="center"/>
            <w:hideMark/>
          </w:tcPr>
          <w:p w14:paraId="3CD020C6" w14:textId="77777777" w:rsidR="00512840" w:rsidRPr="00512840" w:rsidRDefault="00512840" w:rsidP="00512840">
            <w:r w:rsidRPr="00512840">
              <w:t>Rework/replacement at Vendor cost</w:t>
            </w:r>
          </w:p>
        </w:tc>
      </w:tr>
      <w:tr w:rsidR="00512840" w:rsidRPr="00512840" w14:paraId="71AB8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EDBE6" w14:textId="77777777" w:rsidR="00512840" w:rsidRPr="00512840" w:rsidRDefault="00512840" w:rsidP="00512840">
            <w:r w:rsidRPr="00512840">
              <w:t>Response Time for Critical Issues</w:t>
            </w:r>
          </w:p>
        </w:tc>
        <w:tc>
          <w:tcPr>
            <w:tcW w:w="0" w:type="auto"/>
            <w:vAlign w:val="center"/>
            <w:hideMark/>
          </w:tcPr>
          <w:p w14:paraId="6536C62B" w14:textId="77777777" w:rsidR="00512840" w:rsidRPr="00512840" w:rsidRDefault="00512840" w:rsidP="00512840">
            <w:r w:rsidRPr="00512840">
              <w:t>≤6 hours</w:t>
            </w:r>
          </w:p>
        </w:tc>
        <w:tc>
          <w:tcPr>
            <w:tcW w:w="0" w:type="auto"/>
            <w:vAlign w:val="center"/>
            <w:hideMark/>
          </w:tcPr>
          <w:p w14:paraId="015D41A2" w14:textId="77777777" w:rsidR="00512840" w:rsidRPr="00512840" w:rsidRDefault="00512840" w:rsidP="00512840">
            <w:r w:rsidRPr="00512840">
              <w:t>Escalation to Vendor management</w:t>
            </w:r>
          </w:p>
        </w:tc>
      </w:tr>
    </w:tbl>
    <w:p w14:paraId="5C77DE9B" w14:textId="77777777" w:rsidR="00512840" w:rsidRPr="00512840" w:rsidRDefault="00512840" w:rsidP="00512840">
      <w:r w:rsidRPr="00512840">
        <w:t>Vendor shall submit quarterly SLA reports to Client.</w:t>
      </w:r>
    </w:p>
    <w:p w14:paraId="7DA3BC8B" w14:textId="2E66A797" w:rsidR="00512840" w:rsidRPr="00512840" w:rsidRDefault="00512840" w:rsidP="00512840"/>
    <w:p w14:paraId="0D851157" w14:textId="77777777" w:rsidR="00512840" w:rsidRPr="00512840" w:rsidRDefault="00512840" w:rsidP="00512840">
      <w:pPr>
        <w:rPr>
          <w:b/>
          <w:bCs/>
        </w:rPr>
      </w:pPr>
      <w:r w:rsidRPr="00512840">
        <w:rPr>
          <w:b/>
          <w:bCs/>
        </w:rPr>
        <w:t>11. Termination</w:t>
      </w:r>
    </w:p>
    <w:p w14:paraId="44F6FF5C" w14:textId="77777777" w:rsidR="00512840" w:rsidRPr="00512840" w:rsidRDefault="00512840" w:rsidP="00512840">
      <w:r w:rsidRPr="00512840">
        <w:t xml:space="preserve">11.1 Either Party may terminate this Renewal with </w:t>
      </w:r>
      <w:r w:rsidRPr="00512840">
        <w:rPr>
          <w:b/>
          <w:bCs/>
        </w:rPr>
        <w:t>90 days written notice</w:t>
      </w:r>
      <w:r w:rsidRPr="00512840">
        <w:t xml:space="preserve"> if the other Party materially breaches any obligations.</w:t>
      </w:r>
    </w:p>
    <w:p w14:paraId="52AF5492" w14:textId="77777777" w:rsidR="00512840" w:rsidRPr="00512840" w:rsidRDefault="00512840" w:rsidP="00512840">
      <w:r w:rsidRPr="00512840">
        <w:t>11.2 Termination shall not relieve Vendor of delivering accepted units and maintaining confidentiality/IP obligations.</w:t>
      </w:r>
    </w:p>
    <w:p w14:paraId="2B4C5150" w14:textId="77777777" w:rsidR="00512840" w:rsidRPr="00512840" w:rsidRDefault="00512840" w:rsidP="00512840">
      <w:r w:rsidRPr="00512840">
        <w:t>11.3 Liquidated damages for late or defective supply shall be calculated as per Section 10.</w:t>
      </w:r>
    </w:p>
    <w:p w14:paraId="29D82F99" w14:textId="333807A6" w:rsidR="00512840" w:rsidRPr="00512840" w:rsidRDefault="00512840" w:rsidP="00512840"/>
    <w:p w14:paraId="65A6C9A3" w14:textId="77777777" w:rsidR="00512840" w:rsidRPr="00512840" w:rsidRDefault="00512840" w:rsidP="00512840">
      <w:pPr>
        <w:rPr>
          <w:b/>
          <w:bCs/>
        </w:rPr>
      </w:pPr>
      <w:r w:rsidRPr="00512840">
        <w:rPr>
          <w:b/>
          <w:bCs/>
        </w:rPr>
        <w:t>12. Governing Law &amp; Dispute Resolution</w:t>
      </w:r>
    </w:p>
    <w:p w14:paraId="4A924FE0" w14:textId="77777777" w:rsidR="00512840" w:rsidRPr="00512840" w:rsidRDefault="00512840" w:rsidP="00512840">
      <w:r w:rsidRPr="00512840">
        <w:t xml:space="preserve">This Renewal is governed by the laws of India. Disputes shall be resolved via arbitration under the </w:t>
      </w:r>
      <w:r w:rsidRPr="00512840">
        <w:rPr>
          <w:b/>
          <w:bCs/>
        </w:rPr>
        <w:t>Arbitration and Conciliation Act, 1996</w:t>
      </w:r>
      <w:r w:rsidRPr="00512840">
        <w:t xml:space="preserve">, conducted in </w:t>
      </w:r>
      <w:r w:rsidRPr="00512840">
        <w:rPr>
          <w:b/>
          <w:bCs/>
        </w:rPr>
        <w:t>New Delhi</w:t>
      </w:r>
      <w:r w:rsidRPr="00512840">
        <w:t>, India. Arbitration proceedings shall be confidential and binding.</w:t>
      </w:r>
    </w:p>
    <w:p w14:paraId="6A0F2029" w14:textId="078A4333" w:rsidR="00512840" w:rsidRPr="00512840" w:rsidRDefault="00512840" w:rsidP="00512840"/>
    <w:p w14:paraId="6151B24A" w14:textId="77777777" w:rsidR="00512840" w:rsidRPr="00512840" w:rsidRDefault="00512840" w:rsidP="00512840">
      <w:pPr>
        <w:rPr>
          <w:b/>
          <w:bCs/>
        </w:rPr>
      </w:pPr>
      <w:r w:rsidRPr="00512840">
        <w:rPr>
          <w:b/>
          <w:bCs/>
        </w:rPr>
        <w:t>13. Signatures</w:t>
      </w:r>
    </w:p>
    <w:p w14:paraId="1631A238" w14:textId="77777777" w:rsidR="00512840" w:rsidRPr="00512840" w:rsidRDefault="00512840" w:rsidP="00512840">
      <w:proofErr w:type="spellStart"/>
      <w:r w:rsidRPr="00512840">
        <w:rPr>
          <w:b/>
          <w:bCs/>
        </w:rPr>
        <w:t>PrimeVolta</w:t>
      </w:r>
      <w:proofErr w:type="spellEnd"/>
      <w:r w:rsidRPr="00512840">
        <w:rPr>
          <w:b/>
          <w:bCs/>
        </w:rPr>
        <w:t xml:space="preserve"> Hardware Solutions</w:t>
      </w:r>
      <w:r w:rsidRPr="00512840">
        <w:br/>
        <w:t>Authorized Signatory: ___________________</w:t>
      </w:r>
      <w:r w:rsidRPr="00512840">
        <w:br/>
        <w:t>Name:</w:t>
      </w:r>
      <w:r w:rsidRPr="00512840">
        <w:br/>
        <w:t>Designation:</w:t>
      </w:r>
    </w:p>
    <w:p w14:paraId="0928EFF3" w14:textId="77777777" w:rsidR="00512840" w:rsidRPr="00512840" w:rsidRDefault="00512840" w:rsidP="00512840">
      <w:proofErr w:type="spellStart"/>
      <w:r w:rsidRPr="00512840">
        <w:rPr>
          <w:b/>
          <w:bCs/>
        </w:rPr>
        <w:t>FinSecure</w:t>
      </w:r>
      <w:proofErr w:type="spellEnd"/>
      <w:r w:rsidRPr="00512840">
        <w:rPr>
          <w:b/>
          <w:bCs/>
        </w:rPr>
        <w:t xml:space="preserve"> Services</w:t>
      </w:r>
      <w:r w:rsidRPr="00512840">
        <w:br/>
        <w:t>Authorized Signatory: ___________________</w:t>
      </w:r>
      <w:r w:rsidRPr="00512840">
        <w:br/>
        <w:t>Name:</w:t>
      </w:r>
      <w:r w:rsidRPr="00512840">
        <w:br/>
        <w:t>Designation:</w:t>
      </w:r>
    </w:p>
    <w:p w14:paraId="54C3F682" w14:textId="77777777" w:rsidR="004766F7" w:rsidRDefault="004766F7"/>
    <w:sectPr w:rsidR="004766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2294"/>
    <w:multiLevelType w:val="multilevel"/>
    <w:tmpl w:val="A470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64C42"/>
    <w:multiLevelType w:val="multilevel"/>
    <w:tmpl w:val="922A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727FA"/>
    <w:multiLevelType w:val="multilevel"/>
    <w:tmpl w:val="92B8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B617DD"/>
    <w:multiLevelType w:val="multilevel"/>
    <w:tmpl w:val="58E2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162D73"/>
    <w:multiLevelType w:val="multilevel"/>
    <w:tmpl w:val="8640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C11F1C"/>
    <w:multiLevelType w:val="multilevel"/>
    <w:tmpl w:val="600A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2C1997"/>
    <w:multiLevelType w:val="multilevel"/>
    <w:tmpl w:val="E3BA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5A58DC"/>
    <w:multiLevelType w:val="multilevel"/>
    <w:tmpl w:val="654C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15805">
    <w:abstractNumId w:val="4"/>
  </w:num>
  <w:num w:numId="2" w16cid:durableId="575937322">
    <w:abstractNumId w:val="2"/>
  </w:num>
  <w:num w:numId="3" w16cid:durableId="545069771">
    <w:abstractNumId w:val="3"/>
  </w:num>
  <w:num w:numId="4" w16cid:durableId="1889947329">
    <w:abstractNumId w:val="7"/>
  </w:num>
  <w:num w:numId="5" w16cid:durableId="402065580">
    <w:abstractNumId w:val="1"/>
  </w:num>
  <w:num w:numId="6" w16cid:durableId="1954703600">
    <w:abstractNumId w:val="6"/>
  </w:num>
  <w:num w:numId="7" w16cid:durableId="1003240870">
    <w:abstractNumId w:val="0"/>
  </w:num>
  <w:num w:numId="8" w16cid:durableId="9028336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840"/>
    <w:rsid w:val="000A0ED7"/>
    <w:rsid w:val="00122D8D"/>
    <w:rsid w:val="004766F7"/>
    <w:rsid w:val="004D6DF2"/>
    <w:rsid w:val="00512840"/>
    <w:rsid w:val="009403D9"/>
    <w:rsid w:val="00BE7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0BE70"/>
  <w15:chartTrackingRefBased/>
  <w15:docId w15:val="{31ECBD9E-0958-4B4F-A119-71CC92AFC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8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8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8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8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8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8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8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8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8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8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941</Words>
  <Characters>5370</Characters>
  <Application>Microsoft Office Word</Application>
  <DocSecurity>0</DocSecurity>
  <Lines>44</Lines>
  <Paragraphs>12</Paragraphs>
  <ScaleCrop>false</ScaleCrop>
  <Company>PricewaterhouseCoopers</Company>
  <LinksUpToDate>false</LinksUpToDate>
  <CharactersWithSpaces>6299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Jaya (IN)</dc:creator>
  <cp:keywords/>
  <dc:description/>
  <cp:lastModifiedBy>Kumari Jaya (IN)</cp:lastModifiedBy>
  <cp:revision>2</cp:revision>
  <dcterms:created xsi:type="dcterms:W3CDTF">2025-12-11T05:31:00Z</dcterms:created>
  <dcterms:modified xsi:type="dcterms:W3CDTF">2025-12-12T05:35:00Z</dcterms:modified>
</cp:coreProperties>
</file>