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CD8" w:rsidRPr="00DA5F58" w:rsidRDefault="00EA2131" w:rsidP="004D3AAF">
      <w:pPr>
        <w:shd w:val="clear" w:color="auto" w:fill="FFFFFF"/>
        <w:spacing w:after="0" w:line="276" w:lineRule="auto"/>
        <w:jc w:val="right"/>
        <w:rPr>
          <w:rFonts w:ascii="Times New Roman" w:eastAsia="Times New Roman" w:hAnsi="Times New Roman" w:cs="Times New Roman"/>
          <w:b/>
          <w:color w:val="212529"/>
          <w:sz w:val="24"/>
          <w:szCs w:val="18"/>
          <w:lang w:eastAsia="fr-FR"/>
        </w:rPr>
      </w:pPr>
      <w:r w:rsidRPr="00DA5F58">
        <w:rPr>
          <w:rFonts w:ascii="Times New Roman" w:eastAsia="Times New Roman" w:hAnsi="Times New Roman" w:cs="Times New Roman"/>
          <w:b/>
          <w:color w:val="212529"/>
          <w:sz w:val="24"/>
          <w:szCs w:val="18"/>
          <w:lang w:eastAsia="fr-FR"/>
        </w:rPr>
        <w:t>NJOYA YOUCHAOU</w:t>
      </w:r>
    </w:p>
    <w:p w:rsidR="00E5729A" w:rsidRDefault="00E5729A" w:rsidP="004D3AAF">
      <w:pPr>
        <w:shd w:val="clear" w:color="auto" w:fill="FFFFFF"/>
        <w:spacing w:after="0" w:line="276" w:lineRule="auto"/>
        <w:ind w:firstLine="708"/>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Je présente ici mon apport dans un travail collectif qui consistait</w:t>
      </w:r>
      <w:r w:rsidR="007E39E5">
        <w:rPr>
          <w:rFonts w:ascii="Times New Roman" w:eastAsia="Times New Roman" w:hAnsi="Times New Roman" w:cs="Times New Roman"/>
          <w:color w:val="212529"/>
          <w:sz w:val="24"/>
          <w:szCs w:val="18"/>
          <w:lang w:eastAsia="fr-FR"/>
        </w:rPr>
        <w:t xml:space="preserve"> à analyser la qualité du code source d’un projet au choix</w:t>
      </w:r>
      <w:r w:rsidR="00F54603">
        <w:rPr>
          <w:rFonts w:ascii="Times New Roman" w:eastAsia="Times New Roman" w:hAnsi="Times New Roman" w:cs="Times New Roman"/>
          <w:color w:val="212529"/>
          <w:sz w:val="24"/>
          <w:szCs w:val="18"/>
          <w:lang w:eastAsia="fr-FR"/>
        </w:rPr>
        <w:t xml:space="preserve"> à l’aide des outils d’analyse métrique du logiciel au choix.</w:t>
      </w:r>
    </w:p>
    <w:p w:rsidR="00631F68" w:rsidRDefault="00631F68" w:rsidP="004D3AAF">
      <w:pPr>
        <w:shd w:val="clear" w:color="auto" w:fill="FFFFFF"/>
        <w:spacing w:after="0" w:line="276" w:lineRule="auto"/>
        <w:ind w:firstLine="708"/>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Le projet est un petit site web fait à base du PHP, du HTML et du CSS</w:t>
      </w:r>
      <w:r w:rsidR="00BD2E9D">
        <w:rPr>
          <w:rFonts w:ascii="Times New Roman" w:eastAsia="Times New Roman" w:hAnsi="Times New Roman" w:cs="Times New Roman"/>
          <w:color w:val="212529"/>
          <w:sz w:val="24"/>
          <w:szCs w:val="18"/>
          <w:lang w:eastAsia="fr-FR"/>
        </w:rPr>
        <w:t>.</w:t>
      </w:r>
      <w:r w:rsidR="00373D04">
        <w:rPr>
          <w:rFonts w:ascii="Times New Roman" w:eastAsia="Times New Roman" w:hAnsi="Times New Roman" w:cs="Times New Roman"/>
          <w:color w:val="212529"/>
          <w:sz w:val="24"/>
          <w:szCs w:val="18"/>
          <w:lang w:eastAsia="fr-FR"/>
        </w:rPr>
        <w:t xml:space="preserve"> </w:t>
      </w:r>
    </w:p>
    <w:p w:rsidR="00373D04" w:rsidRPr="00E5729A" w:rsidRDefault="00373D04" w:rsidP="004D3AAF">
      <w:pPr>
        <w:shd w:val="clear" w:color="auto" w:fill="FFFFFF"/>
        <w:spacing w:after="0" w:line="276" w:lineRule="auto"/>
        <w:ind w:firstLine="708"/>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J’ai utilisé principalement deux outils</w:t>
      </w:r>
      <w:r w:rsidR="00C91079">
        <w:rPr>
          <w:rFonts w:ascii="Times New Roman" w:eastAsia="Times New Roman" w:hAnsi="Times New Roman" w:cs="Times New Roman"/>
          <w:color w:val="212529"/>
          <w:sz w:val="24"/>
          <w:szCs w:val="18"/>
          <w:lang w:eastAsia="fr-FR"/>
        </w:rPr>
        <w:t xml:space="preserve"> : </w:t>
      </w:r>
      <w:r w:rsidR="00C91079" w:rsidRPr="009F499D">
        <w:rPr>
          <w:rFonts w:ascii="Times New Roman" w:eastAsia="Times New Roman" w:hAnsi="Times New Roman" w:cs="Times New Roman"/>
          <w:b/>
          <w:color w:val="212529"/>
          <w:sz w:val="24"/>
          <w:szCs w:val="18"/>
          <w:lang w:eastAsia="fr-FR"/>
        </w:rPr>
        <w:t>CLOC</w:t>
      </w:r>
      <w:r w:rsidR="00C91079">
        <w:rPr>
          <w:rFonts w:ascii="Times New Roman" w:eastAsia="Times New Roman" w:hAnsi="Times New Roman" w:cs="Times New Roman"/>
          <w:color w:val="212529"/>
          <w:sz w:val="24"/>
          <w:szCs w:val="18"/>
          <w:lang w:eastAsia="fr-FR"/>
        </w:rPr>
        <w:t xml:space="preserve"> et </w:t>
      </w:r>
      <w:r w:rsidR="00C91079" w:rsidRPr="009F499D">
        <w:rPr>
          <w:rFonts w:ascii="Times New Roman" w:eastAsia="Times New Roman" w:hAnsi="Times New Roman" w:cs="Times New Roman"/>
          <w:b/>
          <w:color w:val="212529"/>
          <w:sz w:val="24"/>
          <w:szCs w:val="18"/>
          <w:lang w:eastAsia="fr-FR"/>
        </w:rPr>
        <w:t>Sonar</w:t>
      </w:r>
    </w:p>
    <w:p w:rsidR="00CA38FC" w:rsidRDefault="00CA38FC" w:rsidP="004D3AAF">
      <w:pPr>
        <w:pStyle w:val="Paragraphedeliste"/>
        <w:numPr>
          <w:ilvl w:val="0"/>
          <w:numId w:val="3"/>
        </w:numPr>
        <w:shd w:val="clear" w:color="auto" w:fill="FFFFFF"/>
        <w:spacing w:after="0" w:line="276" w:lineRule="auto"/>
        <w:jc w:val="both"/>
        <w:rPr>
          <w:rFonts w:ascii="Times New Roman" w:eastAsia="Times New Roman" w:hAnsi="Times New Roman" w:cs="Times New Roman"/>
          <w:b/>
          <w:color w:val="212529"/>
          <w:sz w:val="24"/>
          <w:szCs w:val="18"/>
          <w:lang w:eastAsia="fr-FR"/>
        </w:rPr>
      </w:pPr>
      <w:r w:rsidRPr="004B7A5C">
        <w:rPr>
          <w:rFonts w:ascii="Times New Roman" w:eastAsia="Times New Roman" w:hAnsi="Times New Roman" w:cs="Times New Roman"/>
          <w:b/>
          <w:color w:val="212529"/>
          <w:sz w:val="24"/>
          <w:szCs w:val="18"/>
          <w:lang w:eastAsia="fr-FR"/>
        </w:rPr>
        <w:t xml:space="preserve">Analyse </w:t>
      </w:r>
      <w:r w:rsidR="00C1441F" w:rsidRPr="004B7A5C">
        <w:rPr>
          <w:rFonts w:ascii="Times New Roman" w:eastAsia="Times New Roman" w:hAnsi="Times New Roman" w:cs="Times New Roman"/>
          <w:b/>
          <w:color w:val="212529"/>
          <w:sz w:val="24"/>
          <w:szCs w:val="18"/>
          <w:lang w:eastAsia="fr-FR"/>
        </w:rPr>
        <w:t>de code avec l’outil CLOC</w:t>
      </w:r>
    </w:p>
    <w:p w:rsidR="007F182A" w:rsidRDefault="007F182A" w:rsidP="004D3AAF">
      <w:pPr>
        <w:pStyle w:val="Paragraphedeliste"/>
        <w:shd w:val="clear" w:color="auto" w:fill="FFFFFF"/>
        <w:spacing w:after="0" w:line="276" w:lineRule="auto"/>
        <w:ind w:left="360"/>
        <w:jc w:val="both"/>
        <w:rPr>
          <w:rFonts w:ascii="Times New Roman" w:eastAsia="Times New Roman" w:hAnsi="Times New Roman" w:cs="Times New Roman"/>
          <w:b/>
          <w:color w:val="212529"/>
          <w:sz w:val="24"/>
          <w:szCs w:val="18"/>
          <w:lang w:eastAsia="fr-FR"/>
        </w:rPr>
      </w:pPr>
    </w:p>
    <w:p w:rsidR="002A605D" w:rsidRPr="004B7A5C" w:rsidRDefault="002A605D" w:rsidP="004D3AAF">
      <w:pPr>
        <w:pStyle w:val="Paragraphedeliste"/>
        <w:numPr>
          <w:ilvl w:val="1"/>
          <w:numId w:val="3"/>
        </w:numPr>
        <w:shd w:val="clear" w:color="auto" w:fill="FFFFFF"/>
        <w:spacing w:after="0" w:line="276" w:lineRule="auto"/>
        <w:jc w:val="both"/>
        <w:rPr>
          <w:rFonts w:ascii="Times New Roman" w:eastAsia="Times New Roman" w:hAnsi="Times New Roman" w:cs="Times New Roman"/>
          <w:b/>
          <w:color w:val="212529"/>
          <w:sz w:val="24"/>
          <w:szCs w:val="18"/>
          <w:lang w:eastAsia="fr-FR"/>
        </w:rPr>
      </w:pPr>
      <w:r>
        <w:rPr>
          <w:rFonts w:ascii="Times New Roman" w:eastAsia="Times New Roman" w:hAnsi="Times New Roman" w:cs="Times New Roman"/>
          <w:b/>
          <w:color w:val="212529"/>
          <w:sz w:val="24"/>
          <w:szCs w:val="18"/>
          <w:lang w:eastAsia="fr-FR"/>
        </w:rPr>
        <w:t>Présentation de l’outil</w:t>
      </w:r>
    </w:p>
    <w:p w:rsidR="002F78AC" w:rsidRDefault="00667E8C" w:rsidP="004D3AAF">
      <w:pPr>
        <w:shd w:val="clear" w:color="auto" w:fill="FFFFFF"/>
        <w:spacing w:after="0" w:line="276" w:lineRule="auto"/>
        <w:ind w:firstLine="708"/>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CLOC est un simple outil en ligne de commande qui compte les fichiers d’un projet par langage et pour chaque fichier</w:t>
      </w:r>
      <w:r w:rsidR="00313313">
        <w:rPr>
          <w:rFonts w:ascii="Times New Roman" w:eastAsia="Times New Roman" w:hAnsi="Times New Roman" w:cs="Times New Roman"/>
          <w:color w:val="212529"/>
          <w:sz w:val="24"/>
          <w:szCs w:val="18"/>
          <w:lang w:eastAsia="fr-FR"/>
        </w:rPr>
        <w:t>, il compte</w:t>
      </w:r>
      <w:r w:rsidR="00476ADA">
        <w:rPr>
          <w:rFonts w:ascii="Times New Roman" w:eastAsia="Times New Roman" w:hAnsi="Times New Roman" w:cs="Times New Roman"/>
          <w:color w:val="212529"/>
          <w:sz w:val="24"/>
          <w:szCs w:val="18"/>
          <w:lang w:eastAsia="fr-FR"/>
        </w:rPr>
        <w:t xml:space="preserve"> le</w:t>
      </w:r>
      <w:r w:rsidR="00A87232">
        <w:rPr>
          <w:rFonts w:ascii="Times New Roman" w:eastAsia="Times New Roman" w:hAnsi="Times New Roman" w:cs="Times New Roman"/>
          <w:color w:val="212529"/>
          <w:sz w:val="24"/>
          <w:szCs w:val="18"/>
          <w:lang w:eastAsia="fr-FR"/>
        </w:rPr>
        <w:t>s</w:t>
      </w:r>
      <w:r w:rsidR="00476ADA">
        <w:rPr>
          <w:rFonts w:ascii="Times New Roman" w:eastAsia="Times New Roman" w:hAnsi="Times New Roman" w:cs="Times New Roman"/>
          <w:color w:val="212529"/>
          <w:sz w:val="24"/>
          <w:szCs w:val="18"/>
          <w:lang w:eastAsia="fr-FR"/>
        </w:rPr>
        <w:t xml:space="preserve"> nombre</w:t>
      </w:r>
      <w:r w:rsidR="00A87232">
        <w:rPr>
          <w:rFonts w:ascii="Times New Roman" w:eastAsia="Times New Roman" w:hAnsi="Times New Roman" w:cs="Times New Roman"/>
          <w:color w:val="212529"/>
          <w:sz w:val="24"/>
          <w:szCs w:val="18"/>
          <w:lang w:eastAsia="fr-FR"/>
        </w:rPr>
        <w:t>s</w:t>
      </w:r>
      <w:r w:rsidR="00476ADA">
        <w:rPr>
          <w:rFonts w:ascii="Times New Roman" w:eastAsia="Times New Roman" w:hAnsi="Times New Roman" w:cs="Times New Roman"/>
          <w:color w:val="212529"/>
          <w:sz w:val="24"/>
          <w:szCs w:val="18"/>
          <w:lang w:eastAsia="fr-FR"/>
        </w:rPr>
        <w:t xml:space="preserve"> de ligne de code, de </w:t>
      </w:r>
      <w:r>
        <w:rPr>
          <w:rFonts w:ascii="Times New Roman" w:eastAsia="Times New Roman" w:hAnsi="Times New Roman" w:cs="Times New Roman"/>
          <w:color w:val="212529"/>
          <w:sz w:val="24"/>
          <w:szCs w:val="18"/>
          <w:lang w:eastAsia="fr-FR"/>
        </w:rPr>
        <w:t xml:space="preserve">ligne de </w:t>
      </w:r>
      <w:r w:rsidR="00A87232">
        <w:rPr>
          <w:rFonts w:ascii="Times New Roman" w:eastAsia="Times New Roman" w:hAnsi="Times New Roman" w:cs="Times New Roman"/>
          <w:color w:val="212529"/>
          <w:sz w:val="24"/>
          <w:szCs w:val="18"/>
          <w:lang w:eastAsia="fr-FR"/>
        </w:rPr>
        <w:t xml:space="preserve">commentaires, et de </w:t>
      </w:r>
      <w:r w:rsidR="002C7112">
        <w:rPr>
          <w:rFonts w:ascii="Times New Roman" w:eastAsia="Times New Roman" w:hAnsi="Times New Roman" w:cs="Times New Roman"/>
          <w:color w:val="212529"/>
          <w:sz w:val="24"/>
          <w:szCs w:val="18"/>
          <w:lang w:eastAsia="fr-FR"/>
        </w:rPr>
        <w:t xml:space="preserve">lignes </w:t>
      </w:r>
      <w:r w:rsidR="00A87232">
        <w:rPr>
          <w:rFonts w:ascii="Times New Roman" w:eastAsia="Times New Roman" w:hAnsi="Times New Roman" w:cs="Times New Roman"/>
          <w:color w:val="212529"/>
          <w:sz w:val="24"/>
          <w:szCs w:val="18"/>
          <w:lang w:eastAsia="fr-FR"/>
        </w:rPr>
        <w:t>vide</w:t>
      </w:r>
      <w:r w:rsidR="002C7112">
        <w:rPr>
          <w:rFonts w:ascii="Times New Roman" w:eastAsia="Times New Roman" w:hAnsi="Times New Roman" w:cs="Times New Roman"/>
          <w:color w:val="212529"/>
          <w:sz w:val="24"/>
          <w:szCs w:val="18"/>
          <w:lang w:eastAsia="fr-FR"/>
        </w:rPr>
        <w:t>s</w:t>
      </w:r>
      <w:r w:rsidR="00AA321B">
        <w:rPr>
          <w:rFonts w:ascii="Times New Roman" w:eastAsia="Times New Roman" w:hAnsi="Times New Roman" w:cs="Times New Roman"/>
          <w:color w:val="212529"/>
          <w:sz w:val="24"/>
          <w:szCs w:val="18"/>
          <w:lang w:eastAsia="fr-FR"/>
        </w:rPr>
        <w:t>.</w:t>
      </w:r>
    </w:p>
    <w:p w:rsidR="006B293D" w:rsidRPr="00E5199F" w:rsidRDefault="00CF1C96" w:rsidP="004D3AAF">
      <w:pPr>
        <w:pStyle w:val="Paragraphedeliste"/>
        <w:numPr>
          <w:ilvl w:val="1"/>
          <w:numId w:val="3"/>
        </w:numPr>
        <w:shd w:val="clear" w:color="auto" w:fill="FFFFFF"/>
        <w:spacing w:after="0" w:line="276" w:lineRule="auto"/>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b/>
          <w:color w:val="212529"/>
          <w:sz w:val="24"/>
          <w:szCs w:val="18"/>
          <w:lang w:eastAsia="fr-FR"/>
        </w:rPr>
        <w:t>Résultat d’analyse</w:t>
      </w:r>
    </w:p>
    <w:p w:rsidR="00C43FB5" w:rsidRDefault="00C43FB5" w:rsidP="004D3AAF">
      <w:pPr>
        <w:shd w:val="clear" w:color="auto" w:fill="FFFFFF"/>
        <w:spacing w:after="0" w:line="276" w:lineRule="auto"/>
        <w:ind w:firstLine="708"/>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Le résultat d’analyse de notre projet</w:t>
      </w:r>
      <w:r w:rsidR="00216909">
        <w:rPr>
          <w:rFonts w:ascii="Times New Roman" w:eastAsia="Times New Roman" w:hAnsi="Times New Roman" w:cs="Times New Roman"/>
          <w:color w:val="212529"/>
          <w:sz w:val="24"/>
          <w:szCs w:val="18"/>
          <w:lang w:eastAsia="fr-FR"/>
        </w:rPr>
        <w:t xml:space="preserve"> </w:t>
      </w:r>
      <w:r w:rsidR="00A4657C">
        <w:rPr>
          <w:rFonts w:ascii="Times New Roman" w:eastAsia="Times New Roman" w:hAnsi="Times New Roman" w:cs="Times New Roman"/>
          <w:color w:val="212529"/>
          <w:sz w:val="24"/>
          <w:szCs w:val="18"/>
          <w:lang w:eastAsia="fr-FR"/>
        </w:rPr>
        <w:t>(</w:t>
      </w:r>
      <w:r w:rsidR="0000169B">
        <w:rPr>
          <w:rFonts w:ascii="Times New Roman" w:eastAsia="Times New Roman" w:hAnsi="Times New Roman" w:cs="Times New Roman"/>
          <w:color w:val="212529"/>
          <w:sz w:val="24"/>
          <w:szCs w:val="18"/>
          <w:lang w:eastAsia="fr-FR"/>
        </w:rPr>
        <w:t>Figure 1</w:t>
      </w:r>
      <w:r w:rsidR="00216909">
        <w:rPr>
          <w:rFonts w:ascii="Times New Roman" w:eastAsia="Times New Roman" w:hAnsi="Times New Roman" w:cs="Times New Roman"/>
          <w:color w:val="212529"/>
          <w:sz w:val="24"/>
          <w:szCs w:val="18"/>
          <w:lang w:eastAsia="fr-FR"/>
        </w:rPr>
        <w:t>)</w:t>
      </w:r>
      <w:r w:rsidR="0000169B">
        <w:rPr>
          <w:rFonts w:ascii="Times New Roman" w:eastAsia="Times New Roman" w:hAnsi="Times New Roman" w:cs="Times New Roman"/>
          <w:color w:val="212529"/>
          <w:sz w:val="24"/>
          <w:szCs w:val="18"/>
          <w:lang w:eastAsia="fr-FR"/>
        </w:rPr>
        <w:t xml:space="preserve"> nous </w:t>
      </w:r>
      <w:r w:rsidR="00182823">
        <w:rPr>
          <w:rFonts w:ascii="Times New Roman" w:eastAsia="Times New Roman" w:hAnsi="Times New Roman" w:cs="Times New Roman"/>
          <w:color w:val="212529"/>
          <w:sz w:val="24"/>
          <w:szCs w:val="18"/>
          <w:lang w:eastAsia="fr-FR"/>
        </w:rPr>
        <w:t>montre que :</w:t>
      </w:r>
    </w:p>
    <w:p w:rsidR="00182823" w:rsidRDefault="00182823" w:rsidP="004D3AAF">
      <w:pPr>
        <w:pStyle w:val="Paragraphedeliste"/>
        <w:numPr>
          <w:ilvl w:val="0"/>
          <w:numId w:val="2"/>
        </w:numPr>
        <w:shd w:val="clear" w:color="auto" w:fill="FFFFFF"/>
        <w:spacing w:after="0" w:line="276" w:lineRule="auto"/>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Les langage</w:t>
      </w:r>
      <w:r w:rsidR="003B2693">
        <w:rPr>
          <w:rFonts w:ascii="Times New Roman" w:eastAsia="Times New Roman" w:hAnsi="Times New Roman" w:cs="Times New Roman"/>
          <w:color w:val="212529"/>
          <w:sz w:val="24"/>
          <w:szCs w:val="18"/>
          <w:lang w:eastAsia="fr-FR"/>
        </w:rPr>
        <w:t>s utilisés sont PHP, HTML, CSS et XML</w:t>
      </w:r>
      <w:r w:rsidR="000F6E3C">
        <w:rPr>
          <w:rFonts w:ascii="Times New Roman" w:eastAsia="Times New Roman" w:hAnsi="Times New Roman" w:cs="Times New Roman"/>
          <w:color w:val="212529"/>
          <w:sz w:val="24"/>
          <w:szCs w:val="18"/>
          <w:lang w:eastAsia="fr-FR"/>
        </w:rPr>
        <w:t> ;</w:t>
      </w:r>
    </w:p>
    <w:p w:rsidR="00E149AC" w:rsidRDefault="00E149AC" w:rsidP="004D3AAF">
      <w:pPr>
        <w:pStyle w:val="Paragraphedeliste"/>
        <w:numPr>
          <w:ilvl w:val="0"/>
          <w:numId w:val="2"/>
        </w:numPr>
        <w:shd w:val="clear" w:color="auto" w:fill="FFFFFF"/>
        <w:spacing w:after="0" w:line="276" w:lineRule="auto"/>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Le projet compte 134 fichiers au total ;</w:t>
      </w:r>
    </w:p>
    <w:p w:rsidR="003B2693" w:rsidRPr="00182823" w:rsidRDefault="000F6E3C" w:rsidP="004D3AAF">
      <w:pPr>
        <w:pStyle w:val="Paragraphedeliste"/>
        <w:numPr>
          <w:ilvl w:val="0"/>
          <w:numId w:val="2"/>
        </w:numPr>
        <w:shd w:val="clear" w:color="auto" w:fill="FFFFFF"/>
        <w:spacing w:after="0" w:line="276" w:lineRule="auto"/>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 xml:space="preserve">Le nombre de ligne de code source (SLOC) est de </w:t>
      </w:r>
      <w:r w:rsidRPr="000F6E3C">
        <w:rPr>
          <w:rFonts w:ascii="Times New Roman" w:eastAsia="Times New Roman" w:hAnsi="Times New Roman" w:cs="Times New Roman"/>
          <w:b/>
          <w:color w:val="212529"/>
          <w:sz w:val="24"/>
          <w:szCs w:val="18"/>
          <w:lang w:eastAsia="fr-FR"/>
        </w:rPr>
        <w:t>10 000</w:t>
      </w:r>
    </w:p>
    <w:p w:rsidR="006655D7" w:rsidRPr="009D5CD8" w:rsidRDefault="006655D7" w:rsidP="004D3AAF">
      <w:pPr>
        <w:shd w:val="clear" w:color="auto" w:fill="FFFFFF"/>
        <w:spacing w:after="0" w:line="276" w:lineRule="auto"/>
        <w:jc w:val="center"/>
        <w:rPr>
          <w:rFonts w:ascii="Verdana" w:eastAsia="Times New Roman" w:hAnsi="Verdana" w:cs="Times New Roman"/>
          <w:color w:val="212529"/>
          <w:sz w:val="18"/>
          <w:szCs w:val="18"/>
          <w:lang w:eastAsia="fr-FR"/>
        </w:rPr>
      </w:pPr>
      <w:r w:rsidRPr="006655D7">
        <w:rPr>
          <w:rFonts w:ascii="Verdana" w:eastAsia="Times New Roman" w:hAnsi="Verdana" w:cs="Times New Roman"/>
          <w:noProof/>
          <w:color w:val="212529"/>
          <w:sz w:val="18"/>
          <w:szCs w:val="18"/>
          <w:lang w:eastAsia="fr-FR"/>
        </w:rPr>
        <w:drawing>
          <wp:inline distT="0" distB="0" distL="0" distR="0">
            <wp:extent cx="5760720" cy="1263237"/>
            <wp:effectExtent l="0" t="0" r="0" b="0"/>
            <wp:docPr id="1" name="Image 1" descr="E:\NJOYA\TPE-GL\TPE-GL-Gpe7\Capture-avec-c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JOYA\TPE-GL\TPE-GL-Gpe7\Capture-avec-clo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63237"/>
                    </a:xfrm>
                    <a:prstGeom prst="rect">
                      <a:avLst/>
                    </a:prstGeom>
                    <a:noFill/>
                    <a:ln>
                      <a:noFill/>
                    </a:ln>
                  </pic:spPr>
                </pic:pic>
              </a:graphicData>
            </a:graphic>
          </wp:inline>
        </w:drawing>
      </w:r>
    </w:p>
    <w:p w:rsidR="00FF6C50" w:rsidRDefault="00D05B37" w:rsidP="00AD0183">
      <w:pPr>
        <w:shd w:val="clear" w:color="auto" w:fill="FFFFFF"/>
        <w:spacing w:line="276" w:lineRule="auto"/>
        <w:jc w:val="center"/>
        <w:rPr>
          <w:rFonts w:ascii="Times New Roman" w:eastAsia="Times New Roman" w:hAnsi="Times New Roman" w:cs="Times New Roman"/>
          <w:i/>
          <w:color w:val="212529"/>
          <w:sz w:val="24"/>
          <w:szCs w:val="18"/>
          <w:lang w:eastAsia="fr-FR"/>
        </w:rPr>
      </w:pPr>
      <w:r w:rsidRPr="00524109">
        <w:rPr>
          <w:rFonts w:ascii="Times New Roman" w:eastAsia="Times New Roman" w:hAnsi="Times New Roman" w:cs="Times New Roman"/>
          <w:b/>
          <w:i/>
          <w:color w:val="212529"/>
          <w:sz w:val="24"/>
          <w:szCs w:val="18"/>
          <w:lang w:eastAsia="fr-FR"/>
        </w:rPr>
        <w:t>Figure 1</w:t>
      </w:r>
      <w:r w:rsidR="003B0122" w:rsidRPr="00524109">
        <w:rPr>
          <w:rFonts w:ascii="Times New Roman" w:eastAsia="Times New Roman" w:hAnsi="Times New Roman" w:cs="Times New Roman"/>
          <w:i/>
          <w:color w:val="212529"/>
          <w:sz w:val="24"/>
          <w:szCs w:val="18"/>
          <w:lang w:eastAsia="fr-FR"/>
        </w:rPr>
        <w:t> : Résultat d’analyse du projet avec CLOC</w:t>
      </w:r>
    </w:p>
    <w:p w:rsidR="000F12AF" w:rsidRDefault="000F12AF" w:rsidP="00AD0183">
      <w:pPr>
        <w:shd w:val="clear" w:color="auto" w:fill="FFFFFF"/>
        <w:spacing w:line="276" w:lineRule="auto"/>
        <w:jc w:val="center"/>
        <w:rPr>
          <w:rFonts w:ascii="Times New Roman" w:eastAsia="Times New Roman" w:hAnsi="Times New Roman" w:cs="Times New Roman"/>
          <w:i/>
          <w:color w:val="212529"/>
          <w:sz w:val="24"/>
          <w:szCs w:val="18"/>
          <w:lang w:eastAsia="fr-FR"/>
        </w:rPr>
      </w:pPr>
    </w:p>
    <w:p w:rsidR="00414FB3" w:rsidRDefault="00414FB3" w:rsidP="004D3AAF">
      <w:pPr>
        <w:pStyle w:val="Paragraphedeliste"/>
        <w:numPr>
          <w:ilvl w:val="0"/>
          <w:numId w:val="3"/>
        </w:numPr>
        <w:shd w:val="clear" w:color="auto" w:fill="FFFFFF"/>
        <w:spacing w:after="0" w:line="276" w:lineRule="auto"/>
        <w:jc w:val="both"/>
        <w:rPr>
          <w:rFonts w:ascii="Times New Roman" w:eastAsia="Times New Roman" w:hAnsi="Times New Roman" w:cs="Times New Roman"/>
          <w:b/>
          <w:color w:val="212529"/>
          <w:sz w:val="24"/>
          <w:szCs w:val="18"/>
          <w:lang w:eastAsia="fr-FR"/>
        </w:rPr>
      </w:pPr>
      <w:r w:rsidRPr="004B7A5C">
        <w:rPr>
          <w:rFonts w:ascii="Times New Roman" w:eastAsia="Times New Roman" w:hAnsi="Times New Roman" w:cs="Times New Roman"/>
          <w:b/>
          <w:color w:val="212529"/>
          <w:sz w:val="24"/>
          <w:szCs w:val="18"/>
          <w:lang w:eastAsia="fr-FR"/>
        </w:rPr>
        <w:t xml:space="preserve">Analyse de code avec l’outil </w:t>
      </w:r>
      <w:r w:rsidR="004E642A">
        <w:rPr>
          <w:rFonts w:ascii="Times New Roman" w:eastAsia="Times New Roman" w:hAnsi="Times New Roman" w:cs="Times New Roman"/>
          <w:b/>
          <w:color w:val="212529"/>
          <w:sz w:val="24"/>
          <w:szCs w:val="18"/>
          <w:lang w:eastAsia="fr-FR"/>
        </w:rPr>
        <w:t>Sonar</w:t>
      </w:r>
    </w:p>
    <w:p w:rsidR="000338D9" w:rsidRPr="004B7A5C" w:rsidRDefault="000338D9" w:rsidP="004D3AAF">
      <w:pPr>
        <w:pStyle w:val="Paragraphedeliste"/>
        <w:shd w:val="clear" w:color="auto" w:fill="FFFFFF"/>
        <w:spacing w:after="0" w:line="276" w:lineRule="auto"/>
        <w:ind w:left="360"/>
        <w:jc w:val="both"/>
        <w:rPr>
          <w:rFonts w:ascii="Times New Roman" w:eastAsia="Times New Roman" w:hAnsi="Times New Roman" w:cs="Times New Roman"/>
          <w:b/>
          <w:color w:val="212529"/>
          <w:sz w:val="24"/>
          <w:szCs w:val="18"/>
          <w:lang w:eastAsia="fr-FR"/>
        </w:rPr>
      </w:pPr>
    </w:p>
    <w:p w:rsidR="000338D9" w:rsidRPr="004B7A5C" w:rsidRDefault="000338D9" w:rsidP="004D3AAF">
      <w:pPr>
        <w:pStyle w:val="Paragraphedeliste"/>
        <w:numPr>
          <w:ilvl w:val="1"/>
          <w:numId w:val="3"/>
        </w:numPr>
        <w:shd w:val="clear" w:color="auto" w:fill="FFFFFF"/>
        <w:spacing w:after="0" w:line="276" w:lineRule="auto"/>
        <w:jc w:val="both"/>
        <w:rPr>
          <w:rFonts w:ascii="Times New Roman" w:eastAsia="Times New Roman" w:hAnsi="Times New Roman" w:cs="Times New Roman"/>
          <w:b/>
          <w:color w:val="212529"/>
          <w:sz w:val="24"/>
          <w:szCs w:val="18"/>
          <w:lang w:eastAsia="fr-FR"/>
        </w:rPr>
      </w:pPr>
      <w:r>
        <w:rPr>
          <w:rFonts w:ascii="Times New Roman" w:eastAsia="Times New Roman" w:hAnsi="Times New Roman" w:cs="Times New Roman"/>
          <w:b/>
          <w:color w:val="212529"/>
          <w:sz w:val="24"/>
          <w:szCs w:val="18"/>
          <w:lang w:eastAsia="fr-FR"/>
        </w:rPr>
        <w:t>Présentation de l’outil</w:t>
      </w:r>
    </w:p>
    <w:p w:rsidR="00424DEB" w:rsidRPr="00424DEB" w:rsidRDefault="002F3ED4" w:rsidP="00CF08CC">
      <w:pPr>
        <w:pStyle w:val="NormalWeb"/>
        <w:shd w:val="clear" w:color="auto" w:fill="FFFFFF"/>
        <w:spacing w:before="0" w:beforeAutospacing="0" w:after="0" w:afterAutospacing="0" w:line="276" w:lineRule="auto"/>
        <w:ind w:firstLine="360"/>
        <w:jc w:val="both"/>
        <w:rPr>
          <w:color w:val="212529"/>
          <w:szCs w:val="18"/>
        </w:rPr>
      </w:pPr>
      <w:hyperlink r:id="rId8" w:history="1">
        <w:r w:rsidRPr="00531C30">
          <w:rPr>
            <w:b/>
            <w:color w:val="212529"/>
            <w:szCs w:val="18"/>
          </w:rPr>
          <w:t>Sonar</w:t>
        </w:r>
      </w:hyperlink>
      <w:r w:rsidRPr="002F3ED4">
        <w:rPr>
          <w:color w:val="212529"/>
          <w:szCs w:val="18"/>
        </w:rPr>
        <w:t> est un outil open source initialement développé par la société suisse </w:t>
      </w:r>
      <w:hyperlink r:id="rId9" w:history="1">
        <w:r w:rsidRPr="001E7175">
          <w:rPr>
            <w:b/>
            <w:color w:val="212529"/>
            <w:szCs w:val="18"/>
          </w:rPr>
          <w:t>Hortis</w:t>
        </w:r>
      </w:hyperlink>
      <w:r w:rsidRPr="002F3ED4">
        <w:rPr>
          <w:color w:val="212529"/>
          <w:szCs w:val="18"/>
        </w:rPr>
        <w:t>. Depuis novembre 2008, c'est la société suisse </w:t>
      </w:r>
      <w:hyperlink r:id="rId10" w:history="1">
        <w:r w:rsidRPr="001E7175">
          <w:rPr>
            <w:b/>
            <w:color w:val="212529"/>
            <w:szCs w:val="18"/>
          </w:rPr>
          <w:t>SonarSource</w:t>
        </w:r>
      </w:hyperlink>
      <w:r w:rsidRPr="002F3ED4">
        <w:rPr>
          <w:color w:val="212529"/>
          <w:szCs w:val="18"/>
        </w:rPr>
        <w:t> qui se charge du développement et du support de Sonar. Le but principal de cet outil est de fournir une analyse complète de la qualité d'une application en fournissant de nombreuses statistiques (ou </w:t>
      </w:r>
      <w:r w:rsidRPr="00CC6F90">
        <w:rPr>
          <w:b/>
          <w:color w:val="212529"/>
          <w:szCs w:val="18"/>
        </w:rPr>
        <w:t>métriques</w:t>
      </w:r>
      <w:r w:rsidRPr="002F3ED4">
        <w:rPr>
          <w:color w:val="212529"/>
          <w:szCs w:val="18"/>
        </w:rPr>
        <w:t>) sur ses projets. Ces données permettent ainsi d'évaluer la qualité du code, et d'en connaître l'évolution au cours du développement.</w:t>
      </w:r>
      <w:r w:rsidR="00424DEB">
        <w:rPr>
          <w:color w:val="212529"/>
          <w:szCs w:val="18"/>
        </w:rPr>
        <w:t xml:space="preserve"> </w:t>
      </w:r>
      <w:r w:rsidR="00424DEB" w:rsidRPr="00424DEB">
        <w:rPr>
          <w:color w:val="212529"/>
          <w:szCs w:val="18"/>
        </w:rPr>
        <w:t xml:space="preserve">Nous listons ici les principales fonctionnalités de l'outil Sonar. </w:t>
      </w:r>
    </w:p>
    <w:p w:rsidR="00424DEB" w:rsidRPr="00424DEB" w:rsidRDefault="00424DEB" w:rsidP="0017558D">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Tableau de bord complet des différents projets suivis.</w:t>
      </w:r>
    </w:p>
    <w:p w:rsidR="00424DEB" w:rsidRPr="00424DEB" w:rsidRDefault="00424DEB" w:rsidP="0017558D">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Détection rapide du code à risque.</w:t>
      </w:r>
    </w:p>
    <w:p w:rsidR="00424DEB" w:rsidRPr="00424DEB" w:rsidRDefault="00424DEB" w:rsidP="0017558D">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Mesures quantitatives : nombre de classes, duplication de code, etc.</w:t>
      </w:r>
    </w:p>
    <w:p w:rsidR="00424DEB" w:rsidRPr="00424DEB" w:rsidRDefault="00424DEB" w:rsidP="0017558D">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Mesures qualitatives : couverture et taux de réussite des tests, complexité du code, respect des règles de codage...</w:t>
      </w:r>
    </w:p>
    <w:p w:rsidR="00424DEB" w:rsidRPr="00424DEB" w:rsidRDefault="00424DEB" w:rsidP="0017558D">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Historiques des statistiques, pour en voir l'évolution au cours du temps.</w:t>
      </w:r>
    </w:p>
    <w:p w:rsidR="00424DEB" w:rsidRPr="00424DEB" w:rsidRDefault="00424DEB" w:rsidP="0017558D">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Support de plus de 600 règles de qualité.</w:t>
      </w:r>
    </w:p>
    <w:p w:rsidR="00424DEB" w:rsidRPr="00424DEB" w:rsidRDefault="00424DEB" w:rsidP="0017558D">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Gestion de profils pour les règles de codage.</w:t>
      </w:r>
    </w:p>
    <w:p w:rsidR="00424DEB" w:rsidRPr="00424DEB" w:rsidRDefault="00424DEB" w:rsidP="0017558D">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lastRenderedPageBreak/>
        <w:t>Visualisation du code source, surlignant les violations des règles de codage qui s'y trouvent.</w:t>
      </w:r>
    </w:p>
    <w:p w:rsidR="00424DEB" w:rsidRPr="00424DEB" w:rsidRDefault="00424DEB" w:rsidP="00E93CFF">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Fonction "Time machine" permettant de comparer plusieurs versions d'une même application.</w:t>
      </w:r>
    </w:p>
    <w:p w:rsidR="00424DEB" w:rsidRPr="00424DEB" w:rsidRDefault="00424DEB" w:rsidP="00E93CFF">
      <w:pPr>
        <w:pStyle w:val="NormalWeb"/>
        <w:numPr>
          <w:ilvl w:val="0"/>
          <w:numId w:val="7"/>
        </w:numPr>
        <w:shd w:val="clear" w:color="auto" w:fill="FFFFFF"/>
        <w:spacing w:before="0" w:beforeAutospacing="0" w:after="0" w:afterAutospacing="0" w:line="276" w:lineRule="auto"/>
        <w:jc w:val="both"/>
        <w:rPr>
          <w:color w:val="212529"/>
          <w:szCs w:val="18"/>
        </w:rPr>
      </w:pPr>
      <w:r w:rsidRPr="00424DEB">
        <w:rPr>
          <w:color w:val="212529"/>
          <w:szCs w:val="18"/>
        </w:rPr>
        <w:t>Identification des points faibles d'un projet.</w:t>
      </w:r>
    </w:p>
    <w:p w:rsidR="00424DEB" w:rsidRPr="00497A8E" w:rsidRDefault="00424DEB" w:rsidP="00E93CFF">
      <w:pPr>
        <w:pStyle w:val="NormalWeb"/>
        <w:numPr>
          <w:ilvl w:val="0"/>
          <w:numId w:val="7"/>
        </w:numPr>
        <w:shd w:val="clear" w:color="auto" w:fill="FFFFFF"/>
        <w:spacing w:before="0" w:beforeAutospacing="0" w:after="0" w:afterAutospacing="0" w:line="276" w:lineRule="auto"/>
        <w:jc w:val="both"/>
        <w:rPr>
          <w:rFonts w:ascii="Verdana" w:hAnsi="Verdana"/>
          <w:color w:val="212529"/>
          <w:sz w:val="18"/>
          <w:szCs w:val="18"/>
        </w:rPr>
      </w:pPr>
      <w:r w:rsidRPr="00424DEB">
        <w:rPr>
          <w:color w:val="212529"/>
          <w:szCs w:val="18"/>
        </w:rPr>
        <w:t>Support des plugins.</w:t>
      </w:r>
    </w:p>
    <w:p w:rsidR="00497A8E" w:rsidRDefault="00451D18" w:rsidP="003C58A7">
      <w:pPr>
        <w:pStyle w:val="NormalWeb"/>
        <w:shd w:val="clear" w:color="auto" w:fill="FFFFFF"/>
        <w:spacing w:before="0" w:beforeAutospacing="0" w:after="0" w:afterAutospacing="0" w:line="276" w:lineRule="auto"/>
        <w:ind w:firstLine="360"/>
        <w:jc w:val="both"/>
        <w:rPr>
          <w:color w:val="212529"/>
          <w:szCs w:val="18"/>
        </w:rPr>
      </w:pPr>
      <w:r>
        <w:rPr>
          <w:color w:val="212529"/>
          <w:szCs w:val="18"/>
        </w:rPr>
        <w:t>Par ailleurs, Sonar est multi-langage ;</w:t>
      </w:r>
      <w:r w:rsidR="00EC7B7E">
        <w:rPr>
          <w:color w:val="212529"/>
          <w:szCs w:val="18"/>
        </w:rPr>
        <w:t xml:space="preserve"> </w:t>
      </w:r>
      <w:r w:rsidR="00E554C6">
        <w:rPr>
          <w:color w:val="212529"/>
          <w:szCs w:val="18"/>
        </w:rPr>
        <w:t>et disponible sous  plusieurs formes :</w:t>
      </w:r>
    </w:p>
    <w:p w:rsidR="00E554C6" w:rsidRPr="000A19A3" w:rsidRDefault="00E554C6" w:rsidP="000A19A3">
      <w:pPr>
        <w:pStyle w:val="NormalWeb"/>
        <w:numPr>
          <w:ilvl w:val="0"/>
          <w:numId w:val="7"/>
        </w:numPr>
        <w:shd w:val="clear" w:color="auto" w:fill="FFFFFF"/>
        <w:spacing w:before="0" w:beforeAutospacing="0" w:after="0" w:afterAutospacing="0" w:line="276" w:lineRule="auto"/>
        <w:jc w:val="both"/>
        <w:rPr>
          <w:color w:val="212529"/>
          <w:szCs w:val="18"/>
        </w:rPr>
      </w:pPr>
      <w:r w:rsidRPr="000A19A3">
        <w:rPr>
          <w:color w:val="212529"/>
          <w:szCs w:val="18"/>
        </w:rPr>
        <w:t>Sous forme de plugin</w:t>
      </w:r>
      <w:r w:rsidR="000A7A86" w:rsidRPr="000A19A3">
        <w:rPr>
          <w:color w:val="212529"/>
          <w:szCs w:val="18"/>
        </w:rPr>
        <w:t xml:space="preserve"> (</w:t>
      </w:r>
      <w:r w:rsidR="000A7A86" w:rsidRPr="00C8382E">
        <w:rPr>
          <w:b/>
          <w:color w:val="212529"/>
          <w:szCs w:val="18"/>
        </w:rPr>
        <w:t>sonarLint</w:t>
      </w:r>
      <w:r w:rsidR="000A7A86" w:rsidRPr="000A19A3">
        <w:rPr>
          <w:color w:val="212529"/>
          <w:szCs w:val="18"/>
        </w:rPr>
        <w:t>)</w:t>
      </w:r>
    </w:p>
    <w:p w:rsidR="000A7A86" w:rsidRPr="000A19A3" w:rsidRDefault="000A7A86" w:rsidP="000A19A3">
      <w:pPr>
        <w:pStyle w:val="NormalWeb"/>
        <w:numPr>
          <w:ilvl w:val="0"/>
          <w:numId w:val="7"/>
        </w:numPr>
        <w:shd w:val="clear" w:color="auto" w:fill="FFFFFF"/>
        <w:spacing w:before="0" w:beforeAutospacing="0" w:after="0" w:afterAutospacing="0" w:line="276" w:lineRule="auto"/>
        <w:jc w:val="both"/>
        <w:rPr>
          <w:color w:val="212529"/>
          <w:szCs w:val="18"/>
        </w:rPr>
      </w:pPr>
      <w:r w:rsidRPr="000A19A3">
        <w:rPr>
          <w:color w:val="212529"/>
          <w:szCs w:val="18"/>
        </w:rPr>
        <w:t>Sous forme d’application indépendante (</w:t>
      </w:r>
      <w:r w:rsidRPr="00C8382E">
        <w:rPr>
          <w:b/>
          <w:color w:val="212529"/>
          <w:szCs w:val="18"/>
        </w:rPr>
        <w:t>SonarQube</w:t>
      </w:r>
      <w:r w:rsidRPr="000A19A3">
        <w:rPr>
          <w:color w:val="212529"/>
          <w:szCs w:val="18"/>
        </w:rPr>
        <w:t>)</w:t>
      </w:r>
    </w:p>
    <w:p w:rsidR="000A7A86" w:rsidRDefault="000A7A86" w:rsidP="000A19A3">
      <w:pPr>
        <w:pStyle w:val="NormalWeb"/>
        <w:numPr>
          <w:ilvl w:val="0"/>
          <w:numId w:val="7"/>
        </w:numPr>
        <w:shd w:val="clear" w:color="auto" w:fill="FFFFFF"/>
        <w:spacing w:before="0" w:beforeAutospacing="0" w:after="0" w:afterAutospacing="0" w:line="276" w:lineRule="auto"/>
        <w:jc w:val="both"/>
        <w:rPr>
          <w:color w:val="212529"/>
          <w:szCs w:val="18"/>
        </w:rPr>
      </w:pPr>
      <w:r w:rsidRPr="000A19A3">
        <w:rPr>
          <w:color w:val="212529"/>
          <w:szCs w:val="18"/>
        </w:rPr>
        <w:t>Sous forme d’application web</w:t>
      </w:r>
      <w:r w:rsidR="00A0324D" w:rsidRPr="000A19A3">
        <w:rPr>
          <w:color w:val="212529"/>
          <w:szCs w:val="18"/>
        </w:rPr>
        <w:t xml:space="preserve"> (</w:t>
      </w:r>
      <w:r w:rsidR="00A0324D" w:rsidRPr="00C8382E">
        <w:rPr>
          <w:b/>
          <w:color w:val="212529"/>
          <w:szCs w:val="18"/>
        </w:rPr>
        <w:t>sonarCloud</w:t>
      </w:r>
      <w:r w:rsidR="00A0324D" w:rsidRPr="000A19A3">
        <w:rPr>
          <w:color w:val="212529"/>
          <w:szCs w:val="18"/>
        </w:rPr>
        <w:t>)</w:t>
      </w:r>
    </w:p>
    <w:p w:rsidR="006D4019" w:rsidRPr="00424DEB" w:rsidRDefault="006D4019" w:rsidP="003C58A7">
      <w:pPr>
        <w:pStyle w:val="NormalWeb"/>
        <w:shd w:val="clear" w:color="auto" w:fill="FFFFFF"/>
        <w:spacing w:before="0" w:beforeAutospacing="0" w:after="0" w:afterAutospacing="0" w:line="276" w:lineRule="auto"/>
        <w:ind w:firstLine="360"/>
        <w:jc w:val="both"/>
        <w:rPr>
          <w:color w:val="212529"/>
          <w:szCs w:val="18"/>
        </w:rPr>
      </w:pPr>
      <w:r>
        <w:rPr>
          <w:color w:val="212529"/>
          <w:szCs w:val="18"/>
        </w:rPr>
        <w:t xml:space="preserve">En outre, il peut être </w:t>
      </w:r>
      <w:r w:rsidR="009C65D8">
        <w:rPr>
          <w:color w:val="212529"/>
          <w:szCs w:val="18"/>
        </w:rPr>
        <w:t xml:space="preserve">utilisé comme un outil d’intégration continu puisqu’il peut être </w:t>
      </w:r>
      <w:r>
        <w:rPr>
          <w:color w:val="212529"/>
          <w:szCs w:val="18"/>
        </w:rPr>
        <w:t xml:space="preserve">relié à un dépôt comme </w:t>
      </w:r>
      <w:r w:rsidRPr="006D4019">
        <w:rPr>
          <w:b/>
          <w:color w:val="212529"/>
          <w:szCs w:val="18"/>
        </w:rPr>
        <w:t>github</w:t>
      </w:r>
      <w:r>
        <w:rPr>
          <w:color w:val="212529"/>
          <w:szCs w:val="18"/>
        </w:rPr>
        <w:t xml:space="preserve">, </w:t>
      </w:r>
      <w:r w:rsidRPr="00D11137">
        <w:rPr>
          <w:b/>
          <w:color w:val="212529"/>
          <w:szCs w:val="18"/>
        </w:rPr>
        <w:t>bitbuket</w:t>
      </w:r>
      <w:r>
        <w:rPr>
          <w:color w:val="212529"/>
          <w:szCs w:val="18"/>
        </w:rPr>
        <w:t xml:space="preserve"> et bien d’autres.</w:t>
      </w:r>
      <w:r w:rsidR="007F77CC">
        <w:rPr>
          <w:color w:val="212529"/>
          <w:szCs w:val="18"/>
        </w:rPr>
        <w:t xml:space="preserve"> Et à chaque commit, il analyse le code</w:t>
      </w:r>
      <w:r w:rsidR="00C730B3">
        <w:rPr>
          <w:color w:val="212529"/>
          <w:szCs w:val="18"/>
        </w:rPr>
        <w:t xml:space="preserve"> afin</w:t>
      </w:r>
      <w:r w:rsidR="004C3EA5">
        <w:rPr>
          <w:color w:val="212529"/>
          <w:szCs w:val="18"/>
        </w:rPr>
        <w:t xml:space="preserve"> de nous permettre de conserver la qualité de l’application durant son développement.</w:t>
      </w:r>
    </w:p>
    <w:p w:rsidR="002F3ED4" w:rsidRPr="002F3ED4" w:rsidRDefault="002F3ED4" w:rsidP="004D3AAF">
      <w:pPr>
        <w:shd w:val="clear" w:color="auto" w:fill="FFFFFF"/>
        <w:spacing w:after="0" w:line="276" w:lineRule="auto"/>
        <w:ind w:firstLine="708"/>
        <w:jc w:val="both"/>
        <w:rPr>
          <w:rFonts w:ascii="Times New Roman" w:eastAsia="Times New Roman" w:hAnsi="Times New Roman" w:cs="Times New Roman"/>
          <w:color w:val="212529"/>
          <w:sz w:val="24"/>
          <w:szCs w:val="18"/>
          <w:lang w:eastAsia="fr-FR"/>
        </w:rPr>
      </w:pPr>
    </w:p>
    <w:p w:rsidR="000338D9" w:rsidRPr="002F3ED4" w:rsidRDefault="002F3ED4" w:rsidP="004D3AAF">
      <w:pPr>
        <w:pStyle w:val="Paragraphedeliste"/>
        <w:numPr>
          <w:ilvl w:val="1"/>
          <w:numId w:val="3"/>
        </w:numPr>
        <w:shd w:val="clear" w:color="auto" w:fill="FFFFFF"/>
        <w:spacing w:after="0" w:line="276" w:lineRule="auto"/>
        <w:jc w:val="both"/>
        <w:rPr>
          <w:rFonts w:ascii="Times New Roman" w:eastAsia="Times New Roman" w:hAnsi="Times New Roman" w:cs="Times New Roman"/>
          <w:b/>
          <w:color w:val="212529"/>
          <w:sz w:val="24"/>
          <w:szCs w:val="18"/>
          <w:lang w:eastAsia="fr-FR"/>
        </w:rPr>
      </w:pPr>
      <w:r w:rsidRPr="002F3ED4">
        <w:rPr>
          <w:rFonts w:ascii="Times New Roman" w:eastAsia="Times New Roman" w:hAnsi="Times New Roman" w:cs="Times New Roman"/>
          <w:b/>
          <w:color w:val="212529"/>
          <w:sz w:val="24"/>
          <w:szCs w:val="18"/>
          <w:lang w:eastAsia="fr-FR"/>
        </w:rPr>
        <w:t xml:space="preserve"> </w:t>
      </w:r>
      <w:r w:rsidR="004014E7">
        <w:rPr>
          <w:rFonts w:ascii="Times New Roman" w:eastAsia="Times New Roman" w:hAnsi="Times New Roman" w:cs="Times New Roman"/>
          <w:b/>
          <w:color w:val="212529"/>
          <w:sz w:val="24"/>
          <w:szCs w:val="18"/>
          <w:lang w:eastAsia="fr-FR"/>
        </w:rPr>
        <w:t>Résultat de l’analyse du projet avec SonarCloud</w:t>
      </w:r>
    </w:p>
    <w:p w:rsidR="00AB552A" w:rsidRDefault="00160381" w:rsidP="008E109F">
      <w:pPr>
        <w:shd w:val="clear" w:color="auto" w:fill="FFFFFF"/>
        <w:spacing w:after="0" w:line="276" w:lineRule="auto"/>
        <w:ind w:firstLine="360"/>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Nous avons opté pour notre analyse d’utiliser la version online de l’outil sonar (</w:t>
      </w:r>
      <w:r>
        <w:rPr>
          <w:rFonts w:ascii="Times New Roman" w:eastAsia="Times New Roman" w:hAnsi="Times New Roman" w:cs="Times New Roman"/>
          <w:b/>
          <w:color w:val="212529"/>
          <w:sz w:val="24"/>
          <w:szCs w:val="18"/>
          <w:lang w:eastAsia="fr-FR"/>
        </w:rPr>
        <w:t>sonarQube</w:t>
      </w:r>
      <w:r>
        <w:rPr>
          <w:rFonts w:ascii="Times New Roman" w:eastAsia="Times New Roman" w:hAnsi="Times New Roman" w:cs="Times New Roman"/>
          <w:color w:val="212529"/>
          <w:sz w:val="24"/>
          <w:szCs w:val="18"/>
          <w:lang w:eastAsia="fr-FR"/>
        </w:rPr>
        <w:t>)</w:t>
      </w:r>
      <w:r w:rsidR="00D35E8C">
        <w:rPr>
          <w:rFonts w:ascii="Times New Roman" w:eastAsia="Times New Roman" w:hAnsi="Times New Roman" w:cs="Times New Roman"/>
          <w:color w:val="212529"/>
          <w:sz w:val="24"/>
          <w:szCs w:val="18"/>
          <w:lang w:eastAsia="fr-FR"/>
        </w:rPr>
        <w:t xml:space="preserve"> pour ne pas nous encombrer </w:t>
      </w:r>
      <w:r w:rsidR="00635C86">
        <w:rPr>
          <w:rFonts w:ascii="Times New Roman" w:eastAsia="Times New Roman" w:hAnsi="Times New Roman" w:cs="Times New Roman"/>
          <w:color w:val="212529"/>
          <w:sz w:val="24"/>
          <w:szCs w:val="18"/>
          <w:lang w:eastAsia="fr-FR"/>
        </w:rPr>
        <w:t>d’une installation locale.</w:t>
      </w:r>
      <w:r w:rsidR="00405248">
        <w:rPr>
          <w:rFonts w:ascii="Times New Roman" w:eastAsia="Times New Roman" w:hAnsi="Times New Roman" w:cs="Times New Roman"/>
          <w:color w:val="212529"/>
          <w:sz w:val="24"/>
          <w:szCs w:val="18"/>
          <w:lang w:eastAsia="fr-FR"/>
        </w:rPr>
        <w:t xml:space="preserve"> Nous l’avons directement relié avec notre </w:t>
      </w:r>
      <w:r w:rsidR="00A757EC">
        <w:rPr>
          <w:rFonts w:ascii="Times New Roman" w:eastAsia="Times New Roman" w:hAnsi="Times New Roman" w:cs="Times New Roman"/>
          <w:color w:val="212529"/>
          <w:sz w:val="24"/>
          <w:szCs w:val="18"/>
          <w:lang w:eastAsia="fr-FR"/>
        </w:rPr>
        <w:t>dépôt</w:t>
      </w:r>
      <w:r w:rsidR="00405248">
        <w:rPr>
          <w:rFonts w:ascii="Times New Roman" w:eastAsia="Times New Roman" w:hAnsi="Times New Roman" w:cs="Times New Roman"/>
          <w:color w:val="212529"/>
          <w:sz w:val="24"/>
          <w:szCs w:val="18"/>
          <w:lang w:eastAsia="fr-FR"/>
        </w:rPr>
        <w:t xml:space="preserve"> github où le projet à </w:t>
      </w:r>
      <w:r w:rsidR="00A757EC">
        <w:rPr>
          <w:rFonts w:ascii="Times New Roman" w:eastAsia="Times New Roman" w:hAnsi="Times New Roman" w:cs="Times New Roman"/>
          <w:color w:val="212529"/>
          <w:sz w:val="24"/>
          <w:szCs w:val="18"/>
          <w:lang w:eastAsia="fr-FR"/>
        </w:rPr>
        <w:t>analyser</w:t>
      </w:r>
      <w:r w:rsidR="00405248">
        <w:rPr>
          <w:rFonts w:ascii="Times New Roman" w:eastAsia="Times New Roman" w:hAnsi="Times New Roman" w:cs="Times New Roman"/>
          <w:color w:val="212529"/>
          <w:sz w:val="24"/>
          <w:szCs w:val="18"/>
          <w:lang w:eastAsia="fr-FR"/>
        </w:rPr>
        <w:t xml:space="preserve"> a été logé.</w:t>
      </w:r>
      <w:r w:rsidR="005C0EC8">
        <w:rPr>
          <w:rFonts w:ascii="Times New Roman" w:eastAsia="Times New Roman" w:hAnsi="Times New Roman" w:cs="Times New Roman"/>
          <w:color w:val="212529"/>
          <w:sz w:val="24"/>
          <w:szCs w:val="18"/>
          <w:lang w:eastAsia="fr-FR"/>
        </w:rPr>
        <w:t xml:space="preserve"> Ainsi, une nouvelle analyse est lancée automatique à chaque commit</w:t>
      </w:r>
      <w:r w:rsidR="00EA2C68">
        <w:rPr>
          <w:rFonts w:ascii="Times New Roman" w:eastAsia="Times New Roman" w:hAnsi="Times New Roman" w:cs="Times New Roman"/>
          <w:color w:val="212529"/>
          <w:sz w:val="24"/>
          <w:szCs w:val="18"/>
          <w:lang w:eastAsia="fr-FR"/>
        </w:rPr>
        <w:t>.</w:t>
      </w:r>
      <w:r w:rsidR="0074428B">
        <w:rPr>
          <w:rFonts w:ascii="Times New Roman" w:eastAsia="Times New Roman" w:hAnsi="Times New Roman" w:cs="Times New Roman"/>
          <w:color w:val="212529"/>
          <w:sz w:val="24"/>
          <w:szCs w:val="18"/>
          <w:lang w:eastAsia="fr-FR"/>
        </w:rPr>
        <w:t xml:space="preserve">  </w:t>
      </w:r>
    </w:p>
    <w:p w:rsidR="0074428B" w:rsidRDefault="0074428B" w:rsidP="008E109F">
      <w:pPr>
        <w:shd w:val="clear" w:color="auto" w:fill="FFFFFF"/>
        <w:spacing w:after="0" w:line="276" w:lineRule="auto"/>
        <w:ind w:firstLine="360"/>
        <w:jc w:val="both"/>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 xml:space="preserve">L’analyse a produit un résultat </w:t>
      </w:r>
      <w:r w:rsidR="002E330F">
        <w:rPr>
          <w:rFonts w:ascii="Times New Roman" w:eastAsia="Times New Roman" w:hAnsi="Times New Roman" w:cs="Times New Roman"/>
          <w:color w:val="212529"/>
          <w:sz w:val="24"/>
          <w:szCs w:val="18"/>
          <w:lang w:eastAsia="fr-FR"/>
        </w:rPr>
        <w:t>dont la synthèse est représentée sur la figure suivante</w:t>
      </w:r>
      <w:r w:rsidR="00B57E6F">
        <w:rPr>
          <w:rFonts w:ascii="Times New Roman" w:eastAsia="Times New Roman" w:hAnsi="Times New Roman" w:cs="Times New Roman"/>
          <w:color w:val="212529"/>
          <w:sz w:val="24"/>
          <w:szCs w:val="18"/>
          <w:lang w:eastAsia="fr-FR"/>
        </w:rPr>
        <w:t> :</w:t>
      </w:r>
    </w:p>
    <w:p w:rsidR="00A14C05" w:rsidRDefault="00FC3C0D" w:rsidP="00FC3C0D">
      <w:pPr>
        <w:shd w:val="clear" w:color="auto" w:fill="FFFFFF"/>
        <w:spacing w:after="0" w:line="276" w:lineRule="auto"/>
        <w:jc w:val="both"/>
        <w:rPr>
          <w:rFonts w:ascii="Times New Roman" w:eastAsia="Times New Roman" w:hAnsi="Times New Roman" w:cs="Times New Roman"/>
          <w:color w:val="212529"/>
          <w:sz w:val="24"/>
          <w:szCs w:val="18"/>
          <w:lang w:eastAsia="fr-FR"/>
        </w:rPr>
      </w:pPr>
      <w:r>
        <w:rPr>
          <w:noProof/>
          <w:lang w:eastAsia="fr-FR"/>
        </w:rPr>
        <w:drawing>
          <wp:inline distT="0" distB="0" distL="0" distR="0" wp14:anchorId="289277DD" wp14:editId="55B8D938">
            <wp:extent cx="6281420" cy="3705083"/>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377" cy="3717445"/>
                    </a:xfrm>
                    <a:prstGeom prst="rect">
                      <a:avLst/>
                    </a:prstGeom>
                  </pic:spPr>
                </pic:pic>
              </a:graphicData>
            </a:graphic>
          </wp:inline>
        </w:drawing>
      </w:r>
    </w:p>
    <w:p w:rsidR="00A14C05" w:rsidRDefault="00A14C05" w:rsidP="00A14C05">
      <w:pPr>
        <w:shd w:val="clear" w:color="auto" w:fill="FFFFFF"/>
        <w:spacing w:line="276" w:lineRule="auto"/>
        <w:jc w:val="center"/>
        <w:rPr>
          <w:rFonts w:ascii="Times New Roman" w:eastAsia="Times New Roman" w:hAnsi="Times New Roman" w:cs="Times New Roman"/>
          <w:i/>
          <w:color w:val="212529"/>
          <w:sz w:val="24"/>
          <w:szCs w:val="18"/>
          <w:lang w:eastAsia="fr-FR"/>
        </w:rPr>
      </w:pPr>
      <w:r>
        <w:rPr>
          <w:rFonts w:ascii="Times New Roman" w:eastAsia="Times New Roman" w:hAnsi="Times New Roman" w:cs="Times New Roman"/>
          <w:sz w:val="24"/>
          <w:szCs w:val="18"/>
          <w:lang w:eastAsia="fr-FR"/>
        </w:rPr>
        <w:tab/>
      </w:r>
      <w:r w:rsidR="002D1D80" w:rsidRPr="00524109">
        <w:rPr>
          <w:rFonts w:ascii="Times New Roman" w:eastAsia="Times New Roman" w:hAnsi="Times New Roman" w:cs="Times New Roman"/>
          <w:b/>
          <w:i/>
          <w:color w:val="212529"/>
          <w:sz w:val="24"/>
          <w:szCs w:val="18"/>
          <w:lang w:eastAsia="fr-FR"/>
        </w:rPr>
        <w:t xml:space="preserve">Figure </w:t>
      </w:r>
      <w:r w:rsidR="002D1D80">
        <w:rPr>
          <w:rFonts w:ascii="Times New Roman" w:eastAsia="Times New Roman" w:hAnsi="Times New Roman" w:cs="Times New Roman"/>
          <w:b/>
          <w:i/>
          <w:color w:val="212529"/>
          <w:szCs w:val="18"/>
          <w:lang w:eastAsia="fr-FR"/>
        </w:rPr>
        <w:t>2</w:t>
      </w:r>
      <w:r w:rsidR="002D1D80" w:rsidRPr="00524109">
        <w:rPr>
          <w:rFonts w:ascii="Times New Roman" w:eastAsia="Times New Roman" w:hAnsi="Times New Roman" w:cs="Times New Roman"/>
          <w:i/>
          <w:color w:val="212529"/>
          <w:sz w:val="24"/>
          <w:szCs w:val="18"/>
          <w:lang w:eastAsia="fr-FR"/>
        </w:rPr>
        <w:t xml:space="preserve"> : Résultat d’analyse du projet avec </w:t>
      </w:r>
      <w:r w:rsidR="002D1D80">
        <w:rPr>
          <w:rFonts w:ascii="Times New Roman" w:eastAsia="Times New Roman" w:hAnsi="Times New Roman" w:cs="Times New Roman"/>
          <w:i/>
          <w:color w:val="212529"/>
          <w:szCs w:val="18"/>
          <w:lang w:eastAsia="fr-FR"/>
        </w:rPr>
        <w:t>SonarCloud</w:t>
      </w:r>
    </w:p>
    <w:p w:rsidR="00C645A3" w:rsidRDefault="001C7FE6" w:rsidP="00C645A3">
      <w:pPr>
        <w:shd w:val="clear" w:color="auto" w:fill="FFFFFF"/>
        <w:spacing w:line="276" w:lineRule="auto"/>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 xml:space="preserve">Il en ressort que </w:t>
      </w:r>
    </w:p>
    <w:p w:rsidR="0097781F" w:rsidRDefault="00DE6329" w:rsidP="001C7FE6">
      <w:pPr>
        <w:pStyle w:val="Paragraphedeliste"/>
        <w:numPr>
          <w:ilvl w:val="0"/>
          <w:numId w:val="9"/>
        </w:numPr>
        <w:shd w:val="clear" w:color="auto" w:fill="FFFFFF"/>
        <w:spacing w:line="276" w:lineRule="auto"/>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 xml:space="preserve">Le projet contient </w:t>
      </w:r>
      <w:r w:rsidRPr="00D9576E">
        <w:rPr>
          <w:rFonts w:ascii="Times New Roman" w:eastAsia="Times New Roman" w:hAnsi="Times New Roman" w:cs="Times New Roman"/>
          <w:b/>
          <w:color w:val="212529"/>
          <w:sz w:val="24"/>
          <w:szCs w:val="18"/>
          <w:lang w:eastAsia="fr-FR"/>
        </w:rPr>
        <w:t>30 bugs</w:t>
      </w:r>
      <w:r w:rsidR="00823D91">
        <w:rPr>
          <w:rFonts w:ascii="Times New Roman" w:eastAsia="Times New Roman" w:hAnsi="Times New Roman" w:cs="Times New Roman"/>
          <w:color w:val="212529"/>
          <w:sz w:val="24"/>
          <w:szCs w:val="18"/>
          <w:lang w:eastAsia="fr-FR"/>
        </w:rPr>
        <w:t xml:space="preserve">. La cote de fiabilité est </w:t>
      </w:r>
      <w:r w:rsidR="00823D91">
        <w:rPr>
          <w:rFonts w:ascii="Times New Roman" w:eastAsia="Times New Roman" w:hAnsi="Times New Roman" w:cs="Times New Roman"/>
          <w:b/>
          <w:color w:val="212529"/>
          <w:sz w:val="24"/>
          <w:szCs w:val="18"/>
          <w:lang w:eastAsia="fr-FR"/>
        </w:rPr>
        <w:t>C</w:t>
      </w:r>
      <w:r w:rsidR="00823D91">
        <w:rPr>
          <w:rFonts w:ascii="Times New Roman" w:eastAsia="Times New Roman" w:hAnsi="Times New Roman" w:cs="Times New Roman"/>
          <w:color w:val="212529"/>
          <w:sz w:val="24"/>
          <w:szCs w:val="18"/>
          <w:lang w:eastAsia="fr-FR"/>
        </w:rPr>
        <w:t xml:space="preserve"> c’est-à-dire</w:t>
      </w:r>
      <w:r w:rsidR="0097781F">
        <w:rPr>
          <w:rFonts w:ascii="Times New Roman" w:eastAsia="Times New Roman" w:hAnsi="Times New Roman" w:cs="Times New Roman"/>
          <w:color w:val="212529"/>
          <w:sz w:val="24"/>
          <w:szCs w:val="18"/>
          <w:lang w:eastAsia="fr-FR"/>
        </w:rPr>
        <w:t xml:space="preserve"> « </w:t>
      </w:r>
      <w:r w:rsidR="0097781F">
        <w:rPr>
          <w:rFonts w:ascii="Times New Roman" w:eastAsia="Times New Roman" w:hAnsi="Times New Roman" w:cs="Times New Roman"/>
          <w:i/>
          <w:color w:val="212529"/>
          <w:sz w:val="24"/>
          <w:szCs w:val="18"/>
          <w:lang w:eastAsia="fr-FR"/>
        </w:rPr>
        <w:t xml:space="preserve">qu’il </w:t>
      </w:r>
      <w:r w:rsidR="00AF510F">
        <w:rPr>
          <w:rFonts w:ascii="Times New Roman" w:eastAsia="Times New Roman" w:hAnsi="Times New Roman" w:cs="Times New Roman"/>
          <w:i/>
          <w:color w:val="212529"/>
          <w:sz w:val="24"/>
          <w:szCs w:val="18"/>
          <w:lang w:eastAsia="fr-FR"/>
        </w:rPr>
        <w:t>y a</w:t>
      </w:r>
      <w:r w:rsidR="0097781F">
        <w:rPr>
          <w:rFonts w:ascii="Times New Roman" w:eastAsia="Times New Roman" w:hAnsi="Times New Roman" w:cs="Times New Roman"/>
          <w:i/>
          <w:color w:val="212529"/>
          <w:sz w:val="24"/>
          <w:szCs w:val="18"/>
          <w:lang w:eastAsia="fr-FR"/>
        </w:rPr>
        <w:t xml:space="preserve"> au moins un bug majeur »</w:t>
      </w:r>
      <w:r w:rsidR="00A62945">
        <w:rPr>
          <w:rFonts w:ascii="Times New Roman" w:eastAsia="Times New Roman" w:hAnsi="Times New Roman" w:cs="Times New Roman"/>
          <w:i/>
          <w:color w:val="212529"/>
          <w:sz w:val="24"/>
          <w:szCs w:val="18"/>
          <w:lang w:eastAsia="fr-FR"/>
        </w:rPr>
        <w:t>.</w:t>
      </w:r>
    </w:p>
    <w:p w:rsidR="001C7FE6" w:rsidRDefault="00823D91" w:rsidP="001C7FE6">
      <w:pPr>
        <w:pStyle w:val="Paragraphedeliste"/>
        <w:numPr>
          <w:ilvl w:val="0"/>
          <w:numId w:val="9"/>
        </w:numPr>
        <w:shd w:val="clear" w:color="auto" w:fill="FFFFFF"/>
        <w:spacing w:line="276" w:lineRule="auto"/>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lastRenderedPageBreak/>
        <w:t xml:space="preserve"> </w:t>
      </w:r>
      <w:r w:rsidR="000024DB">
        <w:rPr>
          <w:rFonts w:ascii="Times New Roman" w:eastAsia="Times New Roman" w:hAnsi="Times New Roman" w:cs="Times New Roman"/>
          <w:color w:val="212529"/>
          <w:sz w:val="24"/>
          <w:szCs w:val="18"/>
          <w:lang w:eastAsia="fr-FR"/>
        </w:rPr>
        <w:t xml:space="preserve">En </w:t>
      </w:r>
      <w:r w:rsidR="004338BE">
        <w:rPr>
          <w:rFonts w:ascii="Times New Roman" w:eastAsia="Times New Roman" w:hAnsi="Times New Roman" w:cs="Times New Roman"/>
          <w:color w:val="212529"/>
          <w:sz w:val="24"/>
          <w:szCs w:val="18"/>
          <w:lang w:eastAsia="fr-FR"/>
        </w:rPr>
        <w:t>termes</w:t>
      </w:r>
      <w:r w:rsidR="000024DB">
        <w:rPr>
          <w:rFonts w:ascii="Times New Roman" w:eastAsia="Times New Roman" w:hAnsi="Times New Roman" w:cs="Times New Roman"/>
          <w:color w:val="212529"/>
          <w:sz w:val="24"/>
          <w:szCs w:val="18"/>
          <w:lang w:eastAsia="fr-FR"/>
        </w:rPr>
        <w:t xml:space="preserve"> de sécurité, sonar juge que l’application contient une vulnérabilité</w:t>
      </w:r>
      <w:r w:rsidR="004338BE">
        <w:rPr>
          <w:rFonts w:ascii="Times New Roman" w:eastAsia="Times New Roman" w:hAnsi="Times New Roman" w:cs="Times New Roman"/>
          <w:color w:val="212529"/>
          <w:sz w:val="24"/>
          <w:szCs w:val="18"/>
          <w:lang w:eastAsia="fr-FR"/>
        </w:rPr>
        <w:t xml:space="preserve"> de blocage (la mention </w:t>
      </w:r>
      <w:r w:rsidR="004338BE">
        <w:rPr>
          <w:rFonts w:ascii="Times New Roman" w:eastAsia="Times New Roman" w:hAnsi="Times New Roman" w:cs="Times New Roman"/>
          <w:b/>
          <w:color w:val="212529"/>
          <w:sz w:val="24"/>
          <w:szCs w:val="18"/>
          <w:lang w:eastAsia="fr-FR"/>
        </w:rPr>
        <w:t>E</w:t>
      </w:r>
      <w:r w:rsidR="004338BE">
        <w:rPr>
          <w:rFonts w:ascii="Times New Roman" w:eastAsia="Times New Roman" w:hAnsi="Times New Roman" w:cs="Times New Roman"/>
          <w:color w:val="212529"/>
          <w:sz w:val="24"/>
          <w:szCs w:val="18"/>
          <w:lang w:eastAsia="fr-FR"/>
        </w:rPr>
        <w:t>)</w:t>
      </w:r>
      <w:r w:rsidR="00A62945">
        <w:rPr>
          <w:rFonts w:ascii="Times New Roman" w:eastAsia="Times New Roman" w:hAnsi="Times New Roman" w:cs="Times New Roman"/>
          <w:color w:val="212529"/>
          <w:sz w:val="24"/>
          <w:szCs w:val="18"/>
          <w:lang w:eastAsia="fr-FR"/>
        </w:rPr>
        <w:t>.</w:t>
      </w:r>
    </w:p>
    <w:p w:rsidR="00A62945" w:rsidRPr="00125C01" w:rsidRDefault="008A6937" w:rsidP="001C7FE6">
      <w:pPr>
        <w:pStyle w:val="Paragraphedeliste"/>
        <w:numPr>
          <w:ilvl w:val="0"/>
          <w:numId w:val="9"/>
        </w:numPr>
        <w:shd w:val="clear" w:color="auto" w:fill="FFFFFF"/>
        <w:spacing w:line="276" w:lineRule="auto"/>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 xml:space="preserve">La mesure de la maintenabilité montre 4 jours de dette technique </w:t>
      </w:r>
      <w:r w:rsidR="00855613">
        <w:rPr>
          <w:rFonts w:ascii="Times New Roman" w:eastAsia="Times New Roman" w:hAnsi="Times New Roman" w:cs="Times New Roman"/>
          <w:color w:val="212529"/>
          <w:sz w:val="24"/>
          <w:szCs w:val="18"/>
          <w:lang w:eastAsia="fr-FR"/>
        </w:rPr>
        <w:t>nécessaires pour réparer les</w:t>
      </w:r>
      <w:r>
        <w:rPr>
          <w:rFonts w:ascii="Times New Roman" w:eastAsia="Times New Roman" w:hAnsi="Times New Roman" w:cs="Times New Roman"/>
          <w:color w:val="212529"/>
          <w:sz w:val="24"/>
          <w:szCs w:val="18"/>
          <w:lang w:eastAsia="fr-FR"/>
        </w:rPr>
        <w:t xml:space="preserve"> </w:t>
      </w:r>
      <w:r w:rsidRPr="00A15B93">
        <w:rPr>
          <w:rFonts w:ascii="Times New Roman" w:eastAsia="Times New Roman" w:hAnsi="Times New Roman" w:cs="Times New Roman"/>
          <w:b/>
          <w:color w:val="212529"/>
          <w:sz w:val="24"/>
          <w:szCs w:val="18"/>
          <w:lang w:eastAsia="fr-FR"/>
        </w:rPr>
        <w:t xml:space="preserve">455 </w:t>
      </w:r>
      <w:r w:rsidR="00113E1D" w:rsidRPr="00A15B93">
        <w:rPr>
          <w:rFonts w:ascii="Times New Roman" w:eastAsia="Times New Roman" w:hAnsi="Times New Roman" w:cs="Times New Roman"/>
          <w:b/>
          <w:color w:val="212529"/>
          <w:sz w:val="24"/>
          <w:szCs w:val="18"/>
          <w:lang w:eastAsia="fr-FR"/>
        </w:rPr>
        <w:t>codes</w:t>
      </w:r>
      <w:r w:rsidRPr="00A15B93">
        <w:rPr>
          <w:rFonts w:ascii="Times New Roman" w:eastAsia="Times New Roman" w:hAnsi="Times New Roman" w:cs="Times New Roman"/>
          <w:b/>
          <w:color w:val="212529"/>
          <w:sz w:val="24"/>
          <w:szCs w:val="18"/>
          <w:lang w:eastAsia="fr-FR"/>
        </w:rPr>
        <w:t xml:space="preserve"> odeurs</w:t>
      </w:r>
      <w:r w:rsidR="00855613">
        <w:rPr>
          <w:rFonts w:ascii="Times New Roman" w:eastAsia="Times New Roman" w:hAnsi="Times New Roman" w:cs="Times New Roman"/>
          <w:color w:val="212529"/>
          <w:sz w:val="24"/>
          <w:szCs w:val="18"/>
          <w:lang w:eastAsia="fr-FR"/>
        </w:rPr>
        <w:t xml:space="preserve"> (code</w:t>
      </w:r>
      <w:r w:rsidR="0065781A">
        <w:rPr>
          <w:rFonts w:ascii="Times New Roman" w:eastAsia="Times New Roman" w:hAnsi="Times New Roman" w:cs="Times New Roman"/>
          <w:color w:val="212529"/>
          <w:sz w:val="24"/>
          <w:szCs w:val="18"/>
          <w:lang w:eastAsia="fr-FR"/>
        </w:rPr>
        <w:t>s</w:t>
      </w:r>
      <w:r w:rsidR="00855613">
        <w:rPr>
          <w:rFonts w:ascii="Times New Roman" w:eastAsia="Times New Roman" w:hAnsi="Times New Roman" w:cs="Times New Roman"/>
          <w:color w:val="212529"/>
          <w:sz w:val="24"/>
          <w:szCs w:val="18"/>
          <w:lang w:eastAsia="fr-FR"/>
        </w:rPr>
        <w:t xml:space="preserve"> déroutant et </w:t>
      </w:r>
      <w:r w:rsidR="0065781A">
        <w:rPr>
          <w:rFonts w:ascii="Times New Roman" w:eastAsia="Times New Roman" w:hAnsi="Times New Roman" w:cs="Times New Roman"/>
          <w:color w:val="212529"/>
          <w:sz w:val="24"/>
          <w:szCs w:val="18"/>
          <w:lang w:eastAsia="fr-FR"/>
        </w:rPr>
        <w:t>difficiles</w:t>
      </w:r>
      <w:r w:rsidR="00855613">
        <w:rPr>
          <w:rFonts w:ascii="Times New Roman" w:eastAsia="Times New Roman" w:hAnsi="Times New Roman" w:cs="Times New Roman"/>
          <w:color w:val="212529"/>
          <w:sz w:val="24"/>
          <w:szCs w:val="18"/>
          <w:lang w:eastAsia="fr-FR"/>
        </w:rPr>
        <w:t xml:space="preserve"> à maintenir)</w:t>
      </w:r>
      <w:r w:rsidR="00000033">
        <w:rPr>
          <w:rFonts w:ascii="Times New Roman" w:eastAsia="Times New Roman" w:hAnsi="Times New Roman" w:cs="Times New Roman"/>
          <w:color w:val="212529"/>
          <w:sz w:val="24"/>
          <w:szCs w:val="18"/>
          <w:lang w:eastAsia="fr-FR"/>
        </w:rPr>
        <w:t>.</w:t>
      </w:r>
      <w:r w:rsidR="00CE01A2">
        <w:rPr>
          <w:rFonts w:ascii="Times New Roman" w:eastAsia="Times New Roman" w:hAnsi="Times New Roman" w:cs="Times New Roman"/>
          <w:color w:val="212529"/>
          <w:sz w:val="24"/>
          <w:szCs w:val="18"/>
          <w:lang w:eastAsia="fr-FR"/>
        </w:rPr>
        <w:t xml:space="preserve"> La mention </w:t>
      </w:r>
      <w:r w:rsidR="00CE01A2">
        <w:rPr>
          <w:rFonts w:ascii="Times New Roman" w:eastAsia="Times New Roman" w:hAnsi="Times New Roman" w:cs="Times New Roman"/>
          <w:b/>
          <w:color w:val="212529"/>
          <w:sz w:val="24"/>
          <w:szCs w:val="18"/>
          <w:lang w:eastAsia="fr-FR"/>
        </w:rPr>
        <w:t>A</w:t>
      </w:r>
      <w:r w:rsidR="00CE01A2">
        <w:rPr>
          <w:rFonts w:ascii="Times New Roman" w:eastAsia="Times New Roman" w:hAnsi="Times New Roman" w:cs="Times New Roman"/>
          <w:color w:val="212529"/>
          <w:sz w:val="24"/>
          <w:szCs w:val="18"/>
          <w:lang w:eastAsia="fr-FR"/>
        </w:rPr>
        <w:t xml:space="preserve"> signifie que « </w:t>
      </w:r>
      <w:r w:rsidR="00CE01A2">
        <w:rPr>
          <w:rFonts w:ascii="Times New Roman" w:eastAsia="Times New Roman" w:hAnsi="Times New Roman" w:cs="Times New Roman"/>
          <w:i/>
          <w:color w:val="212529"/>
          <w:sz w:val="24"/>
          <w:szCs w:val="18"/>
          <w:lang w:eastAsia="fr-FR"/>
        </w:rPr>
        <w:t>le taux d’endettement technique est inférieur à 5% »</w:t>
      </w:r>
    </w:p>
    <w:p w:rsidR="00125C01" w:rsidRDefault="00125C01" w:rsidP="001C7FE6">
      <w:pPr>
        <w:pStyle w:val="Paragraphedeliste"/>
        <w:numPr>
          <w:ilvl w:val="0"/>
          <w:numId w:val="9"/>
        </w:numPr>
        <w:shd w:val="clear" w:color="auto" w:fill="FFFFFF"/>
        <w:spacing w:line="276" w:lineRule="auto"/>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 xml:space="preserve">Enfin, </w:t>
      </w:r>
      <w:r w:rsidR="000753A6" w:rsidRPr="009376B8">
        <w:rPr>
          <w:rFonts w:ascii="Times New Roman" w:eastAsia="Times New Roman" w:hAnsi="Times New Roman" w:cs="Times New Roman"/>
          <w:b/>
          <w:color w:val="212529"/>
          <w:sz w:val="24"/>
          <w:szCs w:val="18"/>
          <w:lang w:eastAsia="fr-FR"/>
        </w:rPr>
        <w:t xml:space="preserve">5,3% </w:t>
      </w:r>
      <w:r w:rsidR="000753A6" w:rsidRPr="00D24C0B">
        <w:rPr>
          <w:rFonts w:ascii="Times New Roman" w:eastAsia="Times New Roman" w:hAnsi="Times New Roman" w:cs="Times New Roman"/>
          <w:color w:val="212529"/>
          <w:sz w:val="24"/>
          <w:szCs w:val="18"/>
          <w:lang w:eastAsia="fr-FR"/>
        </w:rPr>
        <w:t>de codes</w:t>
      </w:r>
      <w:r w:rsidR="000753A6" w:rsidRPr="009376B8">
        <w:rPr>
          <w:rFonts w:ascii="Times New Roman" w:eastAsia="Times New Roman" w:hAnsi="Times New Roman" w:cs="Times New Roman"/>
          <w:b/>
          <w:color w:val="212529"/>
          <w:sz w:val="24"/>
          <w:szCs w:val="18"/>
          <w:lang w:eastAsia="fr-FR"/>
        </w:rPr>
        <w:t xml:space="preserve"> </w:t>
      </w:r>
      <w:r w:rsidR="000753A6" w:rsidRPr="009376B8">
        <w:rPr>
          <w:rFonts w:ascii="Times New Roman" w:eastAsia="Times New Roman" w:hAnsi="Times New Roman" w:cs="Times New Roman"/>
          <w:color w:val="212529"/>
          <w:sz w:val="24"/>
          <w:szCs w:val="18"/>
          <w:lang w:eastAsia="fr-FR"/>
        </w:rPr>
        <w:t>sont</w:t>
      </w:r>
      <w:r w:rsidR="000753A6" w:rsidRPr="009376B8">
        <w:rPr>
          <w:rFonts w:ascii="Times New Roman" w:eastAsia="Times New Roman" w:hAnsi="Times New Roman" w:cs="Times New Roman"/>
          <w:b/>
          <w:color w:val="212529"/>
          <w:sz w:val="24"/>
          <w:szCs w:val="18"/>
          <w:lang w:eastAsia="fr-FR"/>
        </w:rPr>
        <w:t xml:space="preserve"> identique</w:t>
      </w:r>
      <w:r w:rsidR="00190630">
        <w:rPr>
          <w:rFonts w:ascii="Times New Roman" w:eastAsia="Times New Roman" w:hAnsi="Times New Roman" w:cs="Times New Roman"/>
          <w:color w:val="212529"/>
          <w:sz w:val="24"/>
          <w:szCs w:val="18"/>
          <w:lang w:eastAsia="fr-FR"/>
        </w:rPr>
        <w:t xml:space="preserve">, soit </w:t>
      </w:r>
      <w:r w:rsidR="00DF2888" w:rsidRPr="009376B8">
        <w:rPr>
          <w:rFonts w:ascii="Times New Roman" w:eastAsia="Times New Roman" w:hAnsi="Times New Roman" w:cs="Times New Roman"/>
          <w:b/>
          <w:color w:val="212529"/>
          <w:sz w:val="24"/>
          <w:szCs w:val="18"/>
          <w:lang w:eastAsia="fr-FR"/>
        </w:rPr>
        <w:t>42 bocks dupliqués</w:t>
      </w:r>
      <w:r w:rsidR="00DF2888">
        <w:rPr>
          <w:rFonts w:ascii="Times New Roman" w:eastAsia="Times New Roman" w:hAnsi="Times New Roman" w:cs="Times New Roman"/>
          <w:color w:val="212529"/>
          <w:sz w:val="24"/>
          <w:szCs w:val="18"/>
          <w:lang w:eastAsia="fr-FR"/>
        </w:rPr>
        <w:t>.</w:t>
      </w:r>
    </w:p>
    <w:p w:rsidR="00E07E8F" w:rsidRPr="00E07E8F" w:rsidRDefault="001F53DC" w:rsidP="00E07E8F">
      <w:pPr>
        <w:shd w:val="clear" w:color="auto" w:fill="FFFFFF"/>
        <w:spacing w:line="276" w:lineRule="auto"/>
        <w:rPr>
          <w:rFonts w:ascii="Times New Roman" w:eastAsia="Times New Roman" w:hAnsi="Times New Roman" w:cs="Times New Roman"/>
          <w:color w:val="212529"/>
          <w:sz w:val="24"/>
          <w:szCs w:val="18"/>
          <w:lang w:eastAsia="fr-FR"/>
        </w:rPr>
      </w:pPr>
      <w:r>
        <w:rPr>
          <w:rFonts w:ascii="Times New Roman" w:eastAsia="Times New Roman" w:hAnsi="Times New Roman" w:cs="Times New Roman"/>
          <w:color w:val="212529"/>
          <w:sz w:val="24"/>
          <w:szCs w:val="18"/>
          <w:lang w:eastAsia="fr-FR"/>
        </w:rPr>
        <w:t>La capture suivante montre les statistiques</w:t>
      </w:r>
      <w:r w:rsidR="00567862">
        <w:rPr>
          <w:rFonts w:ascii="Times New Roman" w:eastAsia="Times New Roman" w:hAnsi="Times New Roman" w:cs="Times New Roman"/>
          <w:color w:val="212529"/>
          <w:sz w:val="24"/>
          <w:szCs w:val="18"/>
          <w:lang w:eastAsia="fr-FR"/>
        </w:rPr>
        <w:t xml:space="preserve"> (</w:t>
      </w:r>
      <w:r w:rsidR="00567862" w:rsidRPr="00D235AC">
        <w:rPr>
          <w:rFonts w:ascii="Times New Roman" w:eastAsia="Times New Roman" w:hAnsi="Times New Roman" w:cs="Times New Roman"/>
          <w:b/>
          <w:color w:val="212529"/>
          <w:sz w:val="24"/>
          <w:szCs w:val="18"/>
          <w:lang w:eastAsia="fr-FR"/>
        </w:rPr>
        <w:t>lignes de code, bugs, vulnérabilités, codes odeurs, taux de duplication</w:t>
      </w:r>
      <w:r w:rsidR="00567862">
        <w:rPr>
          <w:rFonts w:ascii="Times New Roman" w:eastAsia="Times New Roman" w:hAnsi="Times New Roman" w:cs="Times New Roman"/>
          <w:color w:val="212529"/>
          <w:sz w:val="24"/>
          <w:szCs w:val="18"/>
          <w:lang w:eastAsia="fr-FR"/>
        </w:rPr>
        <w:t>)</w:t>
      </w:r>
      <w:r>
        <w:rPr>
          <w:rFonts w:ascii="Times New Roman" w:eastAsia="Times New Roman" w:hAnsi="Times New Roman" w:cs="Times New Roman"/>
          <w:color w:val="212529"/>
          <w:sz w:val="24"/>
          <w:szCs w:val="18"/>
          <w:lang w:eastAsia="fr-FR"/>
        </w:rPr>
        <w:t xml:space="preserve"> par</w:t>
      </w:r>
      <w:r w:rsidR="00031DFD">
        <w:rPr>
          <w:rFonts w:ascii="Times New Roman" w:eastAsia="Times New Roman" w:hAnsi="Times New Roman" w:cs="Times New Roman"/>
          <w:color w:val="212529"/>
          <w:sz w:val="24"/>
          <w:szCs w:val="18"/>
          <w:lang w:eastAsia="fr-FR"/>
        </w:rPr>
        <w:t xml:space="preserve"> dossier du projet.</w:t>
      </w:r>
    </w:p>
    <w:p w:rsidR="00543DC0" w:rsidRPr="00543DC0" w:rsidRDefault="00112A83" w:rsidP="00543DC0">
      <w:pPr>
        <w:shd w:val="clear" w:color="auto" w:fill="FFFFFF"/>
        <w:spacing w:line="276" w:lineRule="auto"/>
        <w:rPr>
          <w:rFonts w:ascii="Times New Roman" w:eastAsia="Times New Roman" w:hAnsi="Times New Roman" w:cs="Times New Roman"/>
          <w:color w:val="212529"/>
          <w:sz w:val="24"/>
          <w:szCs w:val="18"/>
          <w:lang w:eastAsia="fr-FR"/>
        </w:rPr>
      </w:pPr>
      <w:r>
        <w:rPr>
          <w:noProof/>
          <w:lang w:eastAsia="fr-FR"/>
        </w:rPr>
        <w:drawing>
          <wp:inline distT="0" distB="0" distL="0" distR="0" wp14:anchorId="79D7C8C3" wp14:editId="4C08BD5B">
            <wp:extent cx="5760720" cy="2743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43835"/>
                    </a:xfrm>
                    <a:prstGeom prst="rect">
                      <a:avLst/>
                    </a:prstGeom>
                  </pic:spPr>
                </pic:pic>
              </a:graphicData>
            </a:graphic>
          </wp:inline>
        </w:drawing>
      </w:r>
    </w:p>
    <w:p w:rsidR="00FC3C0D" w:rsidRPr="00A14C05" w:rsidRDefault="002D1D80" w:rsidP="002D1D80">
      <w:pPr>
        <w:tabs>
          <w:tab w:val="left" w:pos="2670"/>
        </w:tabs>
        <w:jc w:val="center"/>
        <w:rPr>
          <w:rFonts w:ascii="Times New Roman" w:eastAsia="Times New Roman" w:hAnsi="Times New Roman" w:cs="Times New Roman"/>
          <w:sz w:val="24"/>
          <w:szCs w:val="18"/>
          <w:lang w:eastAsia="fr-FR"/>
        </w:rPr>
      </w:pPr>
      <w:r w:rsidRPr="00524109">
        <w:rPr>
          <w:rFonts w:ascii="Times New Roman" w:eastAsia="Times New Roman" w:hAnsi="Times New Roman" w:cs="Times New Roman"/>
          <w:b/>
          <w:i/>
          <w:color w:val="212529"/>
          <w:sz w:val="24"/>
          <w:szCs w:val="18"/>
          <w:lang w:eastAsia="fr-FR"/>
        </w:rPr>
        <w:t xml:space="preserve">Figure </w:t>
      </w:r>
      <w:r>
        <w:rPr>
          <w:rFonts w:ascii="Times New Roman" w:eastAsia="Times New Roman" w:hAnsi="Times New Roman" w:cs="Times New Roman"/>
          <w:b/>
          <w:i/>
          <w:color w:val="212529"/>
          <w:szCs w:val="18"/>
          <w:lang w:eastAsia="fr-FR"/>
        </w:rPr>
        <w:t>3</w:t>
      </w:r>
      <w:bookmarkStart w:id="0" w:name="_GoBack"/>
      <w:bookmarkEnd w:id="0"/>
      <w:r w:rsidRPr="00524109">
        <w:rPr>
          <w:rFonts w:ascii="Times New Roman" w:eastAsia="Times New Roman" w:hAnsi="Times New Roman" w:cs="Times New Roman"/>
          <w:i/>
          <w:color w:val="212529"/>
          <w:sz w:val="24"/>
          <w:szCs w:val="18"/>
          <w:lang w:eastAsia="fr-FR"/>
        </w:rPr>
        <w:t> : Résultat d’analyse du projet</w:t>
      </w:r>
      <w:r>
        <w:rPr>
          <w:rFonts w:ascii="Times New Roman" w:eastAsia="Times New Roman" w:hAnsi="Times New Roman" w:cs="Times New Roman"/>
          <w:i/>
          <w:color w:val="212529"/>
          <w:szCs w:val="18"/>
          <w:lang w:eastAsia="fr-FR"/>
        </w:rPr>
        <w:t xml:space="preserve"> par dossier</w:t>
      </w:r>
      <w:r w:rsidRPr="00524109">
        <w:rPr>
          <w:rFonts w:ascii="Times New Roman" w:eastAsia="Times New Roman" w:hAnsi="Times New Roman" w:cs="Times New Roman"/>
          <w:i/>
          <w:color w:val="212529"/>
          <w:sz w:val="24"/>
          <w:szCs w:val="18"/>
          <w:lang w:eastAsia="fr-FR"/>
        </w:rPr>
        <w:t xml:space="preserve"> avec </w:t>
      </w:r>
      <w:r>
        <w:rPr>
          <w:rFonts w:ascii="Times New Roman" w:eastAsia="Times New Roman" w:hAnsi="Times New Roman" w:cs="Times New Roman"/>
          <w:i/>
          <w:color w:val="212529"/>
          <w:szCs w:val="18"/>
          <w:lang w:eastAsia="fr-FR"/>
        </w:rPr>
        <w:t>SonarCloud</w:t>
      </w:r>
    </w:p>
    <w:sectPr w:rsidR="00FC3C0D" w:rsidRPr="00A14C05">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3B2" w:rsidRDefault="00FA43B2" w:rsidP="00EF1C5B">
      <w:pPr>
        <w:spacing w:after="0" w:line="240" w:lineRule="auto"/>
      </w:pPr>
      <w:r>
        <w:separator/>
      </w:r>
    </w:p>
  </w:endnote>
  <w:endnote w:type="continuationSeparator" w:id="0">
    <w:p w:rsidR="00FA43B2" w:rsidRDefault="00FA43B2" w:rsidP="00EF1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12116"/>
      <w:docPartObj>
        <w:docPartGallery w:val="Page Numbers (Bottom of Page)"/>
        <w:docPartUnique/>
      </w:docPartObj>
    </w:sdtPr>
    <w:sdtEndPr/>
    <w:sdtContent>
      <w:sdt>
        <w:sdtPr>
          <w:id w:val="-1769616900"/>
          <w:docPartObj>
            <w:docPartGallery w:val="Page Numbers (Top of Page)"/>
            <w:docPartUnique/>
          </w:docPartObj>
        </w:sdtPr>
        <w:sdtEndPr/>
        <w:sdtContent>
          <w:p w:rsidR="00EF1C5B" w:rsidRDefault="00EF1C5B" w:rsidP="00EF1C5B">
            <w:pPr>
              <w:pStyle w:val="Pieddepage"/>
              <w:pBdr>
                <w:top w:val="single" w:sz="4" w:space="1" w:color="auto"/>
              </w:pBdr>
              <w:jc w:val="right"/>
            </w:pPr>
            <w:r>
              <w:rPr>
                <w:b/>
                <w:bCs/>
                <w:sz w:val="24"/>
                <w:szCs w:val="24"/>
              </w:rPr>
              <w:fldChar w:fldCharType="begin"/>
            </w:r>
            <w:r>
              <w:rPr>
                <w:b/>
                <w:bCs/>
              </w:rPr>
              <w:instrText>PAGE</w:instrText>
            </w:r>
            <w:r>
              <w:rPr>
                <w:b/>
                <w:bCs/>
                <w:sz w:val="24"/>
                <w:szCs w:val="24"/>
              </w:rPr>
              <w:fldChar w:fldCharType="separate"/>
            </w:r>
            <w:r w:rsidR="002D1D80">
              <w:rPr>
                <w:b/>
                <w:bCs/>
                <w:noProof/>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2D1D80">
              <w:rPr>
                <w:b/>
                <w:bCs/>
                <w:noProof/>
              </w:rPr>
              <w:t>3</w:t>
            </w:r>
            <w:r>
              <w:rPr>
                <w:b/>
                <w:bCs/>
                <w:sz w:val="24"/>
                <w:szCs w:val="24"/>
              </w:rPr>
              <w:fldChar w:fldCharType="end"/>
            </w:r>
          </w:p>
        </w:sdtContent>
      </w:sdt>
    </w:sdtContent>
  </w:sdt>
  <w:p w:rsidR="00EF1C5B" w:rsidRDefault="00EF1C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3B2" w:rsidRDefault="00FA43B2" w:rsidP="00EF1C5B">
      <w:pPr>
        <w:spacing w:after="0" w:line="240" w:lineRule="auto"/>
      </w:pPr>
      <w:r>
        <w:separator/>
      </w:r>
    </w:p>
  </w:footnote>
  <w:footnote w:type="continuationSeparator" w:id="0">
    <w:p w:rsidR="00FA43B2" w:rsidRDefault="00FA43B2" w:rsidP="00EF1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C5B" w:rsidRDefault="00EF1C5B" w:rsidP="00C75505">
    <w:pPr>
      <w:pStyle w:val="En-tt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960AE"/>
    <w:multiLevelType w:val="hybridMultilevel"/>
    <w:tmpl w:val="9AA637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C030DA"/>
    <w:multiLevelType w:val="multilevel"/>
    <w:tmpl w:val="D37E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2420D"/>
    <w:multiLevelType w:val="hybridMultilevel"/>
    <w:tmpl w:val="5FE08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C3656A"/>
    <w:multiLevelType w:val="multilevel"/>
    <w:tmpl w:val="541C189C"/>
    <w:lvl w:ilvl="0">
      <w:start w:val="1"/>
      <w:numFmt w:val="upperRoman"/>
      <w:lvlText w:val="%1."/>
      <w:lvlJc w:val="righ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7762DD8"/>
    <w:multiLevelType w:val="multilevel"/>
    <w:tmpl w:val="F8EC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980454"/>
    <w:multiLevelType w:val="hybridMultilevel"/>
    <w:tmpl w:val="73282E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B241B55"/>
    <w:multiLevelType w:val="hybridMultilevel"/>
    <w:tmpl w:val="9D3EBC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C83163"/>
    <w:multiLevelType w:val="hybridMultilevel"/>
    <w:tmpl w:val="C276C63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7DC0856"/>
    <w:multiLevelType w:val="hybridMultilevel"/>
    <w:tmpl w:val="104A2FB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4"/>
  </w:num>
  <w:num w:numId="2">
    <w:abstractNumId w:val="8"/>
  </w:num>
  <w:num w:numId="3">
    <w:abstractNumId w:val="3"/>
  </w:num>
  <w:num w:numId="4">
    <w:abstractNumId w:val="7"/>
  </w:num>
  <w:num w:numId="5">
    <w:abstractNumId w:val="1"/>
  </w:num>
  <w:num w:numId="6">
    <w:abstractNumId w:val="2"/>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D8"/>
    <w:rsid w:val="00000033"/>
    <w:rsid w:val="0000169B"/>
    <w:rsid w:val="000024DB"/>
    <w:rsid w:val="00007207"/>
    <w:rsid w:val="00031DFD"/>
    <w:rsid w:val="000338D9"/>
    <w:rsid w:val="000753A6"/>
    <w:rsid w:val="000A19A3"/>
    <w:rsid w:val="000A7A86"/>
    <w:rsid w:val="000B7B7B"/>
    <w:rsid w:val="000F12AF"/>
    <w:rsid w:val="000F6E3C"/>
    <w:rsid w:val="001010F4"/>
    <w:rsid w:val="00112A83"/>
    <w:rsid w:val="00113E1D"/>
    <w:rsid w:val="00125C01"/>
    <w:rsid w:val="00160381"/>
    <w:rsid w:val="0017558D"/>
    <w:rsid w:val="00182823"/>
    <w:rsid w:val="00190630"/>
    <w:rsid w:val="001A2DD5"/>
    <w:rsid w:val="001C7FE6"/>
    <w:rsid w:val="001E7175"/>
    <w:rsid w:val="001F53DC"/>
    <w:rsid w:val="00216909"/>
    <w:rsid w:val="002644D7"/>
    <w:rsid w:val="002A605D"/>
    <w:rsid w:val="002C7112"/>
    <w:rsid w:val="002D1D80"/>
    <w:rsid w:val="002E330F"/>
    <w:rsid w:val="002F3ED4"/>
    <w:rsid w:val="002F78AC"/>
    <w:rsid w:val="00313313"/>
    <w:rsid w:val="00373D04"/>
    <w:rsid w:val="003B0122"/>
    <w:rsid w:val="003B2693"/>
    <w:rsid w:val="003C58A7"/>
    <w:rsid w:val="004014E7"/>
    <w:rsid w:val="00405248"/>
    <w:rsid w:val="00414FB3"/>
    <w:rsid w:val="00424DEB"/>
    <w:rsid w:val="004338BE"/>
    <w:rsid w:val="00451D18"/>
    <w:rsid w:val="00476ADA"/>
    <w:rsid w:val="00497A8E"/>
    <w:rsid w:val="004B7A5C"/>
    <w:rsid w:val="004C3EA5"/>
    <w:rsid w:val="004C69D6"/>
    <w:rsid w:val="004D3AAF"/>
    <w:rsid w:val="004E642A"/>
    <w:rsid w:val="00524109"/>
    <w:rsid w:val="00531C30"/>
    <w:rsid w:val="00543DC0"/>
    <w:rsid w:val="00567862"/>
    <w:rsid w:val="005962B1"/>
    <w:rsid w:val="005C0EC8"/>
    <w:rsid w:val="005C39B4"/>
    <w:rsid w:val="00631F68"/>
    <w:rsid w:val="00635C86"/>
    <w:rsid w:val="00653A51"/>
    <w:rsid w:val="0065781A"/>
    <w:rsid w:val="006655D7"/>
    <w:rsid w:val="00667E8C"/>
    <w:rsid w:val="006B293D"/>
    <w:rsid w:val="006C31B1"/>
    <w:rsid w:val="006D4019"/>
    <w:rsid w:val="0074428B"/>
    <w:rsid w:val="007A2124"/>
    <w:rsid w:val="007C6FAD"/>
    <w:rsid w:val="007E39E5"/>
    <w:rsid w:val="007F182A"/>
    <w:rsid w:val="007F4EEC"/>
    <w:rsid w:val="007F77CC"/>
    <w:rsid w:val="00804CC6"/>
    <w:rsid w:val="00823D91"/>
    <w:rsid w:val="00855613"/>
    <w:rsid w:val="008A62FA"/>
    <w:rsid w:val="008A6937"/>
    <w:rsid w:val="008B04B0"/>
    <w:rsid w:val="008E109F"/>
    <w:rsid w:val="008E3A55"/>
    <w:rsid w:val="008E512C"/>
    <w:rsid w:val="009376B8"/>
    <w:rsid w:val="0097781F"/>
    <w:rsid w:val="009C65D8"/>
    <w:rsid w:val="009D5CD8"/>
    <w:rsid w:val="009F499D"/>
    <w:rsid w:val="00A0324D"/>
    <w:rsid w:val="00A14C05"/>
    <w:rsid w:val="00A15B93"/>
    <w:rsid w:val="00A242BE"/>
    <w:rsid w:val="00A4657C"/>
    <w:rsid w:val="00A62945"/>
    <w:rsid w:val="00A757EC"/>
    <w:rsid w:val="00A87232"/>
    <w:rsid w:val="00AA321B"/>
    <w:rsid w:val="00AB552A"/>
    <w:rsid w:val="00AD0183"/>
    <w:rsid w:val="00AF510F"/>
    <w:rsid w:val="00B26BC8"/>
    <w:rsid w:val="00B46BD1"/>
    <w:rsid w:val="00B57E6F"/>
    <w:rsid w:val="00BD2E9D"/>
    <w:rsid w:val="00C069AC"/>
    <w:rsid w:val="00C1441F"/>
    <w:rsid w:val="00C32D70"/>
    <w:rsid w:val="00C43FB5"/>
    <w:rsid w:val="00C645A3"/>
    <w:rsid w:val="00C730B3"/>
    <w:rsid w:val="00C75505"/>
    <w:rsid w:val="00C8382E"/>
    <w:rsid w:val="00C91079"/>
    <w:rsid w:val="00CA38FC"/>
    <w:rsid w:val="00CC4707"/>
    <w:rsid w:val="00CC6F90"/>
    <w:rsid w:val="00CE01A2"/>
    <w:rsid w:val="00CF08CC"/>
    <w:rsid w:val="00CF1C96"/>
    <w:rsid w:val="00D05B37"/>
    <w:rsid w:val="00D11137"/>
    <w:rsid w:val="00D235AC"/>
    <w:rsid w:val="00D24C0B"/>
    <w:rsid w:val="00D35E8C"/>
    <w:rsid w:val="00D71FE7"/>
    <w:rsid w:val="00D76B28"/>
    <w:rsid w:val="00D777A0"/>
    <w:rsid w:val="00D9576E"/>
    <w:rsid w:val="00DA1233"/>
    <w:rsid w:val="00DA5F58"/>
    <w:rsid w:val="00DC0665"/>
    <w:rsid w:val="00DD19BD"/>
    <w:rsid w:val="00DE6329"/>
    <w:rsid w:val="00DF2888"/>
    <w:rsid w:val="00E07E8F"/>
    <w:rsid w:val="00E149AC"/>
    <w:rsid w:val="00E5199F"/>
    <w:rsid w:val="00E554C6"/>
    <w:rsid w:val="00E5729A"/>
    <w:rsid w:val="00E60ABF"/>
    <w:rsid w:val="00E93CFF"/>
    <w:rsid w:val="00EA2131"/>
    <w:rsid w:val="00EA2C68"/>
    <w:rsid w:val="00EC1334"/>
    <w:rsid w:val="00EC7B7E"/>
    <w:rsid w:val="00EE1FB3"/>
    <w:rsid w:val="00EE37C0"/>
    <w:rsid w:val="00EF1C5B"/>
    <w:rsid w:val="00F075F7"/>
    <w:rsid w:val="00F21287"/>
    <w:rsid w:val="00F448BE"/>
    <w:rsid w:val="00F54603"/>
    <w:rsid w:val="00FA40F9"/>
    <w:rsid w:val="00FA43B2"/>
    <w:rsid w:val="00FC3C0D"/>
    <w:rsid w:val="00FF6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53008-FDBD-4397-B869-3B0354E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D5C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D5CD8"/>
    <w:rPr>
      <w:color w:val="0000FF"/>
      <w:u w:val="single"/>
    </w:rPr>
  </w:style>
  <w:style w:type="paragraph" w:styleId="Paragraphedeliste">
    <w:name w:val="List Paragraph"/>
    <w:basedOn w:val="Normal"/>
    <w:uiPriority w:val="34"/>
    <w:qFormat/>
    <w:rsid w:val="00182823"/>
    <w:pPr>
      <w:ind w:left="720"/>
      <w:contextualSpacing/>
    </w:pPr>
  </w:style>
  <w:style w:type="paragraph" w:styleId="En-tte">
    <w:name w:val="header"/>
    <w:basedOn w:val="Normal"/>
    <w:link w:val="En-tteCar"/>
    <w:uiPriority w:val="99"/>
    <w:unhideWhenUsed/>
    <w:rsid w:val="00EF1C5B"/>
    <w:pPr>
      <w:tabs>
        <w:tab w:val="center" w:pos="4536"/>
        <w:tab w:val="right" w:pos="9072"/>
      </w:tabs>
      <w:spacing w:after="0" w:line="240" w:lineRule="auto"/>
    </w:pPr>
  </w:style>
  <w:style w:type="character" w:customStyle="1" w:styleId="En-tteCar">
    <w:name w:val="En-tête Car"/>
    <w:basedOn w:val="Policepardfaut"/>
    <w:link w:val="En-tte"/>
    <w:uiPriority w:val="99"/>
    <w:rsid w:val="00EF1C5B"/>
  </w:style>
  <w:style w:type="paragraph" w:styleId="Pieddepage">
    <w:name w:val="footer"/>
    <w:basedOn w:val="Normal"/>
    <w:link w:val="PieddepageCar"/>
    <w:uiPriority w:val="99"/>
    <w:unhideWhenUsed/>
    <w:rsid w:val="00EF1C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473112">
      <w:bodyDiv w:val="1"/>
      <w:marLeft w:val="0"/>
      <w:marRight w:val="0"/>
      <w:marTop w:val="0"/>
      <w:marBottom w:val="0"/>
      <w:divBdr>
        <w:top w:val="none" w:sz="0" w:space="0" w:color="auto"/>
        <w:left w:val="none" w:sz="0" w:space="0" w:color="auto"/>
        <w:bottom w:val="none" w:sz="0" w:space="0" w:color="auto"/>
        <w:right w:val="none" w:sz="0" w:space="0" w:color="auto"/>
      </w:divBdr>
    </w:div>
    <w:div w:id="156186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ar.codehaus.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onarsource.com/" TargetMode="External"/><Relationship Id="rId4" Type="http://schemas.openxmlformats.org/officeDocument/2006/relationships/webSettings" Target="webSettings.xml"/><Relationship Id="rId9" Type="http://schemas.openxmlformats.org/officeDocument/2006/relationships/hyperlink" Target="http://www.hortis.ch/"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620</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IMAM-AHMED</dc:creator>
  <cp:keywords/>
  <dc:description/>
  <cp:lastModifiedBy>IMAM-AHMED</cp:lastModifiedBy>
  <cp:revision>264</cp:revision>
  <dcterms:created xsi:type="dcterms:W3CDTF">2021-01-28T19:57:00Z</dcterms:created>
  <dcterms:modified xsi:type="dcterms:W3CDTF">2021-01-30T00:12:00Z</dcterms:modified>
</cp:coreProperties>
</file>