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 and Regulatory Intelligence: Egyptian International Pharmaceutical Industries (EIPICO)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registered corporate identity of EGX:PHAR is resolved as </w:t>
      </w:r>
      <w:r w:rsidDel="00000000" w:rsidR="00000000" w:rsidRPr="00000000">
        <w:rPr>
          <w:rFonts w:ascii="Arial" w:cs="Arial" w:eastAsia="Arial" w:hAnsi="Arial"/>
          <w:b w:val="1"/>
          <w:bCs w:val="1"/>
          <w:color w:val="1f1f1f"/>
          <w:rtl w:val="1"/>
        </w:rPr>
        <w:t xml:space="preserve">الشركة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المصرية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الدولية</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للصناعات</w:t>
      </w:r>
      <w:r w:rsidDel="00000000" w:rsidR="00000000" w:rsidRPr="00000000">
        <w:rPr>
          <w:rFonts w:ascii="Arial" w:cs="Arial" w:eastAsia="Arial" w:hAnsi="Arial"/>
          <w:b w:val="1"/>
          <w:bCs w:val="1"/>
          <w:color w:val="1f1f1f"/>
          <w:rtl w:val="1"/>
        </w:rPr>
        <w:t xml:space="preserve"> </w:t>
      </w:r>
      <w:r w:rsidDel="00000000" w:rsidR="00000000" w:rsidRPr="00000000">
        <w:rPr>
          <w:rFonts w:ascii="Arial" w:cs="Arial" w:eastAsia="Arial" w:hAnsi="Arial"/>
          <w:b w:val="1"/>
          <w:bCs w:val="1"/>
          <w:color w:val="1f1f1f"/>
          <w:rtl w:val="1"/>
        </w:rPr>
        <w:t xml:space="preserve">الدوائية</w:t>
      </w:r>
      <w:r w:rsidDel="00000000" w:rsidR="00000000" w:rsidRPr="00000000">
        <w:rPr>
          <w:rFonts w:ascii="Arial" w:cs="Arial" w:eastAsia="Arial" w:hAnsi="Arial"/>
          <w:b w:val="1"/>
          <w:bCs w:val="1"/>
          <w:color w:val="1f1f1f"/>
          <w:rtl w:val="1"/>
        </w:rPr>
        <w:t xml:space="preserve"> - </w:t>
      </w:r>
      <w:r w:rsidDel="00000000" w:rsidR="00000000" w:rsidRPr="00000000">
        <w:rPr>
          <w:rFonts w:ascii="Arial" w:cs="Arial" w:eastAsia="Arial" w:hAnsi="Arial"/>
          <w:b w:val="1"/>
          <w:bCs w:val="1"/>
          <w:color w:val="1f1f1f"/>
          <w:rtl w:val="1"/>
        </w:rPr>
        <w:t xml:space="preserve">إيبيكو</w:t>
      </w:r>
      <w:r w:rsidDel="00000000" w:rsidR="00000000" w:rsidRPr="00000000">
        <w:rPr>
          <w:rFonts w:ascii="Arial" w:cs="Arial" w:eastAsia="Arial" w:hAnsi="Arial"/>
          <w:color w:val="1f1f1f"/>
          <w:rtl w:val="0"/>
        </w:rPr>
        <w:t xml:space="preserve"> (commercial abbreviation: </w:t>
      </w:r>
      <w:r w:rsidDel="00000000" w:rsidR="00000000" w:rsidRPr="00000000">
        <w:rPr>
          <w:rFonts w:ascii="Arial" w:cs="Arial" w:eastAsia="Arial" w:hAnsi="Arial"/>
          <w:b w:val="1"/>
          <w:bCs w:val="1"/>
          <w:color w:val="1f1f1f"/>
          <w:rtl w:val="1"/>
        </w:rPr>
        <w:t xml:space="preserve">إيبيكو</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EIPICO</w:t>
      </w:r>
      <w:r w:rsidDel="00000000" w:rsidR="00000000" w:rsidRPr="00000000">
        <w:rPr>
          <w:rFonts w:ascii="Arial" w:cs="Arial" w:eastAsia="Arial" w:hAnsi="Arial"/>
          <w:color w:val="1f1f1f"/>
          <w:rtl w:val="0"/>
        </w:rPr>
        <w:t xml:space="preserve">; ISIN: </w:t>
      </w:r>
      <w:r w:rsidDel="00000000" w:rsidR="00000000" w:rsidRPr="00000000">
        <w:rPr>
          <w:rFonts w:ascii="Arial" w:cs="Arial" w:eastAsia="Arial" w:hAnsi="Arial"/>
          <w:b w:val="1"/>
          <w:bCs w:val="1"/>
          <w:color w:val="1f1f1f"/>
          <w:rtl w:val="0"/>
        </w:rPr>
        <w:t xml:space="preserve">EGS38081C013</w:t>
      </w:r>
      <w:r w:rsidDel="00000000" w:rsidR="00000000" w:rsidRPr="00000000">
        <w:rPr>
          <w:rFonts w:ascii="Arial" w:cs="Arial" w:eastAsia="Arial" w:hAnsi="Arial"/>
          <w:color w:val="1f1f1f"/>
          <w:rtl w:val="0"/>
        </w:rPr>
        <w:t xml:space="preserve">; Reuters: </w:t>
      </w:r>
      <w:r w:rsidDel="00000000" w:rsidR="00000000" w:rsidRPr="00000000">
        <w:rPr>
          <w:rFonts w:ascii="Arial" w:cs="Arial" w:eastAsia="Arial" w:hAnsi="Arial"/>
          <w:b w:val="1"/>
          <w:bCs w:val="1"/>
          <w:color w:val="1f1f1f"/>
          <w:rtl w:val="0"/>
        </w:rPr>
        <w:t xml:space="preserve">PHAR.CA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company’s legal share capital stands at EGP 1,687,557,500, divided into 168,755,750 ordinary shares with a par value of EGP 10.00 per share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Control rests with the quasi-sovereign Arab Company for Drug Industries and Medical Appliances (ACDIMA), which holds a 50.00% direct stake (extending to 51.3% through group affiliates), establishing the company as the primary domestic supplier for national health procurement programs and state hospital tenders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material development emerging after the 9 August 2026 cutoff is the transmission and release of EIPICO’s reviewed financial statements for the first half ended 30 June 2026 (H1-2026), published across the Egyptian Exchange (EGX) between 13 and 16 August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Following a temporary suspension of trading on the morning of 13 August 2026 while the exchange awaited board resolutions, the company posted reviewed consolidated net profit after tax of EGP 626,674,081—a contraction of 24.3% YoY against EGP 828,064,852 in H1-2025</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Standalone net profit declined 28.5% YoY to EGP 433,403,500</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Conversely, consolidated top-line revenue expanded 9.6% YoY to EGP 5.05 billion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divergence signals sharp gross margin compression resulting from the absorption of imported active pharmaceutical ingredients (APIs) booked at depreciated exchange rates, coupled with double-digit debt-service burdens on working capital lines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Operationally, the $100 million EIPICO 3 biologicals and biosimilars facility was formally commissioned in late July 2026 and began initial institutional shipments to the Egyptian Unified Procurement Authority (UPA) during Q3-2026</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Regulators also instituted structural pricing reforms: on 1 August 2026, the Egyptian Drug Authority (EDA) initiated the phased removal of static printed retail prices from packaging, transitioning to serialized QR codes that allow dynamic cost-indexed adjustments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Meanwhile, the three critical information gaps audited on 9 August 2026—unit-level commercial guidance for EIPICO 3, counterparty-level aging breakdowns of expected credit loss (ECL) provisions, and standalone statements for equity-accounted associates—remain entirely absent from the issuer's statutory filings.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Corporate Identity, Capital Structure, and Ownership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Tracing regulatory decrees, commercial litigation, and state procurement contracts requires querying the issuer’s full legal title in Arabic alongside its English acronym. A substantial portion of regulatory circulars issued by the Egyptian Drug Authority, as well as filings with the General Authority for Investment and Free Zones (GAFI), are recorded exclusively in Arabic.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Corporate Profile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Official Registration Parameter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Practical Governance Relevance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Registered Arabic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1"/>
              </w:rPr>
              <w:t xml:space="preserve">الشركة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المصرية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الدولية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للصناعات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الدوائية</w:t>
            </w:r>
            <w:r w:rsidDel="00000000" w:rsidR="00000000" w:rsidRPr="00000000">
              <w:rPr>
                <w:rFonts w:ascii="Arial" w:cs="Arial" w:eastAsia="Arial" w:hAnsi="Arial"/>
                <w:color w:val="1f1f1f"/>
                <w:rtl w:val="1"/>
              </w:rPr>
              <w:t xml:space="preserve"> - </w:t>
            </w:r>
            <w:r w:rsidDel="00000000" w:rsidR="00000000" w:rsidRPr="00000000">
              <w:rPr>
                <w:rFonts w:ascii="Arial" w:cs="Arial" w:eastAsia="Arial" w:hAnsi="Arial"/>
                <w:color w:val="1f1f1f"/>
                <w:rtl w:val="1"/>
              </w:rPr>
              <w:t xml:space="preserve">إيبيكو</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Primary key for domestic court filings, gazette decrees, and EDA circulars</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Commercial Monikers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1"/>
              </w:rPr>
              <w:t xml:space="preserve">إيبيكو</w:t>
            </w:r>
            <w:r w:rsidDel="00000000" w:rsidR="00000000" w:rsidRPr="00000000">
              <w:rPr>
                <w:rFonts w:ascii="Arial" w:cs="Arial" w:eastAsia="Arial" w:hAnsi="Arial"/>
                <w:color w:val="1f1f1f"/>
                <w:rtl w:val="1"/>
              </w:rPr>
              <w:t xml:space="preserve"> / </w:t>
            </w:r>
            <w:r w:rsidDel="00000000" w:rsidR="00000000" w:rsidRPr="00000000">
              <w:rPr>
                <w:rFonts w:ascii="Arial" w:cs="Arial" w:eastAsia="Arial" w:hAnsi="Arial"/>
                <w:color w:val="1f1f1f"/>
                <w:rtl w:val="1"/>
              </w:rPr>
              <w:t xml:space="preserve">ايبيكو</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Commercial brand identity across domestic retail distribution and tender markets</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Exchange Identifiers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PHAR / Reuters: PHAR.CA / ISIN: EGS38081C013</w:t>
            </w:r>
            <w:r w:rsidDel="00000000" w:rsidR="00000000" w:rsidRPr="00000000">
              <w:rPr>
                <w:rFonts w:ascii="Arial" w:cs="Arial" w:eastAsia="Arial" w:hAnsi="Arial"/>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Active since listing on 27 September 1995; industrial sector classification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Domicile &amp; Facilities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First Industrial Zone B1, 10th of Ramadan City, Sharqia Governorate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Three operating complexes covering 130,500 sqm, including EIPICO 1, 2, and 3</w:t>
            </w:r>
            <w:r w:rsidDel="00000000" w:rsidR="00000000" w:rsidRPr="00000000">
              <w:rPr>
                <w:rFonts w:ascii="Arial" w:cs="Arial" w:eastAsia="Arial" w:hAnsi="Arial"/>
                <w:color w:val="444746"/>
                <w:sz w:val="24"/>
                <w:szCs w:val="24"/>
                <w:vertAlign w:val="superscript"/>
                <w:rtl w:val="0"/>
              </w:rPr>
              <w:t xml:space="preserve">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Issued Share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EGP 1,687,557,500</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168,755,750 fully paid common shares at par value EGP 10.00</w:t>
            </w:r>
            <w:r w:rsidDel="00000000" w:rsidR="00000000" w:rsidRPr="00000000">
              <w:rPr>
                <w:rFonts w:ascii="Arial" w:cs="Arial" w:eastAsia="Arial" w:hAnsi="Arial"/>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Controlling Shareholder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Arab Company for Drug Industries and Medical Appliances (ACDIMA)</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50.00% direct equity; controls board appointments and state tender coordination</w:t>
            </w:r>
            <w:r w:rsidDel="00000000" w:rsidR="00000000" w:rsidRPr="00000000">
              <w:rPr>
                <w:rFonts w:ascii="Arial" w:cs="Arial" w:eastAsia="Arial" w:hAnsi="Arial"/>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Core Minority Shareholders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Medical Professions for Investment (4.50%), El Garhy Group entities (~3.38%)</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Institutional and domestic industrial minority representation</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controlling interest held by ACDIMA aligns EIPICO's commercial priorities with state healthcare initiatives, including the Universal Health Insurance System and national chronic disease protocols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While this ownership structure secures baseline volume demand across public institutions, it subjects real operating margins to sovereign price negotiations administered through public procurement authorities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Post-August 9 Disclosures and Earnings Decomposition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performance in the post-cutoff window was defined by the Board of Directors meeting on 12 August 2026, which finalized the interim reviewed financial results for the six-month period ended 30 June 2026</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Sourced Filing / Regulatory Event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Reported Operational Content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Valuation Driver Affected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12 Aug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Board of Directors Resolution</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Convened to ratify standalone and consolidated statements for H1-2026</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Governance baseline; authorization of capital plans.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13 Aug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Market Surveillance Notice</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Trading suspended from 10:00 AM; resumed at 12:00 PM upon receipt of H1-2026 board extracts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Market clearing; technical price discovery.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13–16 Aug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Reviewed Consolidated Statements</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Consolidated net profit: EGP 626.67M (-24.3% YoY); revenue: EGP 5.05B (+9.6% YoY)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Gross margin compression; cost-of-goods escalation.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16 Aug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Reviewed Standalone Statements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Standalone net profit: EGP 433.40M (-28.5% YoY from EGP 606.54M in H1-2025)</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Operating cash-flow generation; parent earnings power.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16 Aug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EGX Trading Session Print</w:t>
            </w:r>
            <w:r w:rsidDel="00000000" w:rsidR="00000000" w:rsidRPr="00000000">
              <w:rPr>
                <w:rFonts w:ascii="Arial" w:cs="Arial" w:eastAsia="Arial" w:hAnsi="Arial"/>
                <w:color w:val="444746"/>
                <w:sz w:val="24"/>
                <w:szCs w:val="24"/>
                <w:vertAlign w:val="superscript"/>
                <w:rtl w:val="0"/>
              </w:rPr>
              <w:t xml:space="preserve">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Stock fell 4.19% to close at EGP 137.01 on elevated turnover exceeding EGP 50M</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Multiples re-rating; equity risk premium expansion.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30 Sep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Dividend Distribution Tranche</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Disbursement of second tranche of Coupon No. 40 at EGP 2.00 per share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Liquidity drainage; total cash outflow of EGP 337.5M.</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Top-line revenue expanded 9.6% YoY to EGP 5.05 billion in H1-2026, compared to EGP 4.61 billion in H1-2025</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builds upon the EGP 2.50 billion generated in Q1-2026</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However, operating leverage turned acutely negative: consolidated net profit fell 24.3% to EGP 626.67 million, and standalone net profit contracted 28.5% to EGP 433.40 million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mechanical driver behind this margin decay lies in the timing gap between input costs and regulatory price relief. EIPICO relies on imported active raw materials for roughly 40% of its formulation inputs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cost of these imported APIs surged following the currency depreciation in early 2024, flowing through cost of goods sold across late 2025 and 2026 as inventory buffers turned over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Simultaneously, the cost of carrying inventory buffers (EGP 3.77 billion at year-end 2025) and extended trade receivables (EGP 3.27 billion) was compounded by elevated bank borrowings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Short-term bank credit facilities totaled EGP 8.74 billion at the start of the year, subjecting operating profits to sustained finance charges under the Central Bank of Egypt's restrictive monetary stance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 Status and Ramp-Up of the Biologicals Facility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EIPICO 3 entered commercial ramp-up during Q3-2026, following its late-July 2026 inauguration attended by the Minister of Health and Population, the Minister of Industry, and the Chairman of the Egyptian Drug Authority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facility represents an aggregate capital expenditure exceeding $100 million (approaching EGP 5.0 billion), designed to establish domestic production of complex biopharmaceuticals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Constructed on a 10,500-square-meter plot in 10th of Ramadan City using modular cleanrooms engineered by Sweden’s Pharmadule and civil infrastructure executed by Rowad Modern Engineering, the complex covers end-to-end biological synthesis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Upstream manufacturing uses genetically engineered cell lines and advanced tissue fermentation, while downstream lines house sterile purification, vial lyophilization, and automated syringe filling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EIPICO 3 Manufacturing Architecture</w:t>
        <w:br w:type="textWrapping"/>
        <w:t xml:space="preserve">---------------------------------------------------------------------------------------------------------</w:t>
        <w:br w:type="textWrapping"/>
        <w:t xml:space="preserve">UPSTREAM BIOPROCESSING   --&gt;   DOWNSTREAM PURIFICATION   --&gt;   STERILE FORMULATION &amp; PACKAGING</w:t>
        <w:br w:type="textWrapping"/>
        <w:t xml:space="preserve">Genetically engineered         Chromatographic active          Pre-filled syringes, cartridges,</w:t>
        <w:br w:type="textWrapping"/>
        <w:t xml:space="preserve">cell lines &amp; tissue            protein isolation, viral        lyophilized vials &amp; oral thin films</w:t>
        <w:br w:type="textWrapping"/>
        <w:t xml:space="preserve">fermentation                   filtration, and API synthesis   (Phase 2: Solid dosage capsules / tablets)</w:t>
        <w:br w:type="textWrapping"/>
        <w:t xml:space="preserve">---------------------------------------------------------------------------------------------------------</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facility's portfolio encompasses 14 registered biopharmaceutical products focused on high-cost therapeutic classes: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Oncology and immunotherapy formulations (monoclonal antibodies)</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Biological treatments for end-stage renal disease and nephrology</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Recombinant treatments for chronic anemia</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Hematology and coagulation therapies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Specialized endocrinological and fertility therapies</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Phase 1 sterile liquid lines (pre-filled syringes, cartridges, and ampoules) are fully operational, Phase 2 solid oral dosage manufacturing (capsules and tablets) remains in qualification and is scheduled for commercial commissioning in 2027</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Commercial output from EIPICO 3 is currently absorbed through institutional tender allocations with the Egyptian Unified Procurement Authority (UPA), substituting for imported cancer and nephrology therapies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However, supplying the domestic public health sector via sovereign procurement contracts carries lower gross margin realizations than open retail pharmacy sales or direct foreign exports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Export qualification across African and Middle Eastern markets represents the operational hurdle that will determine when EIPICO 3 begins generating meaningful hard-currency returns on its capital expenditure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Pricing Decisions and Pharmacopeial Enforcement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Domestic pricing flexibility is governed by the Egyptian Drug Authority, which controls medicine retail prices across the country</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Two major regulatory shifts unfolded across mid-2026: systemic digital price administration and targeted batch recalls.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Phased Migration to Digital Price Indexing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Effective 1 August 2026, the EDA commenced enforcement of a structural transition removing fixed, static factory-printed retail prices from pharmaceutical cartons, replacing them with dynamic serialized QR codes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reform alters retail distribution mechanics in two distinct ways: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eliminates the retail pharmacy distortion of identical therapeutic batches circulating simultaneously at conflicting prices based on production lot dates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It establishes a flexible regulatory mechanism allowing the EDA to introduce indexed, incremental price adjustments tied to raw-material import baskets and currency adjustments, replacing disruptive 40%–70% lump-sum price revisions with gradual adjustments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FY2025, EIPICO secured regulatory price increases on 149 registered products and completed registration for 17 new formulations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ongoing digital rollout across the second half of 2026 provides EIPICO with a faster regulatory transmission mechanism to gradually pass active ingredient import costs into realized domestic prices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Batch-Level Quality Audits and Safety Recalls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EDA</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quality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control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laboratories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issued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several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specific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administrative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inspection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circulars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منشورات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سحب</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وتفتيش</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regarding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select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products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These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notifications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represent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standard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regulatory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oversight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require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assessment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commercial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legal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liability</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Commercial Formulation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Regulatory Mandate &amp; Circular Reference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Stated Regulatory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and Balance Sheet Exposure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Flumox 1000mg</w:t>
            </w:r>
            <w:r w:rsidDel="00000000" w:rsidR="00000000" w:rsidRPr="00000000">
              <w:rPr>
                <w:rFonts w:ascii="Arial" w:cs="Arial" w:eastAsia="Arial" w:hAnsi="Arial"/>
                <w:color w:val="1f1f1f"/>
                <w:rtl w:val="0"/>
              </w:rPr>
              <w:t xml:space="preserve"> (Oral tablets)</w:t>
            </w:r>
            <w:r w:rsidDel="00000000" w:rsidR="00000000" w:rsidRPr="00000000">
              <w:rPr>
                <w:rFonts w:ascii="Arial" w:cs="Arial" w:eastAsia="Arial" w:hAnsi="Arial"/>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Batch Recall Circular No. 38 of 2026 (May 2026)</w:t>
            </w:r>
            <w:r w:rsidDel="00000000" w:rsidR="00000000" w:rsidRPr="00000000">
              <w:rPr>
                <w:rFonts w:ascii="Arial" w:cs="Arial" w:eastAsia="Arial" w:hAnsi="Arial"/>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Physical-chemical non-compliance of batch No. 2410995 in official laboratory analysis</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Restricted strictly to the single cited batch; general market distribution and brand production continue normally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Negligible financial consequence.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E-moxclav 1g</w:t>
            </w:r>
            <w:r w:rsidDel="00000000" w:rsidR="00000000" w:rsidRPr="00000000">
              <w:rPr>
                <w:rFonts w:ascii="Arial" w:cs="Arial" w:eastAsia="Arial" w:hAnsi="Arial"/>
                <w:color w:val="1f1f1f"/>
                <w:rtl w:val="0"/>
              </w:rPr>
              <w:t xml:space="preserve"> (Oral tablets)</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Batch Recall Notification (March 2026)</w:t>
            </w:r>
            <w:r w:rsidDel="00000000" w:rsidR="00000000" w:rsidRPr="00000000">
              <w:rPr>
                <w:rFonts w:ascii="Arial" w:cs="Arial" w:eastAsia="Arial" w:hAnsi="Arial"/>
                <w:color w:val="444746"/>
                <w:sz w:val="24"/>
                <w:szCs w:val="24"/>
                <w:vertAlign w:val="superscript"/>
                <w:rtl w:val="0"/>
              </w:rPr>
              <w:t xml:space="preserve">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Analytical variation identified in batch No. 2503745 (expiry April 2027)</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Isolated batch quarantine; standard generic amoxicillin/clavulanic acid lines continue production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Silgon</w:t>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b w:val="1"/>
                <w:bCs w:val="1"/>
                <w:color w:val="1f1f1f"/>
                <w:rtl w:val="1"/>
              </w:rPr>
              <w:t xml:space="preserve">سيلجون</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(Drops &amp; suppositories)</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Technical Committee Deregistration (Late Dec 2025 / 2026)</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Cancellation of product registration for pediatric drops and suppositories due to toxicity/seizure risks from minor dosing errors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Permanent market withdrawal of drops/suppository forms; replaced by modern pediatric antitussives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Minor volume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Ophthalmic Solution</w:t>
            </w:r>
            <w:r w:rsidDel="00000000" w:rsidR="00000000" w:rsidRPr="00000000">
              <w:rPr>
                <w:rFonts w:ascii="Arial" w:cs="Arial" w:eastAsia="Arial" w:hAnsi="Arial"/>
                <w:color w:val="1f1f1f"/>
                <w:rtl w:val="0"/>
              </w:rPr>
              <w:t xml:space="preserve"> (Sterile eye drops)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Routine Quality Control Circular (June 2026)</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 batch failure to satisfy physical clarity criteria during shelf-life stability tests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Contained batch isolation; no structural remediation required for sterile ophthalmic lines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None of the inspection circulars indicate systematic Good Manufacturing Practice (GMP) non-compliance across EIPICO’s primary plants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The Silgon deregistration permanently eliminates a legacy pediatric cough drop, but this product represents an immaterial fraction of EIPICO’s catalog of 425 commercial medicines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Verification Audit of Historically Unresolved Information Gaps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priority of the post-9 August 2026 research sweep was testing whether newly issued exchange disclosures, AGM minutes, or interim financial notes resolved three structural disclosure gaps. An exhaustive audit confirmed that all three items remain unquantified in the official record.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Status of Historically Unresolved Financial Disclosure Gaps</w:t>
        <w:br w:type="textWrapping"/>
        <w:t xml:space="preserve">===================================================================================================</w:t>
        <w:br w:type="textWrapping"/>
        <w:t xml:space="preserve">1. BIOLOGICALS (EIPICO 3) REVENUE &amp; PRICE GUIDANCE</w:t>
        <w:br w:type="textWrapping"/>
        <w:t xml:space="preserve">   Audit: Evaluated H1-2026 board filings, ministerial inauguration transcripts, and media reports.</w:t>
        <w:br w:type="textWrapping"/>
        <w:t xml:space="preserve">   Result: SEARCHED, NOT FOUND.</w:t>
        <w:br w:type="textWrapping"/>
        <w:t xml:space="preserve">   Parameters: Facility targets 14 biopharmaceutical treatments; capital outlay exceeds $100M. </w:t>
        <w:br w:type="textWrapping"/>
        <w:t xml:space="preserve">   Primary filings disclose zero volume, capacity utilization, unit ASP, or top-line projections.</w:t>
        <w:br w:type="textWrapping"/>
        <w:br w:type="textWrapping"/>
        <w:t xml:space="preserve">2. EXPECTED-CREDIT-LOSS (ECL) COUNTERPARTY &amp; AGING BREAKDOWN</w:t>
        <w:br w:type="textWrapping"/>
        <w:t xml:space="preserve">   Audit: Audited Note 10 (receivables), Note 20, Note 31, Note 36 in audited statements &amp; H1-2026 prints.</w:t>
        <w:br w:type="textWrapping"/>
        <w:t xml:space="preserve">   Result: SEARCHED, NOT FOUND.</w:t>
        <w:br w:type="textWrapping"/>
        <w:t xml:space="preserve">   Parameters: Provisions disclosed only as single consolidated aggregates (EGP 494.0M in FY2025).</w:t>
        <w:br w:type="textWrapping"/>
        <w:t xml:space="preserve">   Carrying receivables totaled EGP 3.266B, but zero aging bands or counterparty splits are given.</w:t>
        <w:br w:type="textWrapping"/>
        <w:br w:type="textWrapping"/>
        <w:t xml:space="preserve">3. STANDALONE ACCOUNTS FOR EQUITY ASSOCIATES (ARAB API &amp; BATTERJEE)</w:t>
        <w:br w:type="textWrapping"/>
        <w:t xml:space="preserve">   Audit: Audited Note 8/2 and Note 8/3 across consolidated statements, GAFI, and SCZone filings.</w:t>
        <w:br w:type="textWrapping"/>
        <w:t xml:space="preserve">   Result: SEARCHED, NOT FOUND.</w:t>
        <w:br w:type="textWrapping"/>
        <w:t xml:space="preserve">   Parameters: Disclosures limited to carrying value, ownership stake (30.0% each), and net equity earnings.</w:t>
        <w:br w:type="textWrapping"/>
        <w:t xml:space="preserve">   Arab API is capitalizing a 96,000 sqm plant with Petrojet, but produces no standalone financial accounts.</w:t>
        <w:br w:type="textWrapping"/>
        <w:t xml:space="preserve">===================================================================================================</w:t>
        <w:br w:type="textWrapping"/>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 1: Volume, Price, or Utilization Guidance for EIPICO 3</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Audit Methodology:</w:t>
      </w:r>
      <w:r w:rsidDel="00000000" w:rsidR="00000000" w:rsidRPr="00000000">
        <w:rPr>
          <w:rFonts w:ascii="Arial" w:cs="Arial" w:eastAsia="Arial" w:hAnsi="Arial"/>
          <w:color w:val="1f1f1f"/>
          <w:rtl w:val="0"/>
        </w:rPr>
        <w:t xml:space="preserve"> Comprehensive screening of EIPICO’s H1-2026 board release (13 August 2026)</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ministerial dedication releases (26–27 July 2026)</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and investor updates published through 15 September 2026.</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Search Queries:</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1f1f1f"/>
          <w:rtl w:val="0"/>
        </w:rPr>
        <w:t xml:space="preserve"> 3 </w:t>
      </w:r>
      <w:r w:rsidDel="00000000" w:rsidR="00000000" w:rsidRPr="00000000">
        <w:rPr>
          <w:rFonts w:ascii="Arial" w:cs="Arial" w:eastAsia="Arial" w:hAnsi="Arial"/>
          <w:color w:val="1f1f1f"/>
          <w:rtl w:val="0"/>
        </w:rPr>
        <w:t xml:space="preserve">plant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revenue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guidance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توقعات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مبيعات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مصنع</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إيبيكو</w:t>
      </w:r>
      <w:r w:rsidDel="00000000" w:rsidR="00000000" w:rsidRPr="00000000">
        <w:rPr>
          <w:rFonts w:ascii="Arial" w:cs="Arial" w:eastAsia="Arial" w:hAnsi="Arial"/>
          <w:color w:val="1f1f1f"/>
          <w:rtl w:val="1"/>
        </w:rPr>
        <w:t xml:space="preserve"> 3 </w:t>
      </w:r>
      <w:r w:rsidDel="00000000" w:rsidR="00000000" w:rsidRPr="00000000">
        <w:rPr>
          <w:rFonts w:ascii="Arial" w:cs="Arial" w:eastAsia="Arial" w:hAnsi="Arial"/>
          <w:color w:val="1f1f1f"/>
          <w:rtl w:val="1"/>
        </w:rPr>
        <w:t xml:space="preserve">للمستحضرات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الحيوية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طاقة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إنتاج</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إيبيكو</w:t>
      </w:r>
      <w:r w:rsidDel="00000000" w:rsidR="00000000" w:rsidRPr="00000000">
        <w:rPr>
          <w:rFonts w:ascii="Arial" w:cs="Arial" w:eastAsia="Arial" w:hAnsi="Arial"/>
          <w:color w:val="1f1f1f"/>
          <w:rtl w:val="1"/>
        </w:rPr>
        <w:t xml:space="preserve"> 3 </w:t>
      </w:r>
      <w:r w:rsidDel="00000000" w:rsidR="00000000" w:rsidRPr="00000000">
        <w:rPr>
          <w:rFonts w:ascii="Arial" w:cs="Arial" w:eastAsia="Arial" w:hAnsi="Arial"/>
          <w:color w:val="1f1f1f"/>
          <w:rtl w:val="1"/>
        </w:rPr>
        <w:t xml:space="preserve">عبوة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سنويا</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biosimilars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capacity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utilization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price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Finding: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While technical characteristics (14 products across oncology and autoimmune segments, 10,500 sqm floor plan, modular Pharmadule synthesis) are detailed, management provides zero forward-looking revenue guidance, product-specific unit ASP schedules, or plant-level capacity utilization metrics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 2: Counterparty-Level and Aging-Bucket Breakdown of ECL Allowances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Audit Methodology:</w:t>
      </w:r>
      <w:r w:rsidDel="00000000" w:rsidR="00000000" w:rsidRPr="00000000">
        <w:rPr>
          <w:rFonts w:ascii="Arial" w:cs="Arial" w:eastAsia="Arial" w:hAnsi="Arial"/>
          <w:color w:val="1f1f1f"/>
          <w:rtl w:val="0"/>
        </w:rPr>
        <w:t xml:space="preserve"> Examination of Note 10 (Trade Receivables), Note 20 (Provisions), Note 31 (Financial Instruments Risk), and Note 36 (Credit Risk) of the audited FY2025 consolidated statements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along with the reviewed H1-2026 balance sheet disclosures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Search Queries:</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إيبيكو</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أعمار</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ديون</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العملاء</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expected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credit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loss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counterparty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breakdown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aging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مخصص</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خسائر</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ائتمانية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متوقعة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إيبيكو</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توزيع</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المقاصة</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Finding: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Allowances for expected credit losses continue to be reported exclusively as aggregate totals (EGP 494.0 million in FY2025 versus EGP 700.0 million in FY2024)</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Gross trade receivables stood at EGP 3.266 billion at year-end 2025</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The issuer provides no aging schedule (e.g., current, 30–90 days, 90–180 days, &gt;360 days) or customer-class exposure (private wholesale distributors versus public tenders via UPA/Health Insurance)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Consequently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balance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sheet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impact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distributor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insolvency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proceedings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such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court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supervised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debt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restructuring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United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Company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Pharmacists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المتحدة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للصيادلة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where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aggregate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pharmaceutical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creditor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claims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exceeded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EGP</w:t>
      </w:r>
      <w:r w:rsidDel="00000000" w:rsidR="00000000" w:rsidRPr="00000000">
        <w:rPr>
          <w:rFonts w:ascii="Arial" w:cs="Arial" w:eastAsia="Arial" w:hAnsi="Arial"/>
          <w:color w:val="1f1f1f"/>
          <w:rtl w:val="0"/>
        </w:rPr>
        <w:t xml:space="preserve"> 2.5 </w:t>
      </w:r>
      <w:r w:rsidDel="00000000" w:rsidR="00000000" w:rsidRPr="00000000">
        <w:rPr>
          <w:rFonts w:ascii="Arial" w:cs="Arial" w:eastAsia="Arial" w:hAnsi="Arial"/>
          <w:color w:val="1f1f1f"/>
          <w:rtl w:val="0"/>
        </w:rPr>
        <w:t xml:space="preserve">billion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remains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opaque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Gap 3: Separate Financial Statements for Equity-Accounted Associates</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Audit Methodology:</w:t>
      </w:r>
      <w:r w:rsidDel="00000000" w:rsidR="00000000" w:rsidRPr="00000000">
        <w:rPr>
          <w:rFonts w:ascii="Arial" w:cs="Arial" w:eastAsia="Arial" w:hAnsi="Arial"/>
          <w:color w:val="1f1f1f"/>
          <w:rtl w:val="0"/>
        </w:rPr>
        <w:t xml:space="preserve"> Systematic audit of Note 8/2 and Note 8/3 in EIPICO’s consolidated reports, alongside corporate registry updates for Arab API and Batterjee Pharma through September 2026</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Search Queries:</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القوائم</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المالية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الشركة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للخامات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الصيدلية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Arab</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financial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statements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balance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sheet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Batterjee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Pharmaceuticals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Medical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Appliances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EIPICO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associate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financials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i w:val="1"/>
          <w:iCs w:val="1"/>
          <w:color w:val="1f1f1f"/>
          <w:rtl w:val="0"/>
        </w:rPr>
        <w:t xml:space="preserve">Finding: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SEARCHED, NOT FOUND.</w:t>
      </w:r>
      <w:r w:rsidDel="00000000" w:rsidR="00000000" w:rsidRPr="00000000">
        <w:rPr>
          <w:rFonts w:ascii="Arial" w:cs="Arial" w:eastAsia="Arial" w:hAnsi="Arial"/>
          <w:color w:val="1f1f1f"/>
          <w:rtl w:val="0"/>
        </w:rPr>
        <w:t xml:space="preserve"> Information regarding EIPICO’s two core 30.0%-owned associates remains limited to carrying values, ownership percentages, and net equity-accounted earnings lines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tl w:val="0"/>
        </w:rPr>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While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the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Arab</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Company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Active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Pharmaceutical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Ingredients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1"/>
        </w:rPr>
        <w:t xml:space="preserve">العربية</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للخامات</w:t>
      </w:r>
      <w:r w:rsidDel="00000000" w:rsidR="00000000" w:rsidRPr="00000000">
        <w:rPr>
          <w:rFonts w:ascii="Arial" w:cs="Arial" w:eastAsia="Arial" w:hAnsi="Arial"/>
          <w:color w:val="1f1f1f"/>
          <w:rtl w:val="1"/>
        </w:rPr>
        <w:t xml:space="preserve"> </w:t>
      </w:r>
      <w:r w:rsidDel="00000000" w:rsidR="00000000" w:rsidRPr="00000000">
        <w:rPr>
          <w:rFonts w:ascii="Arial" w:cs="Arial" w:eastAsia="Arial" w:hAnsi="Arial"/>
          <w:color w:val="1f1f1f"/>
          <w:rtl w:val="1"/>
        </w:rPr>
        <w:t xml:space="preserve">الصيدلية</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capitalized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initial</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EGP</w:t>
      </w:r>
      <w:r w:rsidDel="00000000" w:rsidR="00000000" w:rsidRPr="00000000">
        <w:rPr>
          <w:rFonts w:ascii="Arial" w:cs="Arial" w:eastAsia="Arial" w:hAnsi="Arial"/>
          <w:color w:val="1f1f1f"/>
          <w:rtl w:val="0"/>
        </w:rPr>
        <w:t xml:space="preserve"> 10 </w:t>
      </w:r>
      <w:r w:rsidDel="00000000" w:rsidR="00000000" w:rsidRPr="00000000">
        <w:rPr>
          <w:rFonts w:ascii="Arial" w:cs="Arial" w:eastAsia="Arial" w:hAnsi="Arial"/>
          <w:color w:val="1f1f1f"/>
          <w:rtl w:val="0"/>
        </w:rPr>
        <w:t xml:space="preserve">million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entered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negotiations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with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Petrojet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April</w:t>
      </w:r>
      <w:r w:rsidDel="00000000" w:rsidR="00000000" w:rsidRPr="00000000">
        <w:rPr>
          <w:rFonts w:ascii="Arial" w:cs="Arial" w:eastAsia="Arial" w:hAnsi="Arial"/>
          <w:color w:val="1f1f1f"/>
          <w:rtl w:val="0"/>
        </w:rPr>
        <w:t xml:space="preserve"> 2026 </w:t>
      </w:r>
      <w:r w:rsidDel="00000000" w:rsidR="00000000" w:rsidRPr="00000000">
        <w:rPr>
          <w:rFonts w:ascii="Arial" w:cs="Arial" w:eastAsia="Arial" w:hAnsi="Arial"/>
          <w:color w:val="1f1f1f"/>
          <w:rtl w:val="0"/>
        </w:rPr>
        <w:t xml:space="preserve">to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execute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w:t>
      </w:r>
      <w:r w:rsidDel="00000000" w:rsidR="00000000" w:rsidRPr="00000000">
        <w:rPr>
          <w:rFonts w:ascii="Arial" w:cs="Arial" w:eastAsia="Arial" w:hAnsi="Arial"/>
          <w:color w:val="1f1f1f"/>
          <w:rtl w:val="0"/>
        </w:rPr>
        <w:t xml:space="preserve"> 96,000-</w:t>
      </w:r>
      <w:r w:rsidDel="00000000" w:rsidR="00000000" w:rsidRPr="00000000">
        <w:rPr>
          <w:rFonts w:ascii="Arial" w:cs="Arial" w:eastAsia="Arial" w:hAnsi="Arial"/>
          <w:color w:val="1f1f1f"/>
          <w:rtl w:val="0"/>
        </w:rPr>
        <w:t xml:space="preserve">square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1f1f1f"/>
          <w:rtl w:val="0"/>
        </w:rPr>
        <w:t xml:space="preserve">meter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API</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complex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targeting</w:t>
      </w:r>
      <w:r w:rsidDel="00000000" w:rsidR="00000000" w:rsidRPr="00000000">
        <w:rPr>
          <w:rFonts w:ascii="Arial" w:cs="Arial" w:eastAsia="Arial" w:hAnsi="Arial"/>
          <w:color w:val="1f1f1f"/>
          <w:rtl w:val="0"/>
        </w:rPr>
        <w:t xml:space="preserve"> 750 </w:t>
      </w:r>
      <w:r w:rsidDel="00000000" w:rsidR="00000000" w:rsidRPr="00000000">
        <w:rPr>
          <w:rFonts w:ascii="Arial" w:cs="Arial" w:eastAsia="Arial" w:hAnsi="Arial"/>
          <w:color w:val="1f1f1f"/>
          <w:rtl w:val="0"/>
        </w:rPr>
        <w:t xml:space="preserve">metric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tons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active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ingredients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and</w:t>
      </w:r>
      <w:r w:rsidDel="00000000" w:rsidR="00000000" w:rsidRPr="00000000">
        <w:rPr>
          <w:rFonts w:ascii="Arial" w:cs="Arial" w:eastAsia="Arial" w:hAnsi="Arial"/>
          <w:color w:val="1f1f1f"/>
          <w:rtl w:val="0"/>
        </w:rPr>
        <w:t xml:space="preserve"> 500 </w:t>
      </w:r>
      <w:r w:rsidDel="00000000" w:rsidR="00000000" w:rsidRPr="00000000">
        <w:rPr>
          <w:rFonts w:ascii="Arial" w:cs="Arial" w:eastAsia="Arial" w:hAnsi="Arial"/>
          <w:color w:val="1f1f1f"/>
          <w:rtl w:val="0"/>
        </w:rPr>
        <w:t xml:space="preserve">tons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intermediates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no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standalone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balance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sheet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income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statement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publicly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filed</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Institutional Contracts, Export Footprint, and Capital Strategy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EIPICO’s operational performance reflects its dual exposure: domestic public sector procurement and hard-currency export expansion.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Commercial &amp; Capital Driver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Current Operational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Baseline Trajectory &amp; Valuation Impact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Institutional Tender Awards (UPA)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Preferred supplier status for UPA institutional medicine orders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unit volume absorption; operating margins bounded by state procurement pricing caps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Export Value &amp; Currency Hedge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Exports exceed $60M annually across 60+ countries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Generates foreign currency to service import obligations; accounts for ~25%–29% of Egypt's pharma exports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Working Capital Requirements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Inventories of EGP 3.77B; trade receivables of EGP 3.27B</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Requires elevated bank lines; working capital cycle compresses operating cash flow</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Capital Increase Postponement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EGM approved postponing a 50% capital increase via rights issue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Eliminates immediate dilution (share count steady at 168.76M); maintains reliance on bank debt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Short-Term Borrowings Load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 facilities totaled EGP 8.74B entering FY2026</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interest charges; interest coverage ratio remains compressed under CBE tight policy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its parent ACDIMA, EIPICO remains the domestic anchor for public tender supply, covering extensive nationwide needs in broad-spectrum injectables, lyophilized antibiotics, and essential ampoules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commercial integration of EIPICO 3 into UPA supply frameworks adds oncology therapies to this base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Foreign currency exports—totaling approximately $60 million annually and representing between 22% and 29% of company revenues—fund imported raw material needs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EIPICO accounts for roughly 25% of total Egyptian pharmaceutical exports and 30% of domestic pharmaceutical shipments into Sub-Saharan Africa</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strategic value of EIPICO 3 rests on extending this export presence by securing biosimilar marketing authorizations across regional target markets, where profit realizations outpace domestic institutional procurement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Balancing this commercial profile is EIPICO's debt structure. Operating with net working capital of EGP 609 million at the start of the year, the balance sheet supported heavy working capital buffers: EGP 3.77 billion in inventory and EGP 3.27 billion in gross receivables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With short-term bank debt standing at EGP 8.74 billion, high carrying costs persist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Shareholders voted at the Extraordinary General Meeting to postpone a proposed 50% paid-in capital expansion via a tradable rights issue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This leaves the share count unchanged at 168.76 million shares, avoiding immediate share dilution, but requires the company to fund working capital needs and Phase 2 capital spending through operational cash flows and existing bank lines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investment thesis for EIPICO entering the second half of 2026 centers on the spread between realized price revisions and debt servicing costs. The commissioning of EIPICO 3 and the introduction of digital QR-code price indexing provide structural catalysts for top-line revenue expansion. However, the 24.3% year-over-year contraction in H1-2026 consolidated earnings demonstrates that elevated raw material import costs and debt carrying expenses continue to constrain bottom-line conversion. Until the EDA's dynamic pricing mechanisms catch up to historical cost inflation, or high-margin biosimilar exports from EIPICO 3 begin shipping at commercial scale, earnings recovery will remain constrained by working capital debt costs and input-cost inflation throughout the remainder of FY2026.</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الدوائية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PHAR</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Mubasher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Info</w:t>
      </w:r>
      <w:r w:rsidDel="00000000" w:rsidR="00000000" w:rsidRPr="00000000">
        <w:rPr>
          <w:rFonts w:ascii="Arial" w:cs="Arial" w:eastAsia="Arial" w:hAnsi="Arial"/>
          <w:sz w:val="24"/>
          <w:szCs w:val="24"/>
          <w:rtl w:val="0"/>
        </w:rPr>
        <w:t xml:space="preserve">, </w:t>
      </w:r>
      <w:hyperlink r:id="rId6">
        <w:r w:rsidDel="00000000" w:rsidR="00000000" w:rsidRPr="00000000">
          <w:rPr>
            <w:rFonts w:ascii="Arial" w:cs="Arial" w:eastAsia="Arial" w:hAnsi="Arial"/>
            <w:color w:val="0000ee"/>
            <w:sz w:val="24"/>
            <w:szCs w:val="24"/>
            <w:u w:val="single"/>
            <w:rtl w:val="0"/>
          </w:rPr>
          <w:t xml:space="preserve">https://www.mubasher.info/markets/EGX/stocks/PHAR/profile/</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التاريخية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الأسهم</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color w:val="0000ee"/>
            <w:sz w:val="24"/>
            <w:szCs w:val="24"/>
            <w:u w:val="single"/>
            <w:rtl w:val="0"/>
          </w:rPr>
          <w:t xml:space="preserve">https://www.egx.com.eg/ar/StocksData.aspx?ISIN=EGS38081C013</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الدوائية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ايبيكو</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مباشر</w:t>
      </w:r>
      <w:r w:rsidDel="00000000" w:rsidR="00000000" w:rsidRPr="00000000">
        <w:rPr>
          <w:rFonts w:ascii="Arial" w:cs="Arial" w:eastAsia="Arial" w:hAnsi="Arial"/>
          <w:sz w:val="24"/>
          <w:szCs w:val="24"/>
          <w:rtl w:val="0"/>
        </w:rPr>
        <w:t xml:space="preserve">, </w:t>
      </w:r>
      <w:hyperlink r:id="rId8">
        <w:r w:rsidDel="00000000" w:rsidR="00000000" w:rsidRPr="00000000">
          <w:rPr>
            <w:rFonts w:ascii="Arial" w:cs="Arial" w:eastAsia="Arial" w:hAnsi="Arial"/>
            <w:color w:val="0000ee"/>
            <w:sz w:val="24"/>
            <w:szCs w:val="24"/>
            <w:u w:val="single"/>
            <w:rtl w:val="0"/>
          </w:rPr>
          <w:t xml:space="preserve">https://www.mubasher.info/markets/EGX/stocks/PHAR/</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الدوائية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ايبيكو</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Forbes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Lists</w:t>
      </w:r>
      <w:r w:rsidDel="00000000" w:rsidR="00000000" w:rsidRPr="00000000">
        <w:rPr>
          <w:rFonts w:ascii="Arial" w:cs="Arial" w:eastAsia="Arial" w:hAnsi="Arial"/>
          <w:sz w:val="24"/>
          <w:szCs w:val="24"/>
          <w:rtl w:val="0"/>
        </w:rPr>
        <w:t xml:space="preserve">, </w:t>
      </w:r>
      <w:hyperlink r:id="rId9">
        <w:r w:rsidDel="00000000" w:rsidR="00000000" w:rsidRPr="00000000">
          <w:rPr>
            <w:rFonts w:ascii="Arial" w:cs="Arial" w:eastAsia="Arial" w:hAnsi="Arial"/>
            <w:color w:val="0000ee"/>
            <w:sz w:val="24"/>
            <w:szCs w:val="24"/>
            <w:u w:val="single"/>
            <w:rtl w:val="0"/>
          </w:rPr>
          <w:t xml:space="preserve">https://www.forbesmiddleeast.com/ar/lists/egypts-50-most-valuable-companies-2026/egyptian-international-pharmaceutical-industries-company-eipico/</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Health Minister inaugurates Egypt's 1st fully integrated, </w:t>
      </w:r>
      <w:hyperlink r:id="rId10">
        <w:r w:rsidDel="00000000" w:rsidR="00000000" w:rsidRPr="00000000">
          <w:rPr>
            <w:rFonts w:ascii="Arial" w:cs="Arial" w:eastAsia="Arial" w:hAnsi="Arial"/>
            <w:color w:val="0000ee"/>
            <w:sz w:val="24"/>
            <w:szCs w:val="24"/>
            <w:u w:val="single"/>
            <w:rtl w:val="0"/>
          </w:rPr>
          <w:t xml:space="preserve">https://sis.gov.eg/en/media-center/news/health-minister-inaugurates-egypts-1st-fully-integrated-biopharmaceutical-plant/</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11">
        <w:r w:rsidDel="00000000" w:rsidR="00000000" w:rsidRPr="00000000">
          <w:rPr>
            <w:rFonts w:ascii="Arial" w:cs="Arial" w:eastAsia="Arial" w:hAnsi="Arial"/>
            <w:color w:val="0000ee"/>
            <w:sz w:val="24"/>
            <w:szCs w:val="24"/>
            <w:u w:val="single"/>
            <w:rtl w:val="0"/>
          </w:rPr>
          <w:t xml:space="preserve">https://www.egx.com.eg/en/NewsDetails.aspx?NewsID=293149</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rFonts w:ascii="Arial" w:cs="Arial" w:eastAsia="Arial" w:hAnsi="Arial"/>
            <w:color w:val="0000ee"/>
            <w:sz w:val="24"/>
            <w:szCs w:val="24"/>
            <w:u w:val="single"/>
            <w:rtl w:val="0"/>
          </w:rPr>
          <w:t xml:space="preserve">https://www.mubasher.info/news/4658429/%D8%A3%D8%B1%D8%A8%D8%A7%D8%AD-%D8%A5%D9%8A%D8%A8%D9%8A%D9%83%D9%88-%D8%AA%D8%AA%D8%B1%D8%A7%D8%AC%D8%B9-24-%D8%AE%D9%84%D8%A7%D9%84-%D8%A7%D9%84%D9%86%D8%B5%D9%81-%D8%A7%D9%84%D8%A3%D9%88%D9%84-%D9%85%D9%86-2026/</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13">
        <w:r w:rsidDel="00000000" w:rsidR="00000000" w:rsidRPr="00000000">
          <w:rPr>
            <w:rFonts w:ascii="Arial" w:cs="Arial" w:eastAsia="Arial" w:hAnsi="Arial"/>
            <w:color w:val="0000ee"/>
            <w:sz w:val="24"/>
            <w:szCs w:val="24"/>
            <w:u w:val="single"/>
            <w:rtl w:val="0"/>
          </w:rPr>
          <w:t xml:space="preserve">https://egx.com.eg/en/NewsDetails.aspx?NewsID=293019</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14">
        <w:r w:rsidDel="00000000" w:rsidR="00000000" w:rsidRPr="00000000">
          <w:rPr>
            <w:rFonts w:ascii="Arial" w:cs="Arial" w:eastAsia="Arial" w:hAnsi="Arial"/>
            <w:color w:val="0000ee"/>
            <w:sz w:val="24"/>
            <w:szCs w:val="24"/>
            <w:u w:val="single"/>
            <w:rtl w:val="0"/>
          </w:rPr>
          <w:t xml:space="preserve">https://egx.com.eg/en/NewsDetails.aspx?NewsID=293130</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15">
        <w:r w:rsidDel="00000000" w:rsidR="00000000" w:rsidRPr="00000000">
          <w:rPr>
            <w:rFonts w:ascii="Arial" w:cs="Arial" w:eastAsia="Arial" w:hAnsi="Arial"/>
            <w:color w:val="0000ee"/>
            <w:sz w:val="24"/>
            <w:szCs w:val="24"/>
            <w:u w:val="single"/>
            <w:rtl w:val="0"/>
          </w:rPr>
          <w:t xml:space="preserve">https://www.egx.com.eg/en/NewsDetails.aspx?NewsID=293147</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Ideas and Forecasts on Stocks — Egypt - TradingView, </w:t>
      </w:r>
      <w:hyperlink r:id="rId16">
        <w:r w:rsidDel="00000000" w:rsidR="00000000" w:rsidRPr="00000000">
          <w:rPr>
            <w:rFonts w:ascii="Arial" w:cs="Arial" w:eastAsia="Arial" w:hAnsi="Arial"/>
            <w:color w:val="0000ee"/>
            <w:sz w:val="24"/>
            <w:szCs w:val="24"/>
            <w:u w:val="single"/>
            <w:rtl w:val="0"/>
          </w:rPr>
          <w:t xml:space="preserve">https://www.tradingview.com/markets/stocks-egypt/ideas/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صدق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هللا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العظيم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Eipico</w:t>
      </w:r>
      <w:r w:rsidDel="00000000" w:rsidR="00000000" w:rsidRPr="00000000">
        <w:rPr>
          <w:rFonts w:ascii="Arial" w:cs="Arial" w:eastAsia="Arial" w:hAnsi="Arial"/>
          <w:sz w:val="24"/>
          <w:szCs w:val="24"/>
          <w:rtl w:val="0"/>
        </w:rPr>
        <w:t xml:space="preserve">, </w:t>
      </w:r>
      <w:hyperlink r:id="rId17">
        <w:r w:rsidDel="00000000" w:rsidR="00000000" w:rsidRPr="00000000">
          <w:rPr>
            <w:rFonts w:ascii="Arial" w:cs="Arial" w:eastAsia="Arial" w:hAnsi="Arial"/>
            <w:color w:val="0000ee"/>
            <w:sz w:val="24"/>
            <w:szCs w:val="24"/>
            <w:u w:val="single"/>
            <w:rtl w:val="0"/>
          </w:rPr>
          <w:t xml:space="preserve">http://www.eipico.com.eg/DataImages/HTML/File1699.pdf</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تجري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محادثات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للاستحواذ</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فارما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المملوكة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أكديما</w:t>
      </w:r>
      <w:r w:rsidDel="00000000" w:rsidR="00000000" w:rsidRPr="00000000">
        <w:rPr>
          <w:rFonts w:ascii="Arial" w:cs="Arial" w:eastAsia="Arial" w:hAnsi="Arial"/>
          <w:sz w:val="24"/>
          <w:szCs w:val="24"/>
          <w:rtl w:val="0"/>
        </w:rPr>
        <w:t xml:space="preserve">, </w:t>
      </w:r>
      <w:hyperlink r:id="rId18">
        <w:r w:rsidDel="00000000" w:rsidR="00000000" w:rsidRPr="00000000">
          <w:rPr>
            <w:rFonts w:ascii="Arial" w:cs="Arial" w:eastAsia="Arial" w:hAnsi="Arial"/>
            <w:color w:val="0000ee"/>
            <w:sz w:val="24"/>
            <w:szCs w:val="24"/>
            <w:u w:val="single"/>
            <w:rtl w:val="0"/>
          </w:rPr>
          <w:t xml:space="preserve">https://souqaldawaa.com/%D8%A5%D9%8A%D8%A8%D9%8A%D9%83%D9%88-%D8%AA%D8%AC%D8%B1%D9%8A-%D9%85%D8%AD%D8%A7%D8%AF%D8%AB%D8%A7%D8%AA-%D9%84%D9%84%D8%A7%D8%B3%D8%AA%D8%AD%D9%88%D8%A7%D8%B0-%D8%B9%D9%84%D9%89/</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1"/>
        </w:rPr>
        <w:t xml:space="preserve">إيبيكو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يحصل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ترخيص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وإطلاق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مستحضراته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لعلاج</w:t>
      </w:r>
      <w:r w:rsidDel="00000000" w:rsidR="00000000" w:rsidRPr="00000000">
        <w:rPr>
          <w:rFonts w:ascii="Arial" w:cs="Arial" w:eastAsia="Arial" w:hAnsi="Arial"/>
          <w:sz w:val="24"/>
          <w:szCs w:val="24"/>
          <w:rtl w:val="0"/>
        </w:rPr>
        <w:t xml:space="preserve">, </w:t>
      </w:r>
      <w:hyperlink r:id="rId19">
        <w:r w:rsidDel="00000000" w:rsidR="00000000" w:rsidRPr="00000000">
          <w:rPr>
            <w:rFonts w:ascii="Arial" w:cs="Arial" w:eastAsia="Arial" w:hAnsi="Arial"/>
            <w:color w:val="0000ee"/>
            <w:sz w:val="24"/>
            <w:szCs w:val="24"/>
            <w:u w:val="single"/>
            <w:rtl w:val="0"/>
          </w:rPr>
          <w:t xml:space="preserve">https://almalnews.com/2089007/%C2%AB%D8%A5%D9%8A%D8%A8%D9%8A%D9%83%D9%88%C2%BB-%D9%8A%D8%AD%D8%B5%D9%84-%D8%B9%D9%84%D9%89-%D8%AA%D8%B1%D8%AE%D9%8A%D8%B5-%D9%87%D9%8A%D8%A6%D8%A9-%D8%A7%D9%84%D8%AF%D9%88%D8%A7%D8%A1-%D9%88%D8%A5%D8%B7%D9%84%D8%A7%D9%82/</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EIPICO opens $100M biopharmaceutical factory in 10th of Ramadan, </w:t>
      </w:r>
      <w:hyperlink r:id="rId20">
        <w:r w:rsidDel="00000000" w:rsidR="00000000" w:rsidRPr="00000000">
          <w:rPr>
            <w:rFonts w:ascii="Arial" w:cs="Arial" w:eastAsia="Arial" w:hAnsi="Arial"/>
            <w:color w:val="0000ee"/>
            <w:sz w:val="24"/>
            <w:szCs w:val="24"/>
            <w:u w:val="single"/>
            <w:rtl w:val="0"/>
          </w:rPr>
          <w:t xml:space="preserve">https://www.arabfinance.com/en/news/newdetails/eipico-opens-biopharmaceutical-factory-in-10th-of-ramadan-city</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تفعيل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قرار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الحكومة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بشطب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الحق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الصفحة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الأولى</w:t>
      </w:r>
      <w:r w:rsidDel="00000000" w:rsidR="00000000" w:rsidRPr="00000000">
        <w:rPr>
          <w:rFonts w:ascii="Arial" w:cs="Arial" w:eastAsia="Arial" w:hAnsi="Arial"/>
          <w:sz w:val="24"/>
          <w:szCs w:val="24"/>
          <w:rtl w:val="0"/>
        </w:rPr>
        <w:t xml:space="preserve">, </w:t>
      </w:r>
      <w:hyperlink r:id="rId21">
        <w:r w:rsidDel="00000000" w:rsidR="00000000" w:rsidRPr="00000000">
          <w:rPr>
            <w:rFonts w:ascii="Arial" w:cs="Arial" w:eastAsia="Arial" w:hAnsi="Arial"/>
            <w:color w:val="0000ee"/>
            <w:sz w:val="24"/>
            <w:szCs w:val="24"/>
            <w:u w:val="single"/>
            <w:rtl w:val="0"/>
          </w:rPr>
          <w:t xml:space="preserve">https://www.safha1.com/14991</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موقع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بصراحة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الإخباري</w:t>
      </w:r>
      <w:r w:rsidDel="00000000" w:rsidR="00000000" w:rsidRPr="00000000">
        <w:rPr>
          <w:rFonts w:ascii="Arial" w:cs="Arial" w:eastAsia="Arial" w:hAnsi="Arial"/>
          <w:sz w:val="24"/>
          <w:szCs w:val="24"/>
          <w:rtl w:val="0"/>
        </w:rPr>
        <w:t xml:space="preserve">, </w:t>
      </w:r>
      <w:hyperlink r:id="rId22">
        <w:r w:rsidDel="00000000" w:rsidR="00000000" w:rsidRPr="00000000">
          <w:rPr>
            <w:rFonts w:ascii="Arial" w:cs="Arial" w:eastAsia="Arial" w:hAnsi="Arial"/>
            <w:color w:val="0000ee"/>
            <w:sz w:val="24"/>
            <w:szCs w:val="24"/>
            <w:u w:val="single"/>
            <w:rtl w:val="0"/>
          </w:rPr>
          <w:t xml:space="preserve">https://besraha.com/keyword/3446/1</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سعر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ايبيكو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سهم</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PHAR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مباشر</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Investing</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com</w:t>
      </w:r>
      <w:r w:rsidDel="00000000" w:rsidR="00000000" w:rsidRPr="00000000">
        <w:rPr>
          <w:rFonts w:ascii="Arial" w:cs="Arial" w:eastAsia="Arial" w:hAnsi="Arial"/>
          <w:sz w:val="24"/>
          <w:szCs w:val="24"/>
          <w:rtl w:val="0"/>
        </w:rPr>
        <w:t xml:space="preserve">, </w:t>
      </w:r>
      <w:hyperlink r:id="rId23">
        <w:r w:rsidDel="00000000" w:rsidR="00000000" w:rsidRPr="00000000">
          <w:rPr>
            <w:rFonts w:ascii="Arial" w:cs="Arial" w:eastAsia="Arial" w:hAnsi="Arial"/>
            <w:color w:val="0000ee"/>
            <w:sz w:val="24"/>
            <w:szCs w:val="24"/>
            <w:u w:val="single"/>
            <w:rtl w:val="0"/>
          </w:rPr>
          <w:t xml:space="preserve">https://sa.investing.com/equities/egypt-intl-phr</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تفاصيل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الشركة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0"/>
        </w:rPr>
        <w:t xml:space="preserve">, </w:t>
      </w:r>
      <w:hyperlink r:id="rId24">
        <w:r w:rsidDel="00000000" w:rsidR="00000000" w:rsidRPr="00000000">
          <w:rPr>
            <w:rFonts w:ascii="Arial" w:cs="Arial" w:eastAsia="Arial" w:hAnsi="Arial"/>
            <w:color w:val="0000ee"/>
            <w:sz w:val="24"/>
            <w:szCs w:val="24"/>
            <w:u w:val="single"/>
            <w:rtl w:val="0"/>
          </w:rPr>
          <w:t xml:space="preserve">https://egx.com.eg/ar/CompanyDetails.aspx?ISIN=EGS38081C013</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News Details - Eipico, </w:t>
      </w:r>
      <w:hyperlink r:id="rId25">
        <w:r w:rsidDel="00000000" w:rsidR="00000000" w:rsidRPr="00000000">
          <w:rPr>
            <w:rFonts w:ascii="Arial" w:cs="Arial" w:eastAsia="Arial" w:hAnsi="Arial"/>
            <w:color w:val="0000ee"/>
            <w:sz w:val="24"/>
            <w:szCs w:val="24"/>
            <w:u w:val="single"/>
            <w:rtl w:val="0"/>
          </w:rPr>
          <w:t xml:space="preserve">https://www.eipico.com.eg/NWSDetails.aspx?id=181</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أسعار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بالبورصة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اليوم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الأحد</w:t>
      </w:r>
      <w:r w:rsidDel="00000000" w:rsidR="00000000" w:rsidRPr="00000000">
        <w:rPr>
          <w:rFonts w:ascii="Arial" w:cs="Arial" w:eastAsia="Arial" w:hAnsi="Arial"/>
          <w:sz w:val="24"/>
          <w:szCs w:val="24"/>
          <w:rtl w:val="0"/>
        </w:rPr>
        <w:t xml:space="preserve"> 16-8-2026, </w:t>
      </w:r>
      <w:hyperlink r:id="rId26">
        <w:r w:rsidDel="00000000" w:rsidR="00000000" w:rsidRPr="00000000">
          <w:rPr>
            <w:rFonts w:ascii="Arial" w:cs="Arial" w:eastAsia="Arial" w:hAnsi="Arial"/>
            <w:color w:val="0000ee"/>
            <w:sz w:val="24"/>
            <w:szCs w:val="24"/>
            <w:u w:val="single"/>
            <w:rtl w:val="0"/>
          </w:rPr>
          <w:t xml:space="preserve">https://www.youm7.com/story/2026/8/16/%D8%A3%D8%B3%D8%B9%D8%A7%D8%B1-%D8%A7%D9%84%D8%A3%D8%B3%D9%87%D9%85-%D8%A8%D8%A7%D9%84%D8%A8%D9%88%D8%B1%D8%B5%D8%A9-%D8%A7%D9%84%D9%85%D8%B5%D8%B1%D9%8A%D8%A9-%D8%A7%D9%84%D9%8A%D9%88%D9%85-%D8%A7%D9%84%D8%A3%D8%AD%D8%AF-16-8-2026/7515242</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Egyptian Exchange, </w:t>
      </w:r>
      <w:hyperlink r:id="rId27">
        <w:r w:rsidDel="00000000" w:rsidR="00000000" w:rsidRPr="00000000">
          <w:rPr>
            <w:rFonts w:ascii="Arial" w:cs="Arial" w:eastAsia="Arial" w:hAnsi="Arial"/>
            <w:color w:val="0000ee"/>
            <w:sz w:val="24"/>
            <w:szCs w:val="24"/>
            <w:u w:val="single"/>
            <w:rtl w:val="0"/>
          </w:rPr>
          <w:t xml:space="preserve">https://www.egx.com.eg/en/NewsDetails.aspx?NewsID=286138</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رئيس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يشارك</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زيارة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تفقدية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إيبيكو</w:t>
      </w:r>
      <w:r w:rsidDel="00000000" w:rsidR="00000000" w:rsidRPr="00000000">
        <w:rPr>
          <w:rFonts w:ascii="Arial" w:cs="Arial" w:eastAsia="Arial" w:hAnsi="Arial"/>
          <w:sz w:val="24"/>
          <w:szCs w:val="24"/>
          <w:rtl w:val="0"/>
        </w:rPr>
        <w:t xml:space="preserve"> 3, </w:t>
      </w:r>
      <w:hyperlink r:id="rId28">
        <w:r w:rsidDel="00000000" w:rsidR="00000000" w:rsidRPr="00000000">
          <w:rPr>
            <w:rFonts w:ascii="Arial" w:cs="Arial" w:eastAsia="Arial" w:hAnsi="Arial"/>
            <w:color w:val="0000ee"/>
            <w:sz w:val="24"/>
            <w:szCs w:val="24"/>
            <w:u w:val="single"/>
            <w:rtl w:val="0"/>
          </w:rPr>
          <w:t xml:space="preserve">https://edaegypt.gov.eg/ar/%D8%A7%D9%84%D9%85%D8%B1%D9%83%D8%B2-%D8%A7%D9%84%D8%A5%D8%B9%D9%84%D8%A7%D9%85%D9%8A/%D8%A7%D9%84%D8%A3%D8%AE%D8%A8%D8%A7%D8%B1/%D8%B1%D8%A6%D9%8A%D8%B3-%D9%87%D9%8A%D8%A6%D8%A9-%D8%A7%D9%84%D8%AF%D9%88%D8%A7%D8%A1-%D8%A7%D9%84%D9%85%D8%B5%D8%B1%D9%8A%D8%A9-%D9%8A%D8%B4%D8%A7%D8%B1%D9%83-%D9%81%D9%8A-%D8%B2%D9%8A%D8%A7%D8%B1%D8%A9-%D8%AA%D9%81%D9%82%D8%AF%D9%8A%D8%A9-%D8%A7%D9%84%D9%8A-%D9%85%D8%B5%D9%86%D8%B9-%D8%A5%D9%8A%D8%A8%D9%8A%D9%83%D9%88-3-%D9%84%D9%84%D9%85%D8%B3%D8%AA%D8%AD%D8%B6%D8%B1%D8%A7%D8%AA-%D8%A7%D9%84%D8%AD%D9%8A%D9%88%D9%8A%D8%A9-%D8%A8%D9%85%D8%AF%D9%8A%D9%86%D8%A9-%D8%A7%D9%84%D8%B9%D8%A7%D8%B4%D8%B1-%D9%85%D9%86-%D8%B1%D9%85%D8%B6%D8%A7%D9%86/</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Egyptian tycoon Ahmed El Sewedy's electric company signs $21.5, </w:t>
      </w:r>
      <w:hyperlink r:id="rId29">
        <w:r w:rsidDel="00000000" w:rsidR="00000000" w:rsidRPr="00000000">
          <w:rPr>
            <w:rFonts w:ascii="Arial" w:cs="Arial" w:eastAsia="Arial" w:hAnsi="Arial"/>
            <w:color w:val="0000ee"/>
            <w:sz w:val="24"/>
            <w:szCs w:val="24"/>
            <w:u w:val="single"/>
            <w:rtl w:val="0"/>
          </w:rPr>
          <w:t xml:space="preserve">https://www.billionaires.africa/2022/09/21/egyptian-tycoon-ahmed-el-sewedys-electric-company-signs-21-5-million-contract-with-eipico/</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EIPICO's new factory is a leap for Egypt's pharmaceutical industry, </w:t>
      </w:r>
      <w:hyperlink r:id="rId30">
        <w:r w:rsidDel="00000000" w:rsidR="00000000" w:rsidRPr="00000000">
          <w:rPr>
            <w:rFonts w:ascii="Arial" w:cs="Arial" w:eastAsia="Arial" w:hAnsi="Arial"/>
            <w:color w:val="0000ee"/>
            <w:sz w:val="24"/>
            <w:szCs w:val="24"/>
            <w:u w:val="single"/>
            <w:rtl w:val="0"/>
          </w:rPr>
          <w:t xml:space="preserve">https://www.egypt-business.com/news/details/2631-eipicos-new-factory-is-a-leap-for-egypts-pharmaceutical-industry/440383</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إيبيكو</w:t>
      </w:r>
      <w:r w:rsidDel="00000000" w:rsidR="00000000" w:rsidRPr="00000000">
        <w:rPr>
          <w:rFonts w:ascii="Arial" w:cs="Arial" w:eastAsia="Arial" w:hAnsi="Arial"/>
          <w:sz w:val="24"/>
          <w:szCs w:val="24"/>
          <w:rtl w:val="1"/>
        </w:rPr>
        <w:t xml:space="preserve"> 3».. </w:t>
      </w: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تخطو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نحو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توطين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صناعة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المستحضرات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الحيوية</w:t>
      </w:r>
      <w:r w:rsidDel="00000000" w:rsidR="00000000" w:rsidRPr="00000000">
        <w:rPr>
          <w:rFonts w:ascii="Arial" w:cs="Arial" w:eastAsia="Arial" w:hAnsi="Arial"/>
          <w:sz w:val="24"/>
          <w:szCs w:val="24"/>
          <w:rtl w:val="0"/>
        </w:rPr>
        <w:t xml:space="preserve">, </w:t>
      </w:r>
      <w:hyperlink r:id="rId31">
        <w:r w:rsidDel="00000000" w:rsidR="00000000" w:rsidRPr="00000000">
          <w:rPr>
            <w:rFonts w:ascii="Arial" w:cs="Arial" w:eastAsia="Arial" w:hAnsi="Arial"/>
            <w:color w:val="0000ee"/>
            <w:sz w:val="24"/>
            <w:szCs w:val="24"/>
            <w:u w:val="single"/>
            <w:rtl w:val="0"/>
          </w:rPr>
          <w:t xml:space="preserve">https://www.banker.news/152035</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مبيعات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تتجاوز</w:t>
      </w:r>
      <w:r w:rsidDel="00000000" w:rsidR="00000000" w:rsidRPr="00000000">
        <w:rPr>
          <w:rFonts w:ascii="Arial" w:cs="Arial" w:eastAsia="Arial" w:hAnsi="Arial"/>
          <w:sz w:val="24"/>
          <w:szCs w:val="24"/>
          <w:rtl w:val="1"/>
        </w:rPr>
        <w:t xml:space="preserve"> 180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أول</w:t>
      </w:r>
      <w:r w:rsidDel="00000000" w:rsidR="00000000" w:rsidRPr="00000000">
        <w:rPr>
          <w:rFonts w:ascii="Arial" w:cs="Arial" w:eastAsia="Arial" w:hAnsi="Arial"/>
          <w:sz w:val="24"/>
          <w:szCs w:val="24"/>
          <w:rtl w:val="1"/>
        </w:rPr>
        <w:t xml:space="preserve"> 7 </w:t>
      </w:r>
      <w:r w:rsidDel="00000000" w:rsidR="00000000" w:rsidRPr="00000000">
        <w:rPr>
          <w:rFonts w:ascii="Arial" w:cs="Arial" w:eastAsia="Arial" w:hAnsi="Arial"/>
          <w:sz w:val="24"/>
          <w:szCs w:val="24"/>
          <w:rtl w:val="1"/>
        </w:rPr>
        <w:t xml:space="preserve">أشهر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0"/>
        </w:rPr>
        <w:t xml:space="preserve"> 2026, </w:t>
      </w:r>
      <w:hyperlink r:id="rId32">
        <w:r w:rsidDel="00000000" w:rsidR="00000000" w:rsidRPr="00000000">
          <w:rPr>
            <w:rFonts w:ascii="Arial" w:cs="Arial" w:eastAsia="Arial" w:hAnsi="Arial"/>
            <w:color w:val="0000ee"/>
            <w:sz w:val="24"/>
            <w:szCs w:val="24"/>
            <w:u w:val="single"/>
            <w:rtl w:val="0"/>
          </w:rPr>
          <w:t xml:space="preserve">https://www.alarabiya.net/aswaq/exclusive/2026/08/10/%D9%85%D8%A8%D9%8A%D8%B9%D8%A7%D8%AA-%D8%A7%D9%84%D8%A7%D8%AF%D9%88%D9%8A%D8%A9-%D9%81%D9%8A-%D9%85%D8%B5%D8%B1-%D8%AA%D8%AA%D8%AC%D8%A7%D9%88%D8%B2-180-%D9%85%D9%84%D9%8A%D8%A7%D8%B1-%D8%AC%D9%86%D9%8A%D9%87-%D9%81%D9%8A-%D8%A7%D9%88%D9%84-7-%D8%A7%D8%B4%D9%87%D8%B1-%D9%85%D9%86-2026</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تحذر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تشغيلة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غير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مطابقة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فلوموكس</w:t>
      </w:r>
      <w:r w:rsidDel="00000000" w:rsidR="00000000" w:rsidRPr="00000000">
        <w:rPr>
          <w:rFonts w:ascii="Arial" w:cs="Arial" w:eastAsia="Arial" w:hAnsi="Arial"/>
          <w:sz w:val="24"/>
          <w:szCs w:val="24"/>
          <w:rtl w:val="1"/>
        </w:rPr>
        <w:t xml:space="preserve"> 1000 </w:t>
      </w:r>
      <w:r w:rsidDel="00000000" w:rsidR="00000000" w:rsidRPr="00000000">
        <w:rPr>
          <w:rFonts w:ascii="Arial" w:cs="Arial" w:eastAsia="Arial" w:hAnsi="Arial"/>
          <w:sz w:val="24"/>
          <w:szCs w:val="24"/>
          <w:rtl w:val="1"/>
        </w:rPr>
        <w:t xml:space="preserve">مجم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Masrawy</w:t>
      </w:r>
      <w:r w:rsidDel="00000000" w:rsidR="00000000" w:rsidRPr="00000000">
        <w:rPr>
          <w:rFonts w:ascii="Arial" w:cs="Arial" w:eastAsia="Arial" w:hAnsi="Arial"/>
          <w:sz w:val="24"/>
          <w:szCs w:val="24"/>
          <w:rtl w:val="0"/>
        </w:rPr>
        <w:t xml:space="preserve">, </w:t>
      </w:r>
      <w:hyperlink r:id="rId33">
        <w:r w:rsidDel="00000000" w:rsidR="00000000" w:rsidRPr="00000000">
          <w:rPr>
            <w:rFonts w:ascii="Arial" w:cs="Arial" w:eastAsia="Arial" w:hAnsi="Arial"/>
            <w:color w:val="0000ee"/>
            <w:sz w:val="24"/>
            <w:szCs w:val="24"/>
            <w:u w:val="single"/>
            <w:rtl w:val="0"/>
          </w:rPr>
          <w:t xml:space="preserve">https://www.masrawy.com/news/news_egypt/details/2026/5/7/2984420?utm_campaign=nabdapp.com&amp;utm_medium=referral&amp;utm_source=nabdapp.com&amp;ocid=Nabd_App?utm_source=article-share&amp;utm_medium=social</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تحذيرات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عاجلة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أدوية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مجهولة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وغير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مطابقة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0"/>
        </w:rPr>
        <w:t xml:space="preserve">), </w:t>
      </w:r>
      <w:hyperlink r:id="rId34">
        <w:r w:rsidDel="00000000" w:rsidR="00000000" w:rsidRPr="00000000">
          <w:rPr>
            <w:rFonts w:ascii="Arial" w:cs="Arial" w:eastAsia="Arial" w:hAnsi="Arial"/>
            <w:color w:val="0000ee"/>
            <w:sz w:val="24"/>
            <w:szCs w:val="24"/>
            <w:u w:val="single"/>
            <w:rtl w:val="0"/>
          </w:rPr>
          <w:t xml:space="preserve">https://www.masrawy.com/news/news_egypt/details/2026/5/14/2987923/6-%D8%AA%D8%AD%D8%B0%D9%8A%D8%B1%D8%A7%D8%AA-%D9%85%D9%86-%D8%A3%D8%AF%D9%88%D9%8A%D8%A9-%D9%85%D8%BA%D8%B4%D9%88%D8%B4%D8%A9-%D9%88%D8%BA%D9%8A%D8%B1-%D9%85%D8%B7%D8%A7%D8%A8%D9%82%D8%A9-%D8%A7%D9%84%D8%AA%D9%81%D8%A7%D8%B5%D9%8A%D9%84-%D9%88%D8%A7%D9%84%D8%A3%D8%B3%D8%A8%D8%A7%D8%A8</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تحذر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أدوية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شائعة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بالأسواق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مغشوشة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ومجهولة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المصدر</w:t>
      </w:r>
      <w:r w:rsidDel="00000000" w:rsidR="00000000" w:rsidRPr="00000000">
        <w:rPr>
          <w:rFonts w:ascii="Arial" w:cs="Arial" w:eastAsia="Arial" w:hAnsi="Arial"/>
          <w:sz w:val="24"/>
          <w:szCs w:val="24"/>
          <w:rtl w:val="0"/>
        </w:rPr>
        <w:t xml:space="preserve">, </w:t>
      </w:r>
      <w:hyperlink r:id="rId35">
        <w:r w:rsidDel="00000000" w:rsidR="00000000" w:rsidRPr="00000000">
          <w:rPr>
            <w:rFonts w:ascii="Arial" w:cs="Arial" w:eastAsia="Arial" w:hAnsi="Arial"/>
            <w:color w:val="0000ee"/>
            <w:sz w:val="24"/>
            <w:szCs w:val="24"/>
            <w:u w:val="single"/>
            <w:rtl w:val="0"/>
          </w:rPr>
          <w:t xml:space="preserve">https://www.alkhaleej.ae/2026-05-29/%D9%85%D9%86%D9%88%D8%B9%D8%A7%D8%AA/%D9%85%D8%AD%D8%B7%D8%A7%D8%AA/%D9%87%D9%8A%D8%A6%D8%A9-%D8%A7%D9%84%D8%AF%D9%88%D8%A7%D8%A1-%D8%AA%D8%AD%D8%B0%D8%B1-%D8%A3%D8%AF%D9%88%D9%8A%D8%A9-%D8%B4%D8%A7%D8%A6%D8%B9%D8%A9-%D8%A8%D8%A7%D9%84%D8%A3%D8%B3%D9%88%D8%A7%D9%82-%D8%A7%D9%84%D9%85%D8%B5%D8%B1%D9%8A%D8%A9-%D9%85%D8%BA%D8%B4%D9%88%D8%B4%D8%A9-%D9%88%D9%85%D8%AC%D9%87%D9%88%D9%84%D8%A9-%D8%A7%D9%84%D9%85%D8%B5%D8%AF%D8%B1-%D9%82%D8%A7%D8%A6%D9%85%D8%A9-%D8%B1%D8%B3%D9%85%D9%8A%D8%A9</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تسحب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تشغيلة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علاج</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moxclav</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لعدم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مطابقتها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للمواصفات</w:t>
      </w:r>
      <w:r w:rsidDel="00000000" w:rsidR="00000000" w:rsidRPr="00000000">
        <w:rPr>
          <w:rFonts w:ascii="Arial" w:cs="Arial" w:eastAsia="Arial" w:hAnsi="Arial"/>
          <w:sz w:val="24"/>
          <w:szCs w:val="24"/>
          <w:rtl w:val="0"/>
        </w:rPr>
        <w:t xml:space="preserve">, </w:t>
      </w:r>
      <w:hyperlink r:id="rId36">
        <w:r w:rsidDel="00000000" w:rsidR="00000000" w:rsidRPr="00000000">
          <w:rPr>
            <w:rFonts w:ascii="Arial" w:cs="Arial" w:eastAsia="Arial" w:hAnsi="Arial"/>
            <w:color w:val="0000ee"/>
            <w:sz w:val="24"/>
            <w:szCs w:val="24"/>
            <w:u w:val="single"/>
            <w:rtl w:val="0"/>
          </w:rPr>
          <w:t xml:space="preserve">https://www.elconsolto.com/news/health-news/details/2026/3/14/2957438/%D8%BA%D9%8A%D8%B1-%D9%85%D8%B7%D8%A7%D8%A8%D9%82-%D9%84%D9%84%D9%85%D9%88%D8%A7%D8%B5%D9%81%D8%A7%D8%AA-%D9%87%D9%8A%D8%A6%D8%A9-%D8%A7%D9%84%D8%AF%D9%88%D8%A7%D8%A1-%D8%AA%D8%B3%D8%AD%D8%A8-%D8%B9%D9%84%D8%A7%D8%AC-%D8%B4%D9%87%D9%8A%D8%B1-%D9%84%D9%84%D8%A7%D9%84%D8%AA%D9%87%D8%A7%D8%A8%D8%A7%D8%AA-</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إنتاج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إيبيكو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تقرر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سحب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ووقف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تصنيع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سيلجون</w:t>
      </w:r>
      <w:r w:rsidDel="00000000" w:rsidR="00000000" w:rsidRPr="00000000">
        <w:rPr>
          <w:rFonts w:ascii="Arial" w:cs="Arial" w:eastAsia="Arial" w:hAnsi="Arial"/>
          <w:sz w:val="24"/>
          <w:szCs w:val="24"/>
          <w:rtl w:val="0"/>
        </w:rPr>
        <w:t xml:space="preserve">, </w:t>
      </w:r>
      <w:hyperlink r:id="rId37">
        <w:r w:rsidDel="00000000" w:rsidR="00000000" w:rsidRPr="00000000">
          <w:rPr>
            <w:rFonts w:ascii="Arial" w:cs="Arial" w:eastAsia="Arial" w:hAnsi="Arial"/>
            <w:color w:val="0000ee"/>
            <w:sz w:val="24"/>
            <w:szCs w:val="24"/>
            <w:u w:val="single"/>
            <w:rtl w:val="0"/>
          </w:rPr>
          <w:t xml:space="preserve">https://www.cairo24.com/2339469</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تسحب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تشغيلة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قطرة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شهيرة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وتحذر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تداولها</w:t>
      </w:r>
      <w:r w:rsidDel="00000000" w:rsidR="00000000" w:rsidRPr="00000000">
        <w:rPr>
          <w:rFonts w:ascii="Arial" w:cs="Arial" w:eastAsia="Arial" w:hAnsi="Arial"/>
          <w:sz w:val="24"/>
          <w:szCs w:val="24"/>
          <w:rtl w:val="0"/>
        </w:rPr>
        <w:t xml:space="preserve">, </w:t>
      </w:r>
      <w:hyperlink r:id="rId38">
        <w:r w:rsidDel="00000000" w:rsidR="00000000" w:rsidRPr="00000000">
          <w:rPr>
            <w:rFonts w:ascii="Arial" w:cs="Arial" w:eastAsia="Arial" w:hAnsi="Arial"/>
            <w:color w:val="0000ee"/>
            <w:sz w:val="24"/>
            <w:szCs w:val="24"/>
            <w:u w:val="single"/>
            <w:rtl w:val="0"/>
          </w:rPr>
          <w:t xml:space="preserve">https://www.alkhaleej.ae/2026-06-09/%D9%85%D9%86%D9%88%D8%B9%D8%A7%D8%AA/%D8%A7%D9%84%D8%B5%D8%AD%D8%A9/%D9%85%D8%B5%D8%B1-%D8%A7%D9%84%D8%AF%D9%88%D8%A7%D8%A1-%D8%AA%D8%B3%D8%AD%D8%A8-%D8%AA%D8%B4%D8%BA%D9%8A%D9%84%D8%A9-%D9%82%D8%B7%D8%B1%D8%A9-%D8%B9%D9%8A%D9%88%D9%86-%D8%B4%D9%87%D9%8A%D8%B1%D8%A9-%D9%88%D8%AA%D8%AD%D8%B0%D8%B1-%D9%85%D9%86-%D8%AA%D8%AF%D8%A7%D9%88%D9%84%D9%87%D8%A7</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خطة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لإعادة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هيكلة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المتحدة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للصيادلة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موافقة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دائنين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بـ</w:t>
      </w:r>
      <w:r w:rsidDel="00000000" w:rsidR="00000000" w:rsidRPr="00000000">
        <w:rPr>
          <w:rFonts w:ascii="Arial" w:cs="Arial" w:eastAsia="Arial" w:hAnsi="Arial"/>
          <w:sz w:val="24"/>
          <w:szCs w:val="24"/>
          <w:rtl w:val="1"/>
        </w:rPr>
        <w:t xml:space="preserve">2.5 </w:t>
      </w:r>
      <w:r w:rsidDel="00000000" w:rsidR="00000000" w:rsidRPr="00000000">
        <w:rPr>
          <w:rFonts w:ascii="Arial" w:cs="Arial" w:eastAsia="Arial" w:hAnsi="Arial"/>
          <w:sz w:val="24"/>
          <w:szCs w:val="24"/>
          <w:rtl w:val="1"/>
        </w:rPr>
        <w:t xml:space="preserve">مليار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0"/>
        </w:rPr>
        <w:t xml:space="preserve">, </w:t>
      </w:r>
      <w:hyperlink r:id="rId39">
        <w:r w:rsidDel="00000000" w:rsidR="00000000" w:rsidRPr="00000000">
          <w:rPr>
            <w:rFonts w:ascii="Arial" w:cs="Arial" w:eastAsia="Arial" w:hAnsi="Arial"/>
            <w:color w:val="0000ee"/>
            <w:sz w:val="24"/>
            <w:szCs w:val="24"/>
            <w:u w:val="single"/>
            <w:rtl w:val="0"/>
          </w:rPr>
          <w:t xml:space="preserve">https://www.safha1.com/12051</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أحمد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كيلاني</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Forbes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Lists</w:t>
      </w:r>
      <w:r w:rsidDel="00000000" w:rsidR="00000000" w:rsidRPr="00000000">
        <w:rPr>
          <w:rFonts w:ascii="Arial" w:cs="Arial" w:eastAsia="Arial" w:hAnsi="Arial"/>
          <w:sz w:val="24"/>
          <w:szCs w:val="24"/>
          <w:rtl w:val="0"/>
        </w:rPr>
        <w:t xml:space="preserve">, </w:t>
      </w:r>
      <w:hyperlink r:id="rId40">
        <w:r w:rsidDel="00000000" w:rsidR="00000000" w:rsidRPr="00000000">
          <w:rPr>
            <w:rFonts w:ascii="Arial" w:cs="Arial" w:eastAsia="Arial" w:hAnsi="Arial"/>
            <w:color w:val="0000ee"/>
            <w:sz w:val="24"/>
            <w:szCs w:val="24"/>
            <w:u w:val="single"/>
            <w:rtl w:val="0"/>
          </w:rPr>
          <w:t xml:space="preserve">https://www.forbesmiddleeast.com/ar/lists/?page_id=66638</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مصر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اهتمام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خليجي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بالمساهمة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مصنع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خامات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دوائية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بالمنطقة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0"/>
        </w:rPr>
        <w:t xml:space="preserve">, </w:t>
      </w:r>
      <w:hyperlink r:id="rId41">
        <w:r w:rsidDel="00000000" w:rsidR="00000000" w:rsidRPr="00000000">
          <w:rPr>
            <w:rFonts w:ascii="Arial" w:cs="Arial" w:eastAsia="Arial" w:hAnsi="Arial"/>
            <w:color w:val="0000ee"/>
            <w:sz w:val="24"/>
            <w:szCs w:val="24"/>
            <w:u w:val="single"/>
            <w:rtl w:val="0"/>
          </w:rPr>
          <w:t xml:space="preserve">https://www.alarabiya.net/aswaq/exclusive/2026/07/01/%D9%85%D8%B5%D8%B1-%D8%A7%D9%87%D8%AA%D9%85%D8%A7%D9%85-%D8%AE%D9%84%D9%8A%D8%AC%D9%8A-%D8%A8%D8%A7%D9%84%D9%85%D8%B3%D8%A7%D9%87%D9%85%D8%A9-%D9%81%D9%8A-%D8%A7%D9%88%D9%84-%D9%85%D8%B5%D9%86%D8%B9-%D8%AE%D8%A7%D9%85%D8%A7%D8%AA-%D8%AF%D9%88%D8%A7%D8%A6%D9%8A%D8%A9-%D9%81%D9%8A-%D8%A7%D9%84%D9%85%D9%86%D8%B7%D9%82%D8%A9</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متعلقة</w:t>
      </w:r>
      <w:r w:rsidDel="00000000" w:rsidR="00000000" w:rsidRPr="00000000">
        <w:rPr>
          <w:rFonts w:ascii="Arial" w:cs="Arial" w:eastAsia="Arial" w:hAnsi="Arial"/>
          <w:sz w:val="24"/>
          <w:szCs w:val="24"/>
          <w:rtl w:val="1"/>
        </w:rPr>
        <w:t xml:space="preserve"> - </w:t>
      </w:r>
      <w:r w:rsidDel="00000000" w:rsidR="00000000" w:rsidRPr="00000000">
        <w:rPr>
          <w:rFonts w:ascii="Arial" w:cs="Arial" w:eastAsia="Arial" w:hAnsi="Arial"/>
          <w:sz w:val="24"/>
          <w:szCs w:val="24"/>
          <w:rtl w:val="1"/>
        </w:rPr>
        <w:t xml:space="preserve">آراب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فاينانس</w:t>
      </w:r>
      <w:r w:rsidDel="00000000" w:rsidR="00000000" w:rsidRPr="00000000">
        <w:rPr>
          <w:rFonts w:ascii="Arial" w:cs="Arial" w:eastAsia="Arial" w:hAnsi="Arial"/>
          <w:sz w:val="24"/>
          <w:szCs w:val="24"/>
          <w:rtl w:val="0"/>
        </w:rPr>
        <w:t xml:space="preserve">, </w:t>
      </w:r>
      <w:hyperlink r:id="rId42">
        <w:r w:rsidDel="00000000" w:rsidR="00000000" w:rsidRPr="00000000">
          <w:rPr>
            <w:rFonts w:ascii="Arial" w:cs="Arial" w:eastAsia="Arial" w:hAnsi="Arial"/>
            <w:color w:val="0000ee"/>
            <w:sz w:val="24"/>
            <w:szCs w:val="24"/>
            <w:u w:val="single"/>
            <w:rtl w:val="0"/>
          </w:rPr>
          <w:t xml:space="preserve">https://www.arabfinance.com/ar/home/tagresult/2786</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الإنتهاء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تأسيس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للخامات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الصيدلية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برأس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مال</w:t>
      </w:r>
      <w:r w:rsidDel="00000000" w:rsidR="00000000" w:rsidRPr="00000000">
        <w:rPr>
          <w:rFonts w:ascii="Arial" w:cs="Arial" w:eastAsia="Arial" w:hAnsi="Arial"/>
          <w:sz w:val="24"/>
          <w:szCs w:val="24"/>
          <w:rtl w:val="1"/>
        </w:rPr>
        <w:t xml:space="preserve"> 10 </w:t>
      </w:r>
      <w:r w:rsidDel="00000000" w:rsidR="00000000" w:rsidRPr="00000000">
        <w:rPr>
          <w:rFonts w:ascii="Arial" w:cs="Arial" w:eastAsia="Arial" w:hAnsi="Arial"/>
          <w:sz w:val="24"/>
          <w:szCs w:val="24"/>
          <w:rtl w:val="1"/>
        </w:rPr>
        <w:t xml:space="preserve">ملايين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جنيه</w:t>
      </w:r>
      <w:r w:rsidDel="00000000" w:rsidR="00000000" w:rsidRPr="00000000">
        <w:rPr>
          <w:rFonts w:ascii="Arial" w:cs="Arial" w:eastAsia="Arial" w:hAnsi="Arial"/>
          <w:sz w:val="24"/>
          <w:szCs w:val="24"/>
          <w:rtl w:val="0"/>
        </w:rPr>
        <w:t xml:space="preserve">, </w:t>
      </w:r>
      <w:hyperlink r:id="rId43">
        <w:r w:rsidDel="00000000" w:rsidR="00000000" w:rsidRPr="00000000">
          <w:rPr>
            <w:rFonts w:ascii="Arial" w:cs="Arial" w:eastAsia="Arial" w:hAnsi="Arial"/>
            <w:color w:val="0000ee"/>
            <w:sz w:val="24"/>
            <w:szCs w:val="24"/>
            <w:u w:val="single"/>
            <w:rtl w:val="0"/>
          </w:rPr>
          <w:t xml:space="preserve">https://test.arabfinance.com/ar/news/newdetails/11125</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1"/>
        </w:rPr>
        <w:t xml:space="preserve">الشركة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للصناعات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الدوائية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ايبيكو</w:t>
      </w:r>
      <w:r w:rsidDel="00000000" w:rsidR="00000000" w:rsidRPr="00000000">
        <w:rPr>
          <w:rFonts w:ascii="Arial" w:cs="Arial" w:eastAsia="Arial" w:hAnsi="Arial"/>
          <w:sz w:val="24"/>
          <w:szCs w:val="24"/>
          <w:rtl w:val="0"/>
        </w:rPr>
        <w:t xml:space="preserve">), </w:t>
      </w:r>
      <w:hyperlink r:id="rId44">
        <w:r w:rsidDel="00000000" w:rsidR="00000000" w:rsidRPr="00000000">
          <w:rPr>
            <w:rFonts w:ascii="Arial" w:cs="Arial" w:eastAsia="Arial" w:hAnsi="Arial"/>
            <w:color w:val="0000ee"/>
            <w:sz w:val="24"/>
            <w:szCs w:val="24"/>
            <w:u w:val="single"/>
            <w:rtl w:val="0"/>
          </w:rPr>
          <w:t xml:space="preserve">https://www.expoegypt.gov.eg/co/%D8%A7%D9%84%D8%B4%D8%B1%D9%83%D8%A9-%D8%A7%D9%84%D9%85%D8%B5%D8%B1%D9%8A%D8%A9-%D8%A7%D9%84%D8%AF%D9%88%D9%84%D9%8A%D8%A9-%D9%84%D9%84%D8%B5%D9%86%D8%A7%D8%B9%D8%A7%D8%AA-%D8%A7%D9%84%D8%AF%D9%88%D8%A7%D8%A6%D9%8A%D8%A9-%D8%A7%D9%8A%D8%A8%D9%8A%D9%83%D9%88</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Featured - HC Research, </w:t>
      </w:r>
      <w:hyperlink r:id="rId45">
        <w:r w:rsidDel="00000000" w:rsidR="00000000" w:rsidRPr="00000000">
          <w:rPr>
            <w:rFonts w:ascii="Arial" w:cs="Arial" w:eastAsia="Arial" w:hAnsi="Arial"/>
            <w:color w:val="0000ee"/>
            <w:sz w:val="24"/>
            <w:szCs w:val="24"/>
            <w:u w:val="single"/>
            <w:rtl w:val="0"/>
          </w:rPr>
          <w:t xml:space="preserve">https://www.hcresearch.com/featured/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orbesmiddleeast.com/ar/lists/?page_id=66638" TargetMode="External"/><Relationship Id="rId20" Type="http://schemas.openxmlformats.org/officeDocument/2006/relationships/hyperlink" Target="https://www.arabfinance.com/en/news/newdetails/eipico-opens-biopharmaceutical-factory-in-10th-of-ramadan-city" TargetMode="External"/><Relationship Id="rId42" Type="http://schemas.openxmlformats.org/officeDocument/2006/relationships/hyperlink" Target="https://www.arabfinance.com/ar/home/tagresult/2786" TargetMode="External"/><Relationship Id="rId41" Type="http://schemas.openxmlformats.org/officeDocument/2006/relationships/hyperlink" Target="https://www.alarabiya.net/aswaq/exclusive/2026/07/01/%D9%85%D8%B5%D8%B1-%D8%A7%D9%87%D8%AA%D9%85%D8%A7%D9%85-%D8%AE%D9%84%D9%8A%D8%AC%D9%8A-%D8%A8%D8%A7%D9%84%D9%85%D8%B3%D8%A7%D9%87%D9%85%D8%A9-%D9%81%D9%8A-%D8%A7%D9%88%D9%84-%D9%85%D8%B5%D9%86%D8%B9-%D8%AE%D8%A7%D9%85%D8%A7%D8%AA-%D8%AF%D9%88%D8%A7%D8%A6%D9%8A%D8%A9-%D9%81%D9%8A-%D8%A7%D9%84%D9%85%D9%86%D8%B7%D9%82%D8%A9" TargetMode="External"/><Relationship Id="rId22" Type="http://schemas.openxmlformats.org/officeDocument/2006/relationships/hyperlink" Target="https://besraha.com/keyword/3446/1" TargetMode="External"/><Relationship Id="rId44" Type="http://schemas.openxmlformats.org/officeDocument/2006/relationships/hyperlink" Target="https://www.expoegypt.gov.eg/co/%D8%A7%D9%84%D8%B4%D8%B1%D9%83%D8%A9-%D8%A7%D9%84%D9%85%D8%B5%D8%B1%D9%8A%D8%A9-%D8%A7%D9%84%D8%AF%D9%88%D9%84%D9%8A%D8%A9-%D9%84%D9%84%D8%B5%D9%86%D8%A7%D8%B9%D8%A7%D8%AA-%D8%A7%D9%84%D8%AF%D9%88%D8%A7%D8%A6%D9%8A%D8%A9-%D8%A7%D9%8A%D8%A8%D9%8A%D9%83%D9%88" TargetMode="External"/><Relationship Id="rId21" Type="http://schemas.openxmlformats.org/officeDocument/2006/relationships/hyperlink" Target="https://www.safha1.com/14991" TargetMode="External"/><Relationship Id="rId43" Type="http://schemas.openxmlformats.org/officeDocument/2006/relationships/hyperlink" Target="https://test.arabfinance.com/ar/news/newdetails/11125" TargetMode="External"/><Relationship Id="rId24" Type="http://schemas.openxmlformats.org/officeDocument/2006/relationships/hyperlink" Target="https://egx.com.eg/ar/CompanyDetails.aspx?ISIN=EGS38081C013" TargetMode="External"/><Relationship Id="rId23" Type="http://schemas.openxmlformats.org/officeDocument/2006/relationships/hyperlink" Target="https://sa.investing.com/equities/egypt-intl-phr" TargetMode="External"/><Relationship Id="rId45" Type="http://schemas.openxmlformats.org/officeDocument/2006/relationships/hyperlink" Target="https://www.hcresearch.com/featur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besmiddleeast.com/ar/lists/egypts-50-most-valuable-companies-2026/egyptian-international-pharmaceutical-industries-company-eipico/" TargetMode="External"/><Relationship Id="rId26" Type="http://schemas.openxmlformats.org/officeDocument/2006/relationships/hyperlink" Target="https://www.youm7.com/story/2026/8/16/%D8%A3%D8%B3%D8%B9%D8%A7%D8%B1-%D8%A7%D9%84%D8%A3%D8%B3%D9%87%D9%85-%D8%A8%D8%A7%D9%84%D8%A8%D9%88%D8%B1%D8%B5%D8%A9-%D8%A7%D9%84%D9%85%D8%B5%D8%B1%D9%8A%D8%A9-%D8%A7%D9%84%D9%8A%D9%88%D9%85-%D8%A7%D9%84%D8%A3%D8%AD%D8%AF-16-8-2026/7515242" TargetMode="External"/><Relationship Id="rId25" Type="http://schemas.openxmlformats.org/officeDocument/2006/relationships/hyperlink" Target="https://www.eipico.com.eg/NWSDetails.aspx?id=181" TargetMode="External"/><Relationship Id="rId28" Type="http://schemas.openxmlformats.org/officeDocument/2006/relationships/hyperlink" Target="https://edaegypt.gov.eg/ar/%D8%A7%D9%84%D9%85%D8%B1%D9%83%D8%B2-%D8%A7%D9%84%D8%A5%D8%B9%D9%84%D8%A7%D9%85%D9%8A/%D8%A7%D9%84%D8%A3%D8%AE%D8%A8%D8%A7%D8%B1/%D8%B1%D8%A6%D9%8A%D8%B3-%D9%87%D9%8A%D8%A6%D8%A9-%D8%A7%D9%84%D8%AF%D9%88%D8%A7%D8%A1-%D8%A7%D9%84%D9%85%D8%B5%D8%B1%D9%8A%D8%A9-%D9%8A%D8%B4%D8%A7%D8%B1%D9%83-%D9%81%D9%8A-%D8%B2%D9%8A%D8%A7%D8%B1%D8%A9-%D8%AA%D9%81%D9%82%D8%AF%D9%8A%D8%A9-%D8%A7%D9%84%D9%8A-%D9%85%D8%B5%D9%86%D8%B9-%D8%A5%D9%8A%D8%A8%D9%8A%D9%83%D9%88-3-%D9%84%D9%84%D9%85%D8%B3%D8%AA%D8%AD%D8%B6%D8%B1%D8%A7%D8%AA-%D8%A7%D9%84%D8%AD%D9%8A%D9%88%D9%8A%D8%A9-%D8%A8%D9%85%D8%AF%D9%8A%D9%86%D8%A9-%D8%A7%D9%84%D8%B9%D8%A7%D8%B4%D8%B1-%D9%85%D9%86-%D8%B1%D9%85%D8%B6%D8%A7%D9%86/" TargetMode="External"/><Relationship Id="rId27" Type="http://schemas.openxmlformats.org/officeDocument/2006/relationships/hyperlink" Target="https://www.egx.com.eg/en/NewsDetails.aspx?NewsID=286138" TargetMode="External"/><Relationship Id="rId5" Type="http://schemas.openxmlformats.org/officeDocument/2006/relationships/styles" Target="styles.xml"/><Relationship Id="rId6" Type="http://schemas.openxmlformats.org/officeDocument/2006/relationships/hyperlink" Target="https://www.mubasher.info/markets/EGX/stocks/PHAR/profile/" TargetMode="External"/><Relationship Id="rId29" Type="http://schemas.openxmlformats.org/officeDocument/2006/relationships/hyperlink" Target="https://www.billionaires.africa/2022/09/21/egyptian-tycoon-ahmed-el-sewedys-electric-company-signs-21-5-million-contract-with-eipico/" TargetMode="External"/><Relationship Id="rId7" Type="http://schemas.openxmlformats.org/officeDocument/2006/relationships/hyperlink" Target="https://www.egx.com.eg/ar/StocksData.aspx?ISIN=EGS38081C013" TargetMode="External"/><Relationship Id="rId8" Type="http://schemas.openxmlformats.org/officeDocument/2006/relationships/hyperlink" Target="https://www.mubasher.info/markets/EGX/stocks/PHAR/" TargetMode="External"/><Relationship Id="rId31" Type="http://schemas.openxmlformats.org/officeDocument/2006/relationships/hyperlink" Target="https://www.banker.news/152035" TargetMode="External"/><Relationship Id="rId30" Type="http://schemas.openxmlformats.org/officeDocument/2006/relationships/hyperlink" Target="https://www.egypt-business.com/news/details/2631-eipicos-new-factory-is-a-leap-for-egypts-pharmaceutical-industry/440383" TargetMode="External"/><Relationship Id="rId11" Type="http://schemas.openxmlformats.org/officeDocument/2006/relationships/hyperlink" Target="https://www.egx.com.eg/en/NewsDetails.aspx?NewsID=293149" TargetMode="External"/><Relationship Id="rId33" Type="http://schemas.openxmlformats.org/officeDocument/2006/relationships/hyperlink" Target="https://www.masrawy.com/news/news_egypt/details/2026/5/7/2984420?utm_campaign=nabdapp.com&amp;utm_medium=referral&amp;utm_source=nabdapp.com&amp;ocid=Nabd_App?utm_source%3Darticle-share&amp;utm_medium=social" TargetMode="External"/><Relationship Id="rId10" Type="http://schemas.openxmlformats.org/officeDocument/2006/relationships/hyperlink" Target="https://sis.gov.eg/en/media-center/news/health-minister-inaugurates-egypts-1st-fully-integrated-biopharmaceutical-plant/" TargetMode="External"/><Relationship Id="rId32" Type="http://schemas.openxmlformats.org/officeDocument/2006/relationships/hyperlink" Target="https://www.alarabiya.net/aswaq/exclusive/2026/08/10/%D9%85%D8%A8%D9%8A%D8%B9%D8%A7%D8%AA-%D8%A7%D9%84%D8%A7%D8%AF%D9%88%D9%8A%D8%A9-%D9%81%D9%8A-%D9%85%D8%B5%D8%B1-%D8%AA%D8%AA%D8%AC%D8%A7%D9%88%D8%B2-180-%D9%85%D9%84%D9%8A%D8%A7%D8%B1-%D8%AC%D9%86%D9%8A%D9%87-%D9%81%D9%8A-%D8%A7%D9%88%D9%84-7-%D8%A7%D8%B4%D9%87%D8%B1-%D9%85%D9%86-2026" TargetMode="External"/><Relationship Id="rId13" Type="http://schemas.openxmlformats.org/officeDocument/2006/relationships/hyperlink" Target="https://egx.com.eg/en/NewsDetails.aspx?NewsID=293019" TargetMode="External"/><Relationship Id="rId35" Type="http://schemas.openxmlformats.org/officeDocument/2006/relationships/hyperlink" Target="https://www.alkhaleej.ae/2026-05-29/%D9%85%D9%86%D9%88%D8%B9%D8%A7%D8%AA/%D9%85%D8%AD%D8%B7%D8%A7%D8%AA/%D9%87%D9%8A%D8%A6%D8%A9-%D8%A7%D9%84%D8%AF%D9%88%D8%A7%D8%A1-%D8%AA%D8%AD%D8%B0%D8%B1-%D8%A3%D8%AF%D9%88%D9%8A%D8%A9-%D8%B4%D8%A7%D8%A6%D8%B9%D8%A9-%D8%A8%D8%A7%D9%84%D8%A3%D8%B3%D9%88%D8%A7%D9%82-%D8%A7%D9%84%D9%85%D8%B5%D8%B1%D9%8A%D8%A9-%D9%85%D8%BA%D8%B4%D9%88%D8%B4%D8%A9-%D9%88%D9%85%D8%AC%D9%87%D9%88%D9%84%D8%A9-%D8%A7%D9%84%D9%85%D8%B5%D8%AF%D8%B1-%D9%82%D8%A7%D8%A6%D9%85%D8%A9-%D8%B1%D8%B3%D9%85%D9%8A%D8%A9" TargetMode="External"/><Relationship Id="rId12" Type="http://schemas.openxmlformats.org/officeDocument/2006/relationships/hyperlink" Target="https://www.mubasher.info/news/4658429/%D8%A3%D8%B1%D8%A8%D8%A7%D8%AD-%D8%A5%D9%8A%D8%A8%D9%8A%D9%83%D9%88-%D8%AA%D8%AA%D8%B1%D8%A7%D8%AC%D8%B9-24-%D8%AE%D9%84%D8%A7%D9%84-%D8%A7%D9%84%D9%86%D8%B5%D9%81-%D8%A7%D9%84%D8%A3%D9%88%D9%84-%D9%85%D9%86-2026/" TargetMode="External"/><Relationship Id="rId34" Type="http://schemas.openxmlformats.org/officeDocument/2006/relationships/hyperlink" Target="https://www.masrawy.com/news/news_egypt/details/2026/5/14/2987923/6-%D8%AA%D8%AD%D8%B0%D9%8A%D8%B1%D8%A7%D8%AA-%D9%85%D9%86-%D8%A3%D8%AF%D9%88%D9%8A%D8%A9-%D9%85%D8%BA%D8%B4%D9%88%D8%B4%D8%A9-%D9%88%D8%BA%D9%8A%D8%B1-%D9%85%D8%B7%D8%A7%D8%A8%D9%82%D8%A9-%D8%A7%D9%84%D8%AA%D9%81%D8%A7%D8%B5%D9%8A%D9%84-%D9%88%D8%A7%D9%84%D8%A3%D8%B3%D8%A8%D8%A7%D8%A8" TargetMode="External"/><Relationship Id="rId15" Type="http://schemas.openxmlformats.org/officeDocument/2006/relationships/hyperlink" Target="https://www.egx.com.eg/en/NewsDetails.aspx?NewsID=293147" TargetMode="External"/><Relationship Id="rId37" Type="http://schemas.openxmlformats.org/officeDocument/2006/relationships/hyperlink" Target="https://www.cairo24.com/2339469" TargetMode="External"/><Relationship Id="rId14" Type="http://schemas.openxmlformats.org/officeDocument/2006/relationships/hyperlink" Target="https://egx.com.eg/en/NewsDetails.aspx?NewsID=293130" TargetMode="External"/><Relationship Id="rId36" Type="http://schemas.openxmlformats.org/officeDocument/2006/relationships/hyperlink" Target="https://www.elconsolto.com/news/health-news/details/2026/3/14/2957438/%D8%BA%D9%8A%D8%B1-%D9%85%D8%B7%D8%A7%D8%A8%D9%82-%D9%84%D9%84%D9%85%D9%88%D8%A7%D8%B5%D9%81%D8%A7%D8%AA-%D9%87%D9%8A%D8%A6%D8%A9-%D8%A7%D9%84%D8%AF%D9%88%D8%A7%D8%A1-%D8%AA%D8%B3%D8%AD%D8%A8-%D8%B9%D9%84%D8%A7%D8%AC-%D8%B4%D9%87%D9%8A%D8%B1-%D9%84%D9%84%D8%A7%D9%84%D8%AA%D9%87%D8%A7%D8%A8%D8%A7%D8%AA-" TargetMode="External"/><Relationship Id="rId17" Type="http://schemas.openxmlformats.org/officeDocument/2006/relationships/hyperlink" Target="http://www.eipico.com.eg/DataImages/HTML/File1699.pdf" TargetMode="External"/><Relationship Id="rId39" Type="http://schemas.openxmlformats.org/officeDocument/2006/relationships/hyperlink" Target="https://www.safha1.com/12051" TargetMode="External"/><Relationship Id="rId16" Type="http://schemas.openxmlformats.org/officeDocument/2006/relationships/hyperlink" Target="https://www.tradingview.com/markets/stocks-egypt/ideas/" TargetMode="External"/><Relationship Id="rId38" Type="http://schemas.openxmlformats.org/officeDocument/2006/relationships/hyperlink" Target="https://www.alkhaleej.ae/2026-06-09/%D9%85%D9%86%D9%88%D8%B9%D8%A7%D8%AA/%D8%A7%D9%84%D8%B5%D8%AD%D8%A9/%D9%85%D8%B5%D8%B1-%D8%A7%D9%84%D8%AF%D9%88%D8%A7%D8%A1-%D8%AA%D8%B3%D8%AD%D8%A8-%D8%AA%D8%B4%D8%BA%D9%8A%D9%84%D8%A9-%D9%82%D8%B7%D8%B1%D8%A9-%D8%B9%D9%8A%D9%88%D9%86-%D8%B4%D9%87%D9%8A%D8%B1%D8%A9-%D9%88%D8%AA%D8%AD%D8%B0%D8%B1-%D9%85%D9%86-%D8%AA%D8%AF%D8%A7%D9%88%D9%84%D9%87%D8%A7" TargetMode="External"/><Relationship Id="rId19" Type="http://schemas.openxmlformats.org/officeDocument/2006/relationships/hyperlink" Target="https://almalnews.com/2089007/%C2%AB%D8%A5%D9%8A%D8%A8%D9%8A%D9%83%D9%88%C2%BB-%D9%8A%D8%AD%D8%B5%D9%84-%D8%B9%D9%84%D9%89-%D8%AA%D8%B1%D8%AE%D9%8A%D8%B5-%D9%87%D9%8A%D8%A6%D8%A9-%D8%A7%D9%84%D8%AF%D9%88%D8%A7%D8%A1-%D9%88%D8%A5%D8%B7%D9%84%D8%A7%D9%82/" TargetMode="External"/><Relationship Id="rId18" Type="http://schemas.openxmlformats.org/officeDocument/2006/relationships/hyperlink" Target="https://souqaldawaa.com/%D8%A5%D9%8A%D8%A8%D9%8A%D9%83%D9%88-%D8%AA%D8%AC%D8%B1%D9%8A-%D9%85%D8%AD%D8%A7%D8%AF%D8%AB%D8%A7%D8%AA-%D9%84%D9%84%D8%A7%D8%B3%D8%AA%D8%AD%D9%88%D8%A7%D8%B0-%D8%B9%D9%84%D9%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