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AC48" w14:textId="46494FB9" w:rsidR="004A5931" w:rsidRDefault="00BB35A9" w:rsidP="00C5716B">
      <w:pPr>
        <w:jc w:val="center"/>
        <w:rPr>
          <w:b/>
          <w:bCs/>
          <w:color w:val="ED7D31" w:themeColor="accent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B02F1C" wp14:editId="058455DC">
            <wp:simplePos x="0" y="0"/>
            <wp:positionH relativeFrom="margin">
              <wp:align>center</wp:align>
            </wp:positionH>
            <wp:positionV relativeFrom="paragraph">
              <wp:posOffset>5869305</wp:posOffset>
            </wp:positionV>
            <wp:extent cx="6010275" cy="2988310"/>
            <wp:effectExtent l="0" t="0" r="9525" b="2540"/>
            <wp:wrapTight wrapText="bothSides">
              <wp:wrapPolygon edited="0">
                <wp:start x="0" y="0"/>
                <wp:lineTo x="0" y="21481"/>
                <wp:lineTo x="21566" y="21481"/>
                <wp:lineTo x="21566" y="0"/>
                <wp:lineTo x="0" y="0"/>
              </wp:wrapPolygon>
            </wp:wrapTight>
            <wp:docPr id="2" name="Picture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A79C75" wp14:editId="2416D667">
            <wp:simplePos x="0" y="0"/>
            <wp:positionH relativeFrom="margin">
              <wp:align>center</wp:align>
            </wp:positionH>
            <wp:positionV relativeFrom="paragraph">
              <wp:posOffset>1009650</wp:posOffset>
            </wp:positionV>
            <wp:extent cx="590677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6B" w:rsidRPr="00BB35A9">
        <w:rPr>
          <w:rFonts w:hint="cs"/>
          <w:b/>
          <w:bCs/>
          <w:color w:val="ED7D31" w:themeColor="accent2"/>
          <w:sz w:val="56"/>
          <w:szCs w:val="5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מסמך אפיון עבור </w:t>
      </w:r>
      <w:r w:rsidR="00C5716B" w:rsidRPr="00BB35A9">
        <w:rPr>
          <w:b/>
          <w:bCs/>
          <w:color w:val="ED7D31" w:themeColor="accent2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Internet Sales</w:t>
      </w:r>
    </w:p>
    <w:p w14:paraId="609B3BEB" w14:textId="506D7D41" w:rsidR="00BB35A9" w:rsidRPr="00300165" w:rsidRDefault="00BB35A9" w:rsidP="00C5716B">
      <w:pPr>
        <w:jc w:val="center"/>
        <w:rPr>
          <w:b/>
          <w:bCs/>
          <w:color w:val="ED7D31" w:themeColor="accent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E7B6F5" w14:textId="4AB9F036" w:rsidR="00300165" w:rsidRDefault="00300165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A4135FC" w14:textId="12C0F3BE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F5388C8" w14:textId="12B32272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7D3D3552" w14:textId="303376B0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15D06FE" w14:textId="28E21BEF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5567B9E" w14:textId="61D0FD11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29895682" w14:textId="14C89132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D76E814" w14:textId="05B23AF5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218C8DDD" w14:textId="282B2E5B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1B9E0F16" w14:textId="19B5710C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60BE99B9" w14:textId="0B1C292C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2644417" w14:textId="6B950EA7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506016E0" w14:textId="115A731C" w:rsidR="0035163E" w:rsidRDefault="0035163E" w:rsidP="00300165">
      <w:pPr>
        <w:rPr>
          <w:b/>
          <w:color w:val="C45911" w:themeColor="accent2" w:themeShade="BF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ED29C70" w14:textId="77777777" w:rsidR="0035163E" w:rsidRDefault="0035163E" w:rsidP="00300165">
      <w:pPr>
        <w:rPr>
          <w:b/>
          <w:color w:val="C45911" w:themeColor="accent2" w:themeShade="BF"/>
          <w:sz w:val="56"/>
          <w:szCs w:val="5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44B3D5AF" w14:textId="42196295" w:rsidR="00300165" w:rsidRPr="00610A46" w:rsidRDefault="00300165" w:rsidP="00300165">
      <w:pPr>
        <w:rPr>
          <w:rFonts w:asciiTheme="minorBidi" w:hAnsiTheme="minorBidi"/>
          <w:b/>
          <w:color w:val="C45911" w:themeColor="accent2" w:themeShade="BF"/>
          <w:sz w:val="24"/>
          <w:szCs w:val="2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תיאור מערכת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50255F44" w14:textId="7955C488" w:rsidR="00BB35A9" w:rsidRPr="00610A46" w:rsidRDefault="00300165" w:rsidP="00300165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>המערכת תציג חישובי הכנסות מול הוצאות עבור קטגוריית מוצרים ספציפית, המערכת תאפשר ניתוח מעמיק של הכנסות והוצאות לפי זמן, בפילוח לפי מדינות, ערים, לקוחות וקטגוריית מוצרים.</w:t>
      </w:r>
    </w:p>
    <w:p w14:paraId="3AD828E3" w14:textId="2255653D" w:rsidR="00275CB2" w:rsidRPr="00610A46" w:rsidRDefault="00275CB2" w:rsidP="00275CB2">
      <w:pPr>
        <w:rPr>
          <w:rFonts w:asciiTheme="minorBidi" w:hAnsiTheme="minorBidi"/>
          <w:b/>
          <w:color w:val="C45911" w:themeColor="accent2" w:themeShade="BF"/>
          <w:sz w:val="24"/>
          <w:szCs w:val="2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>מטרת המערכת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252A760C" w14:textId="67B0DD00" w:rsidR="00275CB2" w:rsidRPr="00610A46" w:rsidRDefault="00275CB2" w:rsidP="00275CB2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>ניתוח תהליכי המכירה והשגת מדדים על פיהם חנויות יוכלו להתמקד ולשפר את מערך המכירות לפי הצרכים שידרשו בצורה מותאמת ומדויקת.</w:t>
      </w:r>
    </w:p>
    <w:p w14:paraId="72CE5B50" w14:textId="5A71F339" w:rsidR="00275CB2" w:rsidRPr="00610A46" w:rsidRDefault="00275CB2" w:rsidP="00275CB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>יעדי המערכת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6AEF4B30" w14:textId="0D1DD487" w:rsidR="00275CB2" w:rsidRPr="00610A46" w:rsidRDefault="00275CB2" w:rsidP="00B21888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הקמת מסד נתונים אשר יאגד בתוכו  </w:t>
      </w:r>
      <w:r w:rsidRPr="00610A46">
        <w:rPr>
          <w:rFonts w:asciiTheme="minorBidi" w:hAnsiTheme="minorBidi"/>
          <w:sz w:val="24"/>
          <w:szCs w:val="24"/>
        </w:rPr>
        <w:t>DWH</w:t>
      </w:r>
      <w:r w:rsidRPr="00610A46">
        <w:rPr>
          <w:rFonts w:asciiTheme="minorBidi" w:hAnsiTheme="minorBidi"/>
          <w:sz w:val="24"/>
          <w:szCs w:val="24"/>
          <w:rtl/>
        </w:rPr>
        <w:t xml:space="preserve"> ויהיה ניתן לבצע שליפת נתונים בצורה נוחה, המסד יכיל מידע ממערכת ה</w:t>
      </w:r>
      <w:r w:rsidRPr="00610A46">
        <w:rPr>
          <w:rFonts w:asciiTheme="minorBidi" w:hAnsiTheme="minorBidi"/>
          <w:sz w:val="24"/>
          <w:szCs w:val="24"/>
        </w:rPr>
        <w:t>ERP</w:t>
      </w:r>
      <w:r w:rsidRPr="00610A46">
        <w:rPr>
          <w:rFonts w:asciiTheme="minorBidi" w:hAnsiTheme="minorBidi"/>
          <w:sz w:val="24"/>
          <w:szCs w:val="24"/>
          <w:rtl/>
        </w:rPr>
        <w:t xml:space="preserve"> של חברת </w:t>
      </w:r>
      <w:r w:rsidRPr="00610A46">
        <w:rPr>
          <w:rFonts w:asciiTheme="minorBidi" w:hAnsiTheme="minorBidi"/>
          <w:sz w:val="24"/>
          <w:szCs w:val="24"/>
        </w:rPr>
        <w:t xml:space="preserve">Priority </w:t>
      </w:r>
      <w:r w:rsidRPr="00610A46">
        <w:rPr>
          <w:rFonts w:asciiTheme="minorBidi" w:hAnsiTheme="minorBidi"/>
          <w:sz w:val="24"/>
          <w:szCs w:val="24"/>
          <w:rtl/>
        </w:rPr>
        <w:t xml:space="preserve"> שבסיס הנתונים של החברה יושב עליה.</w:t>
      </w:r>
      <w:r w:rsidR="00B21888" w:rsidRPr="00610A46">
        <w:rPr>
          <w:rFonts w:asciiTheme="minorBidi" w:hAnsiTheme="minorBidi"/>
          <w:sz w:val="24"/>
          <w:szCs w:val="24"/>
          <w:rtl/>
        </w:rPr>
        <w:t xml:space="preserve"> </w:t>
      </w:r>
      <w:r w:rsidRPr="00610A46">
        <w:rPr>
          <w:rFonts w:asciiTheme="minorBidi" w:hAnsiTheme="minorBidi"/>
          <w:sz w:val="24"/>
          <w:szCs w:val="24"/>
          <w:rtl/>
        </w:rPr>
        <w:t>ממשק בקרה וניתוח שוטף</w:t>
      </w:r>
      <w:r w:rsidR="00B21888" w:rsidRPr="00610A46">
        <w:rPr>
          <w:rFonts w:asciiTheme="minorBidi" w:hAnsiTheme="minorBidi"/>
          <w:sz w:val="24"/>
          <w:szCs w:val="24"/>
          <w:rtl/>
        </w:rPr>
        <w:t>, מערך דוחות שיאפשרו בקרה מתמדת של נתוני החברה לפי הפילוחים השונים.</w:t>
      </w:r>
    </w:p>
    <w:p w14:paraId="4C6EF225" w14:textId="77777777" w:rsidR="00B21888" w:rsidRPr="00C74CE7" w:rsidRDefault="00B21888" w:rsidP="00B21888">
      <w:pPr>
        <w:rPr>
          <w:rFonts w:cstheme="minorHAnsi"/>
          <w:sz w:val="24"/>
          <w:szCs w:val="24"/>
          <w:rtl/>
        </w:rPr>
      </w:pPr>
    </w:p>
    <w:p w14:paraId="25A52569" w14:textId="77777777" w:rsidR="00F11477" w:rsidRPr="00610A46" w:rsidRDefault="00F11477" w:rsidP="00F1147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פירוט הטבלאות ב 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DWH</w:t>
      </w: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24F9F3AF" w14:textId="33521194" w:rsidR="001C376C" w:rsidRPr="00610A46" w:rsidRDefault="001C376C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DimDate</w:t>
      </w:r>
      <w:r w:rsidRPr="00610A46">
        <w:rPr>
          <w:rFonts w:asciiTheme="minorBidi" w:hAnsiTheme="minorBidi"/>
          <w:sz w:val="24"/>
          <w:szCs w:val="24"/>
          <w:rtl/>
        </w:rPr>
        <w:t xml:space="preserve"> – טבלת זמן,</w:t>
      </w:r>
      <w:r w:rsidR="001A1D67" w:rsidRPr="00610A46">
        <w:rPr>
          <w:rFonts w:asciiTheme="minorBidi" w:hAnsiTheme="minorBidi"/>
          <w:sz w:val="24"/>
          <w:szCs w:val="24"/>
          <w:rtl/>
        </w:rPr>
        <w:t xml:space="preserve"> קבועה.</w:t>
      </w:r>
    </w:p>
    <w:p w14:paraId="4A207BF8" w14:textId="77777777" w:rsidR="00DA0959" w:rsidRPr="00610A46" w:rsidRDefault="000C42AC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DimCountries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השומרת כל פרטי המדינות השונות.</w:t>
      </w:r>
    </w:p>
    <w:p w14:paraId="4F76BE79" w14:textId="77777777" w:rsidR="00A24EF8" w:rsidRPr="00610A46" w:rsidRDefault="00DA0959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DimCities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השומרת כל פרטי הערים השונות.</w:t>
      </w:r>
    </w:p>
    <w:p w14:paraId="50C4261F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DimCustomers</w:t>
      </w:r>
      <w:r w:rsidRPr="00610A46">
        <w:rPr>
          <w:rFonts w:asciiTheme="minorBidi" w:hAnsiTheme="minorBidi"/>
          <w:sz w:val="24"/>
          <w:szCs w:val="24"/>
          <w:rtl/>
        </w:rPr>
        <w:t xml:space="preserve">  - טבלה השומרת כל פרטי הלקוחות השונים.</w:t>
      </w:r>
    </w:p>
    <w:p w14:paraId="0F97744C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DimCategory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השומרת כל פרטי הקטגוריות השונות.</w:t>
      </w:r>
    </w:p>
    <w:p w14:paraId="49D301E5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DimSubCategory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השומרת כל פרטי סוגי תת הקטגוריות השונות.</w:t>
      </w:r>
    </w:p>
    <w:p w14:paraId="757BDCB1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DimProduct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השומרת כל פרטי המוצרים השונים.</w:t>
      </w:r>
    </w:p>
    <w:p w14:paraId="26170CE6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DimSalesReason</w:t>
      </w:r>
      <w:r w:rsidRPr="00610A46">
        <w:rPr>
          <w:rFonts w:asciiTheme="minorBidi" w:hAnsiTheme="minorBidi"/>
          <w:sz w:val="24"/>
          <w:szCs w:val="24"/>
          <w:rtl/>
        </w:rPr>
        <w:t xml:space="preserve"> – טבלה השומרת את הסיבות האפשריות לביצוע קנייה.</w:t>
      </w:r>
    </w:p>
    <w:p w14:paraId="584A649F" w14:textId="77777777" w:rsidR="00A24EF8" w:rsidRPr="00610A46" w:rsidRDefault="00A24EF8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DimOrderSalesReason</w:t>
      </w:r>
      <w:r w:rsidRPr="00610A46">
        <w:rPr>
          <w:rFonts w:asciiTheme="minorBidi" w:hAnsiTheme="minorBidi"/>
          <w:sz w:val="24"/>
          <w:szCs w:val="24"/>
          <w:rtl/>
        </w:rPr>
        <w:t xml:space="preserve"> – טבלה השומרת את ההזמנות שבוצעו ואת סיבת הקנייה.</w:t>
      </w:r>
    </w:p>
    <w:p w14:paraId="145AD6A5" w14:textId="54C0072C" w:rsidR="00A24EF8" w:rsidRPr="00C74CE7" w:rsidRDefault="00A24EF8" w:rsidP="00F11477">
      <w:pPr>
        <w:rPr>
          <w:rFonts w:cstheme="minorHAnsi"/>
          <w:sz w:val="28"/>
          <w:szCs w:val="28"/>
          <w:rtl/>
        </w:rPr>
      </w:pPr>
      <w:r w:rsidRPr="00610A46">
        <w:rPr>
          <w:rFonts w:asciiTheme="minorBidi" w:hAnsiTheme="minorBidi"/>
          <w:sz w:val="24"/>
          <w:szCs w:val="24"/>
        </w:rPr>
        <w:t>FactInternetSales</w:t>
      </w:r>
      <w:r w:rsidRPr="00610A46">
        <w:rPr>
          <w:rFonts w:asciiTheme="minorBidi" w:hAnsiTheme="minorBidi"/>
          <w:sz w:val="24"/>
          <w:szCs w:val="24"/>
          <w:rtl/>
        </w:rPr>
        <w:t xml:space="preserve"> - טבלה המאגדת את כל פרטי המכירות של החברה</w:t>
      </w:r>
      <w:r w:rsidRPr="00C74CE7">
        <w:rPr>
          <w:rFonts w:cstheme="minorHAnsi"/>
          <w:sz w:val="28"/>
          <w:szCs w:val="28"/>
          <w:rtl/>
        </w:rPr>
        <w:t>.</w:t>
      </w:r>
    </w:p>
    <w:p w14:paraId="65E00D88" w14:textId="5F73FF7C" w:rsidR="00A24EF8" w:rsidRPr="00610A46" w:rsidRDefault="00A24EF8" w:rsidP="00F11477">
      <w:pPr>
        <w:rPr>
          <w:rFonts w:ascii="Arial" w:hAnsi="Arial" w:cs="Arial"/>
          <w:sz w:val="24"/>
          <w:szCs w:val="24"/>
          <w:rtl/>
        </w:rPr>
      </w:pPr>
    </w:p>
    <w:p w14:paraId="7674E0EF" w14:textId="03D13B9A" w:rsidR="00A24EF8" w:rsidRPr="00610A46" w:rsidRDefault="00A24EF8" w:rsidP="00A24EF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טכנולוגיות בשימוש </w:t>
      </w:r>
      <w:r w:rsidRPr="00610A46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7EC03898" w14:textId="7E1E90B1" w:rsidR="00A24EF8" w:rsidRPr="00610A46" w:rsidRDefault="001B2129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מסד הנתונים שבשימוש הוא של תוכנת </w:t>
      </w:r>
      <w:r w:rsidRPr="00610A46">
        <w:rPr>
          <w:rFonts w:asciiTheme="minorBidi" w:hAnsiTheme="minorBidi"/>
          <w:sz w:val="24"/>
          <w:szCs w:val="24"/>
        </w:rPr>
        <w:t>ERP</w:t>
      </w:r>
      <w:r w:rsidRPr="00610A46">
        <w:rPr>
          <w:rFonts w:asciiTheme="minorBidi" w:hAnsiTheme="minorBidi"/>
          <w:sz w:val="24"/>
          <w:szCs w:val="24"/>
          <w:rtl/>
        </w:rPr>
        <w:t xml:space="preserve"> של חברת פריורטי היושב על שרת </w:t>
      </w:r>
      <w:r w:rsidRPr="00610A46">
        <w:rPr>
          <w:rFonts w:asciiTheme="minorBidi" w:hAnsiTheme="minorBidi"/>
          <w:sz w:val="24"/>
          <w:szCs w:val="24"/>
        </w:rPr>
        <w:t>MSSQL</w:t>
      </w:r>
      <w:r w:rsidRPr="00610A46">
        <w:rPr>
          <w:rFonts w:asciiTheme="minorBidi" w:hAnsiTheme="minorBidi"/>
          <w:sz w:val="24"/>
          <w:szCs w:val="24"/>
          <w:rtl/>
        </w:rPr>
        <w:t>.</w:t>
      </w:r>
    </w:p>
    <w:p w14:paraId="75A1D560" w14:textId="0F3C9B9A" w:rsidR="001B2129" w:rsidRPr="00610A46" w:rsidRDefault="001B2129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תהליך ה </w:t>
      </w:r>
      <w:r w:rsidRPr="00610A46">
        <w:rPr>
          <w:rFonts w:asciiTheme="minorBidi" w:hAnsiTheme="minorBidi"/>
          <w:sz w:val="24"/>
          <w:szCs w:val="24"/>
        </w:rPr>
        <w:t>ETL</w:t>
      </w:r>
      <w:r w:rsidRPr="00610A46">
        <w:rPr>
          <w:rFonts w:asciiTheme="minorBidi" w:hAnsiTheme="minorBidi"/>
          <w:sz w:val="24"/>
          <w:szCs w:val="24"/>
          <w:rtl/>
        </w:rPr>
        <w:t xml:space="preserve"> יעשה בתוכנת </w:t>
      </w:r>
      <w:r w:rsidRPr="00610A46">
        <w:rPr>
          <w:rFonts w:asciiTheme="minorBidi" w:hAnsiTheme="minorBidi"/>
          <w:sz w:val="24"/>
          <w:szCs w:val="24"/>
        </w:rPr>
        <w:t>SSIS</w:t>
      </w:r>
      <w:r w:rsidRPr="00610A46">
        <w:rPr>
          <w:rFonts w:asciiTheme="minorBidi" w:hAnsiTheme="minorBidi"/>
          <w:sz w:val="24"/>
          <w:szCs w:val="24"/>
          <w:rtl/>
        </w:rPr>
        <w:t xml:space="preserve">, במהלכו יעבור המידע מן מקורות המידע לטבלאות </w:t>
      </w:r>
      <w:r w:rsidRPr="00610A46">
        <w:rPr>
          <w:rFonts w:asciiTheme="minorBidi" w:hAnsiTheme="minorBidi"/>
          <w:sz w:val="24"/>
          <w:szCs w:val="24"/>
        </w:rPr>
        <w:t>MRR</w:t>
      </w:r>
      <w:r w:rsidRPr="00610A46">
        <w:rPr>
          <w:rFonts w:asciiTheme="minorBidi" w:hAnsiTheme="minorBidi"/>
          <w:sz w:val="24"/>
          <w:szCs w:val="24"/>
          <w:rtl/>
        </w:rPr>
        <w:t xml:space="preserve">, לאחר מכן, יעבור עיבוד ויישמר בטבלאות </w:t>
      </w:r>
      <w:r w:rsidRPr="00610A46">
        <w:rPr>
          <w:rFonts w:asciiTheme="minorBidi" w:hAnsiTheme="minorBidi"/>
          <w:sz w:val="24"/>
          <w:szCs w:val="24"/>
        </w:rPr>
        <w:t>STG</w:t>
      </w:r>
      <w:r w:rsidRPr="00610A46">
        <w:rPr>
          <w:rFonts w:asciiTheme="minorBidi" w:hAnsiTheme="minorBidi"/>
          <w:sz w:val="24"/>
          <w:szCs w:val="24"/>
          <w:rtl/>
        </w:rPr>
        <w:t xml:space="preserve">, ולבסוף יישמר במסד </w:t>
      </w:r>
      <w:r w:rsidRPr="00610A46">
        <w:rPr>
          <w:rFonts w:asciiTheme="minorBidi" w:hAnsiTheme="minorBidi"/>
          <w:sz w:val="24"/>
          <w:szCs w:val="24"/>
        </w:rPr>
        <w:t>DWH</w:t>
      </w:r>
      <w:r w:rsidRPr="00610A46">
        <w:rPr>
          <w:rFonts w:asciiTheme="minorBidi" w:hAnsiTheme="minorBidi"/>
          <w:sz w:val="24"/>
          <w:szCs w:val="24"/>
          <w:rtl/>
        </w:rPr>
        <w:t xml:space="preserve"> אשר יושב על שרת </w:t>
      </w:r>
      <w:r w:rsidRPr="00610A46">
        <w:rPr>
          <w:rFonts w:asciiTheme="minorBidi" w:hAnsiTheme="minorBidi"/>
          <w:sz w:val="24"/>
          <w:szCs w:val="24"/>
        </w:rPr>
        <w:t>MSSQL</w:t>
      </w:r>
      <w:r w:rsidRPr="00610A46">
        <w:rPr>
          <w:rFonts w:asciiTheme="minorBidi" w:hAnsiTheme="minorBidi"/>
          <w:sz w:val="24"/>
          <w:szCs w:val="24"/>
          <w:rtl/>
        </w:rPr>
        <w:t>.</w:t>
      </w:r>
    </w:p>
    <w:p w14:paraId="232A22B6" w14:textId="0CA73CAC" w:rsidR="001B2129" w:rsidRPr="00610A46" w:rsidRDefault="001B2129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עבור טבלאות ה </w:t>
      </w:r>
      <w:r w:rsidRPr="00610A46">
        <w:rPr>
          <w:rFonts w:asciiTheme="minorBidi" w:hAnsiTheme="minorBidi"/>
          <w:sz w:val="24"/>
          <w:szCs w:val="24"/>
        </w:rPr>
        <w:t>DWH</w:t>
      </w:r>
      <w:r w:rsidRPr="00610A46">
        <w:rPr>
          <w:rFonts w:asciiTheme="minorBidi" w:hAnsiTheme="minorBidi"/>
          <w:sz w:val="24"/>
          <w:szCs w:val="24"/>
          <w:rtl/>
        </w:rPr>
        <w:t xml:space="preserve"> יעשה שימוש בתוכנת </w:t>
      </w:r>
      <w:r w:rsidRPr="00610A46">
        <w:rPr>
          <w:rFonts w:asciiTheme="minorBidi" w:hAnsiTheme="minorBidi"/>
          <w:sz w:val="24"/>
          <w:szCs w:val="24"/>
        </w:rPr>
        <w:t>Power BI</w:t>
      </w:r>
      <w:r w:rsidRPr="00610A46">
        <w:rPr>
          <w:rFonts w:asciiTheme="minorBidi" w:hAnsiTheme="minorBidi"/>
          <w:sz w:val="24"/>
          <w:szCs w:val="24"/>
          <w:rtl/>
        </w:rPr>
        <w:t xml:space="preserve"> בשפת </w:t>
      </w:r>
      <w:r w:rsidRPr="00610A46">
        <w:rPr>
          <w:rFonts w:asciiTheme="minorBidi" w:hAnsiTheme="minorBidi"/>
          <w:sz w:val="24"/>
          <w:szCs w:val="24"/>
        </w:rPr>
        <w:t>Dax</w:t>
      </w:r>
      <w:r w:rsidRPr="00610A46">
        <w:rPr>
          <w:rFonts w:asciiTheme="minorBidi" w:hAnsiTheme="minorBidi"/>
          <w:sz w:val="24"/>
          <w:szCs w:val="24"/>
          <w:rtl/>
        </w:rPr>
        <w:t xml:space="preserve"> כדי לבנות דוחות וחישובים על המידע.</w:t>
      </w:r>
    </w:p>
    <w:p w14:paraId="06CF570C" w14:textId="3ED11890" w:rsidR="001B2129" w:rsidRPr="00610A46" w:rsidRDefault="001B2129" w:rsidP="00F11477">
      <w:pPr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>המידע יישאב פעם ביום ובצורה אינקרמנטלי.</w:t>
      </w:r>
    </w:p>
    <w:p w14:paraId="76A83520" w14:textId="2E0B01F7" w:rsidR="007F1B32" w:rsidRPr="00891ED3" w:rsidRDefault="007F1B32" w:rsidP="00F11477">
      <w:pPr>
        <w:rPr>
          <w:rFonts w:ascii="Arial" w:hAnsi="Arial" w:cs="Arial"/>
          <w:sz w:val="28"/>
          <w:szCs w:val="28"/>
          <w:rtl/>
        </w:rPr>
      </w:pPr>
    </w:p>
    <w:p w14:paraId="5387776B" w14:textId="033AE6AF" w:rsidR="007F1B32" w:rsidRDefault="007F1B32" w:rsidP="007F1B32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05B07642" w14:textId="77777777" w:rsidR="00610A46" w:rsidRPr="00891ED3" w:rsidRDefault="00610A46" w:rsidP="007F1B32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CC7CFD7" w14:textId="35ACF8AD" w:rsidR="007F1B32" w:rsidRPr="00891ED3" w:rsidRDefault="007F1B32" w:rsidP="007F1B32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891ED3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 xml:space="preserve">מקורות הנתונים </w:t>
      </w:r>
      <w:r w:rsidRPr="00891ED3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C2E362B" w14:textId="74E00397" w:rsidR="007F1B32" w:rsidRPr="00891ED3" w:rsidRDefault="001A1D67" w:rsidP="007F1B32">
      <w:pPr>
        <w:rPr>
          <w:rFonts w:ascii="Arial" w:hAnsi="Arial" w:cs="Arial"/>
          <w:sz w:val="24"/>
          <w:szCs w:val="24"/>
          <w:rtl/>
        </w:rPr>
      </w:pPr>
      <w:r w:rsidRPr="00891ED3">
        <w:rPr>
          <w:rFonts w:ascii="Arial" w:hAnsi="Arial" w:cs="Arial"/>
          <w:sz w:val="24"/>
          <w:szCs w:val="24"/>
          <w:rtl/>
        </w:rPr>
        <w:t xml:space="preserve">מרבית הטבלאות מגיעות ממד הנתונים של </w:t>
      </w:r>
      <w:r w:rsidRPr="00891ED3">
        <w:rPr>
          <w:rFonts w:ascii="Arial" w:hAnsi="Arial" w:cs="Arial"/>
          <w:sz w:val="24"/>
          <w:szCs w:val="24"/>
        </w:rPr>
        <w:t>ERP</w:t>
      </w:r>
      <w:r w:rsidRPr="00891ED3">
        <w:rPr>
          <w:rFonts w:ascii="Arial" w:hAnsi="Arial" w:cs="Arial"/>
          <w:sz w:val="24"/>
          <w:szCs w:val="24"/>
          <w:rtl/>
        </w:rPr>
        <w:t xml:space="preserve"> של חברת פריורטי שיושב על שרת </w:t>
      </w:r>
      <w:r w:rsidRPr="00891ED3">
        <w:rPr>
          <w:rFonts w:ascii="Arial" w:hAnsi="Arial" w:cs="Arial"/>
          <w:sz w:val="24"/>
          <w:szCs w:val="24"/>
        </w:rPr>
        <w:t>MSSQL</w:t>
      </w:r>
      <w:r w:rsidRPr="00891ED3">
        <w:rPr>
          <w:rFonts w:ascii="Arial" w:hAnsi="Arial" w:cs="Arial"/>
          <w:sz w:val="24"/>
          <w:szCs w:val="24"/>
          <w:rtl/>
        </w:rPr>
        <w:t>.</w:t>
      </w:r>
    </w:p>
    <w:p w14:paraId="50F69D75" w14:textId="6FF58E19" w:rsidR="001A1D67" w:rsidRPr="00891ED3" w:rsidRDefault="001A1D67" w:rsidP="007F1B32">
      <w:pPr>
        <w:rPr>
          <w:rFonts w:ascii="Arial" w:hAnsi="Arial" w:cs="Arial"/>
          <w:sz w:val="24"/>
          <w:szCs w:val="24"/>
          <w:rtl/>
        </w:rPr>
      </w:pPr>
      <w:r w:rsidRPr="00891ED3">
        <w:rPr>
          <w:rFonts w:ascii="Arial" w:hAnsi="Arial" w:cs="Arial"/>
          <w:sz w:val="24"/>
          <w:szCs w:val="24"/>
          <w:rtl/>
        </w:rPr>
        <w:t xml:space="preserve">עדכון בטבלת </w:t>
      </w:r>
      <w:r w:rsidRPr="00891ED3">
        <w:rPr>
          <w:rFonts w:ascii="Arial" w:hAnsi="Arial" w:cs="Arial"/>
          <w:sz w:val="24"/>
          <w:szCs w:val="24"/>
        </w:rPr>
        <w:t>INVOICEITEMS</w:t>
      </w:r>
      <w:r w:rsidRPr="00891ED3">
        <w:rPr>
          <w:rFonts w:ascii="Arial" w:hAnsi="Arial" w:cs="Arial"/>
          <w:sz w:val="24"/>
          <w:szCs w:val="24"/>
          <w:rtl/>
        </w:rPr>
        <w:t xml:space="preserve"> יעדכן את תאריך העדכון בחשבונית הרלוונטית בטבלת  </w:t>
      </w:r>
      <w:r w:rsidRPr="00891ED3">
        <w:rPr>
          <w:rFonts w:ascii="Arial" w:hAnsi="Arial" w:cs="Arial"/>
          <w:sz w:val="24"/>
          <w:szCs w:val="24"/>
        </w:rPr>
        <w:t>INVOICES</w:t>
      </w:r>
    </w:p>
    <w:p w14:paraId="3A593BCF" w14:textId="0C584F3E" w:rsidR="00D233C2" w:rsidRPr="00891ED3" w:rsidRDefault="00D233C2" w:rsidP="007F1B32">
      <w:pPr>
        <w:rPr>
          <w:rFonts w:ascii="Arial" w:hAnsi="Arial" w:cs="Arial"/>
          <w:sz w:val="24"/>
          <w:szCs w:val="24"/>
          <w:rtl/>
        </w:rPr>
      </w:pPr>
    </w:p>
    <w:p w14:paraId="08A3D2FB" w14:textId="2A0B597C" w:rsidR="00D233C2" w:rsidRPr="00C74CE7" w:rsidRDefault="00D233C2" w:rsidP="00D233C2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C74CE7">
        <w:rPr>
          <w:rFonts w:cstheme="minorHAnsi"/>
          <w:b/>
          <w:bCs/>
          <w:sz w:val="28"/>
          <w:szCs w:val="28"/>
          <w:u w:val="single"/>
          <w:rtl/>
        </w:rPr>
        <w:t xml:space="preserve">תהליך </w:t>
      </w:r>
      <w:r w:rsidRPr="00C74CE7">
        <w:rPr>
          <w:rFonts w:cstheme="minorHAnsi"/>
          <w:b/>
          <w:bCs/>
          <w:sz w:val="28"/>
          <w:szCs w:val="28"/>
          <w:u w:val="single"/>
        </w:rPr>
        <w:t>ETL</w:t>
      </w:r>
      <w:r w:rsidRPr="00C74CE7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C74CE7">
        <w:rPr>
          <w:rFonts w:cstheme="minorHAnsi"/>
          <w:b/>
          <w:bCs/>
          <w:sz w:val="28"/>
          <w:szCs w:val="28"/>
          <w:u w:val="single"/>
        </w:rPr>
        <w:t>:</w:t>
      </w:r>
    </w:p>
    <w:p w14:paraId="32E4A53D" w14:textId="00B1B8D8" w:rsidR="00D233C2" w:rsidRPr="00610A46" w:rsidRDefault="00D233C2" w:rsidP="00D233C2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תהליך שליפת הנתונים מטבלאות המקור </w:t>
      </w:r>
      <w:r w:rsidR="003A0996" w:rsidRPr="00610A46">
        <w:rPr>
          <w:rFonts w:asciiTheme="minorBidi" w:hAnsiTheme="minorBidi"/>
          <w:sz w:val="24"/>
          <w:szCs w:val="24"/>
          <w:rtl/>
        </w:rPr>
        <w:t xml:space="preserve">מ </w:t>
      </w:r>
      <w:r w:rsidR="003A0996" w:rsidRPr="00610A46">
        <w:rPr>
          <w:rFonts w:asciiTheme="minorBidi" w:hAnsiTheme="minorBidi"/>
          <w:sz w:val="24"/>
          <w:szCs w:val="24"/>
        </w:rPr>
        <w:t>Priority ERP</w:t>
      </w:r>
      <w:r w:rsidR="003A0996" w:rsidRPr="00610A46">
        <w:rPr>
          <w:rFonts w:asciiTheme="minorBidi" w:hAnsiTheme="minorBidi"/>
          <w:sz w:val="24"/>
          <w:szCs w:val="24"/>
          <w:rtl/>
        </w:rPr>
        <w:t xml:space="preserve"> נעשה בצורה אינקרמנטלית ויומית, כל תוכן טבלאות המערכת נשאבות</w:t>
      </w:r>
      <w:r w:rsidRPr="00610A46">
        <w:rPr>
          <w:rFonts w:asciiTheme="minorBidi" w:hAnsiTheme="minorBidi"/>
          <w:sz w:val="24"/>
          <w:szCs w:val="24"/>
        </w:rPr>
        <w:t xml:space="preserve"> </w:t>
      </w:r>
      <w:r w:rsidR="003A0996" w:rsidRPr="00610A46">
        <w:rPr>
          <w:rFonts w:asciiTheme="minorBidi" w:hAnsiTheme="minorBidi"/>
          <w:sz w:val="24"/>
          <w:szCs w:val="24"/>
          <w:rtl/>
        </w:rPr>
        <w:t xml:space="preserve">בתצורת </w:t>
      </w:r>
      <w:r w:rsidR="003A0996" w:rsidRPr="00610A46">
        <w:rPr>
          <w:rFonts w:asciiTheme="minorBidi" w:hAnsiTheme="minorBidi"/>
          <w:sz w:val="24"/>
          <w:szCs w:val="24"/>
        </w:rPr>
        <w:t>CDC</w:t>
      </w:r>
      <w:r w:rsidR="003A0996" w:rsidRPr="00610A46">
        <w:rPr>
          <w:rFonts w:asciiTheme="minorBidi" w:hAnsiTheme="minorBidi"/>
          <w:sz w:val="24"/>
          <w:szCs w:val="24"/>
          <w:rtl/>
        </w:rPr>
        <w:t xml:space="preserve"> השואב את השינויים הרלוונטיים.</w:t>
      </w:r>
    </w:p>
    <w:p w14:paraId="3D0CF602" w14:textId="6DCC45F9" w:rsidR="003A0996" w:rsidRPr="00610A46" w:rsidRDefault="003A0996" w:rsidP="003A0996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המידע נשמר בטבלאות ה </w:t>
      </w:r>
      <w:r w:rsidRPr="00610A46">
        <w:rPr>
          <w:rFonts w:asciiTheme="minorBidi" w:hAnsiTheme="minorBidi"/>
          <w:sz w:val="24"/>
          <w:szCs w:val="24"/>
        </w:rPr>
        <w:t>MRR</w:t>
      </w:r>
      <w:r w:rsidRPr="00610A46">
        <w:rPr>
          <w:rFonts w:asciiTheme="minorBidi" w:hAnsiTheme="minorBidi"/>
          <w:sz w:val="24"/>
          <w:szCs w:val="24"/>
          <w:rtl/>
        </w:rPr>
        <w:t>.</w:t>
      </w:r>
    </w:p>
    <w:p w14:paraId="50A54CAE" w14:textId="77777777" w:rsidR="003A0996" w:rsidRPr="00610A46" w:rsidRDefault="003A0996" w:rsidP="003A0996">
      <w:pPr>
        <w:pStyle w:val="ListParagraph"/>
        <w:rPr>
          <w:rFonts w:asciiTheme="minorBidi" w:hAnsiTheme="minorBidi"/>
          <w:sz w:val="24"/>
          <w:szCs w:val="24"/>
        </w:rPr>
      </w:pPr>
    </w:p>
    <w:p w14:paraId="334D4BE0" w14:textId="41B12834" w:rsidR="003A0996" w:rsidRPr="00610A46" w:rsidRDefault="003A0996" w:rsidP="003A099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בתהליך בין הטבלאות </w:t>
      </w:r>
      <w:r w:rsidRPr="00610A46">
        <w:rPr>
          <w:rFonts w:asciiTheme="minorBidi" w:hAnsiTheme="minorBidi"/>
          <w:sz w:val="24"/>
          <w:szCs w:val="24"/>
        </w:rPr>
        <w:t>MRR</w:t>
      </w:r>
      <w:r w:rsidRPr="00610A46">
        <w:rPr>
          <w:rFonts w:asciiTheme="minorBidi" w:hAnsiTheme="minorBidi"/>
          <w:sz w:val="24"/>
          <w:szCs w:val="24"/>
          <w:rtl/>
        </w:rPr>
        <w:t xml:space="preserve"> לטבלאות </w:t>
      </w:r>
      <w:r w:rsidRPr="00610A46">
        <w:rPr>
          <w:rFonts w:asciiTheme="minorBidi" w:hAnsiTheme="minorBidi"/>
          <w:sz w:val="24"/>
          <w:szCs w:val="24"/>
        </w:rPr>
        <w:t>STG</w:t>
      </w:r>
      <w:r w:rsidRPr="00610A46">
        <w:rPr>
          <w:rFonts w:asciiTheme="minorBidi" w:hAnsiTheme="minorBidi"/>
          <w:sz w:val="24"/>
          <w:szCs w:val="24"/>
          <w:rtl/>
        </w:rPr>
        <w:t xml:space="preserve"> יעשו כל המיזוגים בין הטבלאות, ושמות השדות יוחלפו לשמות השדות העדכניים.</w:t>
      </w:r>
    </w:p>
    <w:p w14:paraId="44602743" w14:textId="77777777" w:rsidR="003A0996" w:rsidRPr="00610A46" w:rsidRDefault="003A0996" w:rsidP="003A0996">
      <w:pPr>
        <w:pStyle w:val="ListParagraph"/>
        <w:rPr>
          <w:rFonts w:asciiTheme="minorBidi" w:hAnsiTheme="minorBidi"/>
          <w:sz w:val="24"/>
          <w:szCs w:val="24"/>
        </w:rPr>
      </w:pPr>
    </w:p>
    <w:p w14:paraId="345ECC45" w14:textId="78FE2E54" w:rsidR="003A0996" w:rsidRPr="00610A46" w:rsidRDefault="003A0996" w:rsidP="00D233C2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>בתהליך בין טבלאות ה</w:t>
      </w:r>
      <w:r w:rsidRPr="00610A46">
        <w:rPr>
          <w:rFonts w:asciiTheme="minorBidi" w:hAnsiTheme="minorBidi"/>
          <w:sz w:val="24"/>
          <w:szCs w:val="24"/>
        </w:rPr>
        <w:t>STG</w:t>
      </w:r>
      <w:r w:rsidRPr="00610A46">
        <w:rPr>
          <w:rFonts w:asciiTheme="minorBidi" w:hAnsiTheme="minorBidi"/>
          <w:sz w:val="24"/>
          <w:szCs w:val="24"/>
          <w:rtl/>
        </w:rPr>
        <w:t xml:space="preserve"> ל</w:t>
      </w:r>
      <w:r w:rsidRPr="00610A46">
        <w:rPr>
          <w:rFonts w:asciiTheme="minorBidi" w:hAnsiTheme="minorBidi"/>
          <w:sz w:val="24"/>
          <w:szCs w:val="24"/>
        </w:rPr>
        <w:t>PROD</w:t>
      </w:r>
      <w:r w:rsidRPr="00610A46">
        <w:rPr>
          <w:rFonts w:asciiTheme="minorBidi" w:hAnsiTheme="minorBidi"/>
          <w:sz w:val="24"/>
          <w:szCs w:val="24"/>
          <w:rtl/>
        </w:rPr>
        <w:t xml:space="preserve">, תעשה בדיקה לפי הפעולה שנקלטה מטבלאות ה </w:t>
      </w:r>
      <w:r w:rsidRPr="00610A46">
        <w:rPr>
          <w:rFonts w:asciiTheme="minorBidi" w:hAnsiTheme="minorBidi"/>
          <w:sz w:val="24"/>
          <w:szCs w:val="24"/>
        </w:rPr>
        <w:t>CDC</w:t>
      </w:r>
      <w:r w:rsidRPr="00610A46">
        <w:rPr>
          <w:rFonts w:asciiTheme="minorBidi" w:hAnsiTheme="minorBidi"/>
          <w:sz w:val="24"/>
          <w:szCs w:val="24"/>
          <w:rtl/>
        </w:rPr>
        <w:t xml:space="preserve"> (</w:t>
      </w:r>
      <w:r w:rsidRPr="00610A46">
        <w:rPr>
          <w:rFonts w:asciiTheme="minorBidi" w:hAnsiTheme="minorBidi"/>
          <w:sz w:val="24"/>
          <w:szCs w:val="24"/>
        </w:rPr>
        <w:t>insert</w:t>
      </w:r>
      <w:r w:rsidRPr="00610A46">
        <w:rPr>
          <w:rFonts w:asciiTheme="minorBidi" w:hAnsiTheme="minorBidi"/>
          <w:sz w:val="24"/>
          <w:szCs w:val="24"/>
          <w:rtl/>
        </w:rPr>
        <w:t xml:space="preserve"> </w:t>
      </w:r>
      <w:r w:rsidRPr="00610A46">
        <w:rPr>
          <w:rFonts w:asciiTheme="minorBidi" w:hAnsiTheme="minorBidi"/>
          <w:sz w:val="24"/>
          <w:szCs w:val="24"/>
        </w:rPr>
        <w:t>update,</w:t>
      </w:r>
      <w:r w:rsidR="00D504A8" w:rsidRPr="00610A46">
        <w:rPr>
          <w:rFonts w:asciiTheme="minorBidi" w:hAnsiTheme="minorBidi"/>
          <w:sz w:val="24"/>
          <w:szCs w:val="24"/>
          <w:rtl/>
        </w:rPr>
        <w:t>,</w:t>
      </w:r>
      <w:r w:rsidRPr="00610A46">
        <w:rPr>
          <w:rFonts w:asciiTheme="minorBidi" w:hAnsiTheme="minorBidi"/>
          <w:sz w:val="24"/>
          <w:szCs w:val="24"/>
          <w:rtl/>
        </w:rPr>
        <w:t xml:space="preserve"> </w:t>
      </w:r>
      <w:r w:rsidRPr="00610A46">
        <w:rPr>
          <w:rFonts w:asciiTheme="minorBidi" w:hAnsiTheme="minorBidi"/>
          <w:sz w:val="24"/>
          <w:szCs w:val="24"/>
        </w:rPr>
        <w:t>delete</w:t>
      </w:r>
      <w:r w:rsidRPr="00610A46">
        <w:rPr>
          <w:rFonts w:asciiTheme="minorBidi" w:hAnsiTheme="minorBidi"/>
          <w:sz w:val="24"/>
          <w:szCs w:val="24"/>
          <w:rtl/>
        </w:rPr>
        <w:t xml:space="preserve">) </w:t>
      </w:r>
      <w:r w:rsidR="00D504A8" w:rsidRPr="00610A46">
        <w:rPr>
          <w:rFonts w:asciiTheme="minorBidi" w:hAnsiTheme="minorBidi"/>
          <w:sz w:val="24"/>
          <w:szCs w:val="24"/>
          <w:rtl/>
        </w:rPr>
        <w:t>וטיפול בהתאם ברשומות הנכנסות.</w:t>
      </w:r>
    </w:p>
    <w:p w14:paraId="39AA5BBB" w14:textId="77777777" w:rsidR="00D504A8" w:rsidRPr="00891ED3" w:rsidRDefault="00D504A8" w:rsidP="00D504A8">
      <w:pPr>
        <w:pStyle w:val="ListParagraph"/>
        <w:rPr>
          <w:rFonts w:ascii="Arial" w:hAnsi="Arial" w:cs="Arial"/>
          <w:sz w:val="24"/>
          <w:szCs w:val="24"/>
          <w:rtl/>
        </w:rPr>
      </w:pPr>
    </w:p>
    <w:p w14:paraId="0DE01720" w14:textId="77777777" w:rsidR="00D504A8" w:rsidRPr="00891ED3" w:rsidRDefault="00D504A8" w:rsidP="00D504A8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A444F7D" w14:textId="5C1E34E5" w:rsidR="00D504A8" w:rsidRPr="00C74CE7" w:rsidRDefault="00D504A8" w:rsidP="00D504A8">
      <w:pPr>
        <w:rPr>
          <w:rFonts w:cstheme="minorHAnsi"/>
          <w:b/>
          <w:bCs/>
          <w:sz w:val="28"/>
          <w:szCs w:val="28"/>
          <w:u w:val="single"/>
        </w:rPr>
      </w:pPr>
      <w:r w:rsidRPr="00C74CE7">
        <w:rPr>
          <w:rFonts w:cstheme="minorHAnsi"/>
          <w:b/>
          <w:bCs/>
          <w:sz w:val="28"/>
          <w:szCs w:val="28"/>
          <w:u w:val="single"/>
          <w:rtl/>
        </w:rPr>
        <w:t>תזמון המערכת</w:t>
      </w:r>
      <w:r w:rsidRPr="00C74CE7">
        <w:rPr>
          <w:rFonts w:cstheme="minorHAnsi"/>
          <w:b/>
          <w:bCs/>
          <w:sz w:val="28"/>
          <w:szCs w:val="28"/>
          <w:u w:val="single"/>
        </w:rPr>
        <w:t>:</w:t>
      </w:r>
    </w:p>
    <w:p w14:paraId="418556C7" w14:textId="7F19390C" w:rsidR="003A0996" w:rsidRDefault="006426A9" w:rsidP="003A0996">
      <w:pPr>
        <w:rPr>
          <w:rFonts w:ascii="Arial" w:hAnsi="Arial" w:cs="Arial"/>
          <w:sz w:val="24"/>
          <w:szCs w:val="24"/>
        </w:rPr>
      </w:pPr>
      <w:r w:rsidRPr="006426A9">
        <w:rPr>
          <w:rFonts w:ascii="Arial" w:hAnsi="Arial" w:cs="Arial"/>
          <w:sz w:val="24"/>
          <w:szCs w:val="24"/>
          <w:rtl/>
        </w:rPr>
        <w:t>כל תהליכי המערכת מתוזמנים לרוץ בשעות הלילה כדי לא להפריע לעבודה השוטפת בעסק</w:t>
      </w:r>
      <w:r>
        <w:rPr>
          <w:rFonts w:ascii="Arial" w:hAnsi="Arial" w:cs="Arial"/>
          <w:sz w:val="24"/>
          <w:szCs w:val="24"/>
        </w:rPr>
        <w:t>.</w:t>
      </w:r>
    </w:p>
    <w:p w14:paraId="05AE8A8F" w14:textId="7FC46611" w:rsidR="006426A9" w:rsidRDefault="006426A9" w:rsidP="003A0996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תהליך ה </w:t>
      </w:r>
      <w:r>
        <w:rPr>
          <w:rFonts w:ascii="Arial" w:hAnsi="Arial" w:cs="Arial" w:hint="cs"/>
          <w:sz w:val="24"/>
          <w:szCs w:val="24"/>
        </w:rPr>
        <w:t>ETL</w:t>
      </w:r>
      <w:r>
        <w:rPr>
          <w:rFonts w:ascii="Arial" w:hAnsi="Arial" w:cs="Arial" w:hint="cs"/>
          <w:sz w:val="24"/>
          <w:szCs w:val="24"/>
          <w:rtl/>
        </w:rPr>
        <w:t xml:space="preserve"> ירוץ </w:t>
      </w:r>
      <w:r w:rsidRPr="006426A9">
        <w:rPr>
          <w:rFonts w:ascii="Arial" w:hAnsi="Arial" w:cs="Arial"/>
          <w:sz w:val="24"/>
          <w:szCs w:val="24"/>
          <w:rtl/>
        </w:rPr>
        <w:t xml:space="preserve">ב </w:t>
      </w:r>
      <w:r>
        <w:rPr>
          <w:rFonts w:ascii="Arial" w:hAnsi="Arial" w:cs="Arial" w:hint="cs"/>
          <w:sz w:val="24"/>
          <w:szCs w:val="24"/>
          <w:rtl/>
        </w:rPr>
        <w:t>1</w:t>
      </w:r>
      <w:r w:rsidRPr="006426A9">
        <w:rPr>
          <w:rFonts w:ascii="Arial" w:hAnsi="Arial" w:cs="Arial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 xml:space="preserve">לפנות </w:t>
      </w:r>
      <w:r w:rsidRPr="006426A9">
        <w:rPr>
          <w:rFonts w:ascii="Arial" w:hAnsi="Arial" w:cs="Arial"/>
          <w:sz w:val="24"/>
          <w:szCs w:val="24"/>
          <w:rtl/>
        </w:rPr>
        <w:t>בבוקר ע"י ג'וב שהוגדר</w:t>
      </w:r>
      <w:r>
        <w:rPr>
          <w:rFonts w:ascii="Arial" w:hAnsi="Arial" w:cs="Arial" w:hint="cs"/>
          <w:sz w:val="24"/>
          <w:szCs w:val="24"/>
          <w:rtl/>
        </w:rPr>
        <w:t xml:space="preserve"> ב </w:t>
      </w:r>
      <w:r>
        <w:rPr>
          <w:rFonts w:ascii="Arial" w:hAnsi="Arial" w:cs="Arial" w:hint="cs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Job Agent</w:t>
      </w:r>
      <w:r>
        <w:rPr>
          <w:rFonts w:ascii="Arial" w:hAnsi="Arial" w:cs="Arial" w:hint="cs"/>
          <w:sz w:val="24"/>
          <w:szCs w:val="24"/>
          <w:rtl/>
        </w:rPr>
        <w:t>.</w:t>
      </w:r>
    </w:p>
    <w:p w14:paraId="5398B208" w14:textId="0746DB5F" w:rsidR="003A0996" w:rsidRPr="00891ED3" w:rsidRDefault="006426A9" w:rsidP="006426A9">
      <w:pPr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מכן יבוצע עדכון בתוכנת </w:t>
      </w:r>
      <w:r>
        <w:rPr>
          <w:rFonts w:ascii="Arial" w:hAnsi="Arial" w:cs="Arial"/>
          <w:sz w:val="24"/>
          <w:szCs w:val="24"/>
        </w:rPr>
        <w:t>Power Bi Report</w:t>
      </w:r>
      <w:r>
        <w:rPr>
          <w:rFonts w:ascii="Arial" w:hAnsi="Arial" w:cs="Arial" w:hint="cs"/>
          <w:sz w:val="24"/>
          <w:szCs w:val="24"/>
          <w:rtl/>
        </w:rPr>
        <w:t xml:space="preserve"> באמצעות </w:t>
      </w:r>
      <w:r>
        <w:rPr>
          <w:rFonts w:ascii="Arial" w:hAnsi="Arial" w:cs="Arial"/>
          <w:sz w:val="24"/>
          <w:szCs w:val="24"/>
        </w:rPr>
        <w:t>Gateway</w:t>
      </w:r>
      <w:r>
        <w:rPr>
          <w:rFonts w:ascii="Arial" w:hAnsi="Arial" w:cs="Arial" w:hint="cs"/>
          <w:sz w:val="24"/>
          <w:szCs w:val="24"/>
          <w:rtl/>
        </w:rPr>
        <w:t xml:space="preserve"> בשעה 4 לפנות בוקר.</w:t>
      </w:r>
    </w:p>
    <w:p w14:paraId="77572596" w14:textId="77777777" w:rsidR="007F1B32" w:rsidRDefault="007F1B32" w:rsidP="00F11477">
      <w:pPr>
        <w:rPr>
          <w:rFonts w:cs="Calibri-Bold"/>
          <w:sz w:val="24"/>
          <w:szCs w:val="24"/>
          <w:rtl/>
        </w:rPr>
      </w:pPr>
    </w:p>
    <w:p w14:paraId="39120421" w14:textId="03352D79" w:rsidR="001B2129" w:rsidRDefault="001B2129" w:rsidP="00F11477">
      <w:pPr>
        <w:rPr>
          <w:rFonts w:cs="Calibri-Bold"/>
          <w:sz w:val="24"/>
          <w:szCs w:val="24"/>
          <w:rtl/>
        </w:rPr>
      </w:pPr>
    </w:p>
    <w:p w14:paraId="2A1E3960" w14:textId="77777777" w:rsidR="001B2129" w:rsidRPr="001B2129" w:rsidRDefault="001B2129" w:rsidP="00F11477">
      <w:pPr>
        <w:rPr>
          <w:rFonts w:cs="Calibri-Bold"/>
          <w:sz w:val="24"/>
          <w:szCs w:val="24"/>
          <w:rtl/>
        </w:rPr>
      </w:pPr>
    </w:p>
    <w:p w14:paraId="7C6609ED" w14:textId="77777777" w:rsidR="00A24EF8" w:rsidRDefault="00A24EF8" w:rsidP="00F11477">
      <w:pPr>
        <w:rPr>
          <w:rFonts w:ascii="Calibri-Bold" w:cs="Calibri-Bold"/>
          <w:sz w:val="24"/>
          <w:szCs w:val="24"/>
          <w:rtl/>
        </w:rPr>
      </w:pPr>
    </w:p>
    <w:p w14:paraId="3BDFF1C9" w14:textId="77777777" w:rsidR="00A24EF8" w:rsidRDefault="00A24EF8" w:rsidP="00F11477">
      <w:pPr>
        <w:rPr>
          <w:rFonts w:ascii="Calibri-Bold" w:cs="Calibri-Bold"/>
          <w:sz w:val="24"/>
          <w:szCs w:val="24"/>
          <w:rtl/>
        </w:rPr>
      </w:pPr>
    </w:p>
    <w:p w14:paraId="7412BCB3" w14:textId="7BE92FE9" w:rsidR="00F11477" w:rsidRPr="001C376C" w:rsidRDefault="00F11477" w:rsidP="00F11477">
      <w:pPr>
        <w:rPr>
          <w:rFonts w:ascii="Calibri-Bold" w:cs="Calibri-Bold"/>
          <w:sz w:val="24"/>
          <w:szCs w:val="24"/>
          <w:rtl/>
        </w:rPr>
      </w:pPr>
      <w:r w:rsidRPr="001C376C">
        <w:rPr>
          <w:rFonts w:ascii="Calibri-Bold" w:cs="Calibri-Bold"/>
          <w:sz w:val="24"/>
          <w:szCs w:val="24"/>
          <w:rtl/>
        </w:rPr>
        <w:br/>
      </w:r>
    </w:p>
    <w:p w14:paraId="1DFF6D66" w14:textId="77777777" w:rsidR="00B21888" w:rsidRPr="00275CB2" w:rsidRDefault="00B21888" w:rsidP="00275CB2">
      <w:pPr>
        <w:rPr>
          <w:rFonts w:ascii="Calibri-Bold" w:cs="Calibri-Bold"/>
          <w:sz w:val="24"/>
          <w:szCs w:val="24"/>
          <w:rtl/>
        </w:rPr>
      </w:pPr>
    </w:p>
    <w:p w14:paraId="071B48D5" w14:textId="77777777" w:rsidR="00275CB2" w:rsidRDefault="00275CB2" w:rsidP="00275CB2">
      <w:pPr>
        <w:rPr>
          <w:rFonts w:ascii="ArialMT" w:cs="ArialMT"/>
          <w:rtl/>
        </w:rPr>
      </w:pPr>
    </w:p>
    <w:p w14:paraId="35031579" w14:textId="525B9D52" w:rsidR="00275CB2" w:rsidRDefault="00275CB2" w:rsidP="00275CB2">
      <w:pPr>
        <w:rPr>
          <w:rFonts w:ascii="ArialMT" w:cs="ArialMT"/>
          <w:rtl/>
        </w:rPr>
      </w:pPr>
    </w:p>
    <w:p w14:paraId="1FAF2EE1" w14:textId="0B67F94F" w:rsidR="00275CB2" w:rsidRDefault="00275CB2" w:rsidP="00275CB2">
      <w:pPr>
        <w:rPr>
          <w:rFonts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4E174" w14:textId="77777777" w:rsidR="0035163E" w:rsidRDefault="0035163E" w:rsidP="00275CB2">
      <w:pPr>
        <w:rPr>
          <w:rFonts w:cstheme="majorBid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7EB395" w14:textId="56CFB260" w:rsidR="007F2CD8" w:rsidRDefault="007F2CD8" w:rsidP="007F2CD8">
      <w:pPr>
        <w:rPr>
          <w:rFonts w:cstheme="majorBidi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FAF03A" w14:textId="77777777" w:rsidR="00610A46" w:rsidRDefault="00610A46" w:rsidP="007F2CD8">
      <w:pPr>
        <w:rPr>
          <w:rFonts w:cstheme="majorBidi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3799C7" w14:textId="05CEB191" w:rsidR="00140B27" w:rsidRPr="00140B27" w:rsidRDefault="00140B27" w:rsidP="007F2CD8">
      <w:pPr>
        <w:rPr>
          <w:rFonts w:cstheme="majorBidi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0B27">
        <w:rPr>
          <w:rFonts w:cstheme="majorBidi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ERD </w:t>
      </w:r>
      <w:r w:rsidRPr="00140B27">
        <w:rPr>
          <w:rFonts w:cstheme="majorBidi" w:hint="cs"/>
          <w:color w:val="000000" w:themeColor="text1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מסד נתונים </w:t>
      </w:r>
      <w:r w:rsidRPr="00140B27">
        <w:rPr>
          <w:rFonts w:cstheme="majorBidi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Priority ERP</w:t>
      </w:r>
    </w:p>
    <w:p w14:paraId="0F0D909F" w14:textId="77777777" w:rsidR="007F2CD8" w:rsidRDefault="007F2CD8" w:rsidP="00275CB2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EBB7A" w14:textId="6E2A8F05" w:rsidR="007F2CD8" w:rsidRDefault="007F2CD8" w:rsidP="00275CB2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0F6E3" w14:textId="04E3854C" w:rsidR="007F2CD8" w:rsidRDefault="002E282B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7D5F8C" wp14:editId="3EBE51A3">
            <wp:extent cx="6857828" cy="5762314"/>
            <wp:effectExtent l="0" t="0" r="63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3217" cy="57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7785" w14:textId="1D93D504" w:rsidR="007F2CD8" w:rsidRDefault="007F2CD8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FB1AD" w14:textId="77777777" w:rsidR="0035163E" w:rsidRDefault="0035163E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83415" w14:textId="77777777" w:rsidR="00A50768" w:rsidRDefault="00A50768" w:rsidP="007F2CD8">
      <w:pPr>
        <w:rPr>
          <w:rFonts w:cstheme="majorBid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EA8ED" w14:textId="31300EAB" w:rsidR="00A50768" w:rsidRDefault="00A50768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1BAF8147" w14:textId="36FF3B63" w:rsidR="0035163E" w:rsidRDefault="0035163E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09C872C6" w14:textId="77777777" w:rsidR="00197DE5" w:rsidRDefault="00197DE5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1FD4518F" w14:textId="69E7C3C9" w:rsidR="0035163E" w:rsidRPr="00610A46" w:rsidRDefault="00197DE5" w:rsidP="00197DE5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610A46">
        <w:rPr>
          <w:rFonts w:asciiTheme="minorBidi" w:hAnsiTheme="minorBidi"/>
          <w:b/>
          <w:bCs/>
          <w:sz w:val="28"/>
          <w:szCs w:val="28"/>
          <w:u w:val="single"/>
        </w:rPr>
        <w:t>:Source to Target</w:t>
      </w:r>
    </w:p>
    <w:p w14:paraId="388CE7DC" w14:textId="10A7AE4E" w:rsidR="0035163E" w:rsidRDefault="0035163E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p w14:paraId="0BD68F7A" w14:textId="77777777" w:rsidR="0035163E" w:rsidRDefault="0035163E" w:rsidP="007F2CD8">
      <w:pPr>
        <w:rPr>
          <w:rFonts w:ascii="Arial-BoldMT" w:cs="Arial-BoldMT"/>
          <w:b/>
          <w:bCs/>
          <w:sz w:val="24"/>
          <w:szCs w:val="24"/>
          <w:u w:val="single"/>
        </w:rPr>
      </w:pPr>
    </w:p>
    <w:tbl>
      <w:tblPr>
        <w:tblW w:w="11107" w:type="dxa"/>
        <w:tblLayout w:type="fixed"/>
        <w:tblLook w:val="04A0" w:firstRow="1" w:lastRow="0" w:firstColumn="1" w:lastColumn="0" w:noHBand="0" w:noVBand="1"/>
      </w:tblPr>
      <w:tblGrid>
        <w:gridCol w:w="2450"/>
        <w:gridCol w:w="3092"/>
        <w:gridCol w:w="3387"/>
        <w:gridCol w:w="2178"/>
      </w:tblGrid>
      <w:tr w:rsidR="0035163E" w:rsidRPr="0069087F" w14:paraId="49ACA17E" w14:textId="77777777" w:rsidTr="0069087F">
        <w:trPr>
          <w:trHeight w:val="300"/>
        </w:trPr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411760" w14:textId="2F215E7C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9087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Database</w:t>
            </w:r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2A622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03D5A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271DB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DWH</w:t>
            </w:r>
          </w:p>
        </w:tc>
      </w:tr>
      <w:tr w:rsidR="0035163E" w:rsidRPr="0069087F" w14:paraId="1E6F0845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43B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COUNTRIES.COUNTRY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1D9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MRR_COUNTRIES.COUNTRY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211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STG_DimCountries.CountryID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1C6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DimCountries.CountryID</w:t>
            </w:r>
          </w:p>
        </w:tc>
      </w:tr>
      <w:tr w:rsidR="0035163E" w:rsidRPr="0069087F" w14:paraId="7C53C18A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F8E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COUNTRIES.COUNTRYNAME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E52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MRR_COUNTRIES.COUNTRYNAME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C3B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STG_DimCountries.CountryName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318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DimCountries.CountryName</w:t>
            </w:r>
          </w:p>
        </w:tc>
      </w:tr>
      <w:tr w:rsidR="0035163E" w:rsidRPr="0069087F" w14:paraId="71437F28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34CAB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52750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0422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D64C8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649D7FDD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1BB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CITIES.CITYID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056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MRR_CITIES.CITYID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E1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STG_DimCities.CityID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1DF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DimCities.CityID</w:t>
            </w:r>
          </w:p>
        </w:tc>
      </w:tr>
      <w:tr w:rsidR="0035163E" w:rsidRPr="0069087F" w14:paraId="50C224B1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3A5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CITIES.CITYNAME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65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MRR_CITIES.CITYNAME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F56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STG_DimCities.CityName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7C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DimCities.CityName</w:t>
            </w:r>
          </w:p>
        </w:tc>
      </w:tr>
      <w:tr w:rsidR="0035163E" w:rsidRPr="0069087F" w14:paraId="3574856B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8D9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CITIES.COUNTRY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AEC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MRR_CITIES.COUNTRY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F3F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STG_DimCities.Country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55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DimCities.Country</w:t>
            </w:r>
          </w:p>
        </w:tc>
      </w:tr>
      <w:tr w:rsidR="0035163E" w:rsidRPr="0069087F" w14:paraId="74C99BEA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F306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61247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1519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63A54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2010F9E0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668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CUSTOMERS.CUST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3E8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MRR_CUSTOMERS.CUST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40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STG_DimCustomers.CustomerID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E77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DimCustomers.CustomerID</w:t>
            </w:r>
          </w:p>
        </w:tc>
      </w:tr>
      <w:tr w:rsidR="0035163E" w:rsidRPr="0069087F" w14:paraId="259EE138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CAC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CUSTOMERS.CUSTNAME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4A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MRR_CUSTOMERS.CUSTNAME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E65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STG_DimCustomers.FirstName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FAB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DimCustomers.FirstName</w:t>
            </w:r>
          </w:p>
        </w:tc>
      </w:tr>
      <w:tr w:rsidR="0035163E" w:rsidRPr="0069087F" w14:paraId="639D8D60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C6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CUSTOMERS.ADDRESS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C53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MRR_CUSTOMERS.ADDRESS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FB5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STG_DimCustomers.Address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239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DimCustomers.Address</w:t>
            </w:r>
          </w:p>
        </w:tc>
      </w:tr>
      <w:tr w:rsidR="0035163E" w:rsidRPr="0069087F" w14:paraId="0847891F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86F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CUSTOMERS.PHONE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E16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MRR_CUSTOMERS.PHONE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376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STG_DimCustomers.Phone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8ED0" w14:textId="580433F6" w:rsidR="0035163E" w:rsidRPr="0035163E" w:rsidRDefault="00C3257D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 Phone</w:t>
            </w:r>
          </w:p>
        </w:tc>
      </w:tr>
      <w:tr w:rsidR="0035163E" w:rsidRPr="0069087F" w14:paraId="6350B230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2FA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CUSTOMERS.COUNTRY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E6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MRR_CUSTOMERS.COUNTRY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4B2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STG_DimCustomers.CityID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58C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DimCustomers.CityID</w:t>
            </w:r>
          </w:p>
        </w:tc>
      </w:tr>
      <w:tr w:rsidR="0035163E" w:rsidRPr="0069087F" w14:paraId="43BBF796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BF9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CUSTOMERS.CUSTDES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E49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MRR_CUSTOMERS.CUSTDES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618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STG_DimCustomers.MaritalStatus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79F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DimCustomers.MaritalStatus</w:t>
            </w:r>
          </w:p>
        </w:tc>
      </w:tr>
      <w:tr w:rsidR="0035163E" w:rsidRPr="0069087F" w14:paraId="6777F9B1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FCD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CUSTOMERS.COUNTRY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017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MRR_CUSTOMERS.COUNTRY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2C9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STG_DimCustomers.Gender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8E5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DimCustomers.Gender</w:t>
            </w:r>
          </w:p>
        </w:tc>
      </w:tr>
      <w:tr w:rsidR="0035163E" w:rsidRPr="0069087F" w14:paraId="6F344C59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B2D89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2BD1C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1C811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91FA1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0B73FFD0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E62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FAMILY.FAMILY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F8E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MRR_FAMILY.FAMILY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9F3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STG_DimCategory.CategoryID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22C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DimCategory.CategoryID</w:t>
            </w:r>
          </w:p>
        </w:tc>
      </w:tr>
      <w:tr w:rsidR="0035163E" w:rsidRPr="0069087F" w14:paraId="17CE9B09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7CC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FAMILY.FAMILYNAME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545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MRR_FAMILY.FAMILYNAME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146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STG_DimCategory.CategoryName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A79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DimCategory.CategoryName</w:t>
            </w:r>
          </w:p>
        </w:tc>
      </w:tr>
      <w:tr w:rsidR="0035163E" w:rsidRPr="0069087F" w14:paraId="040DB1A7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1E64E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1304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F760F7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3D771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5DA4BAAD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0B6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FAMILYTYPES.FAMILYTYPE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C0B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MRR_FAMILYTYPES.FAMILYTYPE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0DB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STG_DimSubCategory.SubCategoryKey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30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DimSubCategory.SubCategoryKey</w:t>
            </w:r>
          </w:p>
        </w:tc>
      </w:tr>
      <w:tr w:rsidR="0035163E" w:rsidRPr="0069087F" w14:paraId="6121D126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77B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FAMILYTYPES.FTNAME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341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MRR_FAMILYTYPES.FTNAME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5DC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STG_DimSubCategory.SubcategoryName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2AF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DimSubCategory.SubcategoryName</w:t>
            </w:r>
          </w:p>
        </w:tc>
      </w:tr>
      <w:tr w:rsidR="0035163E" w:rsidRPr="0069087F" w14:paraId="6CC9A6F3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834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FAMILYTYPES.FTCODE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513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MRR_FAMILYTYPES.FTCODE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D3E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STG_DimSubCategory.CategoryID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FB9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DimSubCategory.CategoryID</w:t>
            </w:r>
          </w:p>
        </w:tc>
      </w:tr>
      <w:tr w:rsidR="0035163E" w:rsidRPr="0069087F" w14:paraId="658586C9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16AE3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264A3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FA492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D5D62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74F19269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A71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PART.PART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B73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MRR_PART.PART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394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STG_DimProduct.ProductID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4E8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DimProduct.ProductID</w:t>
            </w:r>
          </w:p>
        </w:tc>
      </w:tr>
      <w:tr w:rsidR="0035163E" w:rsidRPr="0069087F" w14:paraId="176C8D9F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C76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PART.PARTNAME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544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MRR_PART.PARTNAME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A82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STG_DimProduct.ProductName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4FF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DimProduct.ProductName</w:t>
            </w:r>
          </w:p>
        </w:tc>
      </w:tr>
      <w:tr w:rsidR="0035163E" w:rsidRPr="0069087F" w14:paraId="74AAC782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C1A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PART.FAMILY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536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MRR_PART.FAMILY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61B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STG_DimProduct.SubcategoryID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98A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DimProduct.SubcategoryID</w:t>
            </w:r>
          </w:p>
        </w:tc>
      </w:tr>
      <w:tr w:rsidR="0035163E" w:rsidRPr="0069087F" w14:paraId="7B98E7B1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B0B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PART.PRICE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A13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MRR_PART.PRICE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7AD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STG_DimProduct.Price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9AD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DimProduct.Price</w:t>
            </w:r>
          </w:p>
        </w:tc>
      </w:tr>
      <w:tr w:rsidR="0035163E" w:rsidRPr="0069087F" w14:paraId="2E1A1C85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7D5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PART.COST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5F2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MRR_PART.COST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22C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STG_DimProduct.Cost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250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DimProduct.Cost</w:t>
            </w:r>
          </w:p>
        </w:tc>
      </w:tr>
      <w:tr w:rsidR="0035163E" w:rsidRPr="0069087F" w14:paraId="0DD52051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E82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PART.COLORPART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88E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MRR_PART.COLORPART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99C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STG_DimProduct.Color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1FF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DimProduct.Color</w:t>
            </w:r>
          </w:p>
        </w:tc>
      </w:tr>
      <w:tr w:rsidR="0035163E" w:rsidRPr="0069087F" w14:paraId="6B998024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458D0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3F477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A478F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C271E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3EADC5AE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64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SALESREASON.SALESREASONID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C27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MRR_SALESREASON.SALESREASONID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B9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STG_DimSalesReason.SalesReasonID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8BE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DimSalesReason.SalesReasonID</w:t>
            </w:r>
          </w:p>
        </w:tc>
      </w:tr>
      <w:tr w:rsidR="0035163E" w:rsidRPr="0069087F" w14:paraId="61D6AEE3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76D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SALESREASON.NAME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6C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MRR_SALESREASON.NAME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689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STG_DimSalesReason.Name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66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DimSalesReason.Name</w:t>
            </w:r>
          </w:p>
        </w:tc>
      </w:tr>
      <w:tr w:rsidR="0035163E" w:rsidRPr="0069087F" w14:paraId="0AE931AB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30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SALESREASON.REASONTYPE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50F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MRR_SALESREASON.REASONTYPE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AB4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STG_DimSalesReason.ReasonType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044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DimSalesReason.ReasonType</w:t>
            </w:r>
          </w:p>
        </w:tc>
      </w:tr>
      <w:tr w:rsidR="0035163E" w:rsidRPr="0069087F" w14:paraId="141BC96D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330D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16233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50DC4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1F62B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536CEADB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092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SALESORDERSALESREASON.SALESORDERID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091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MRR_SALESORDERSALESREASON.SALESORDERID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540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STG_DimSalesOrderSalesReason.SalesOrderID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AC9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DimSalesOrderSalesReason.SalesOrderID</w:t>
            </w:r>
          </w:p>
        </w:tc>
      </w:tr>
      <w:tr w:rsidR="0035163E" w:rsidRPr="0069087F" w14:paraId="4E45C493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B0C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SALESORDERSALESREASON.SALESREASONID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4DE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MRR_SALESORDERSALESREASON.SALESREASONID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D0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STG_DimSalesOrderSalesReason.SalesReasonID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67B7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DimSalesOrderSalesReason.SalesReasonID</w:t>
            </w:r>
          </w:p>
        </w:tc>
      </w:tr>
      <w:tr w:rsidR="0035163E" w:rsidRPr="0069087F" w14:paraId="087E80E1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93273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49E2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44465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4A467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4E0F7FE2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E0F2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INVOICES.IV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A05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MRR_INVOICES.IV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2B1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STG_FactInternetSales.SalesOrderID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BFD8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FactInternetSales..SalesOrderID</w:t>
            </w:r>
          </w:p>
        </w:tc>
      </w:tr>
      <w:tr w:rsidR="0035163E" w:rsidRPr="0069087F" w14:paraId="345B1963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E6B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INVOICES.CUST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6CEB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MRR_INVOICES.CUST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51E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STG_FactInternetSales..CustomerID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A2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FactInternetSales..CustomerID</w:t>
            </w:r>
          </w:p>
        </w:tc>
      </w:tr>
      <w:tr w:rsidR="0035163E" w:rsidRPr="0069087F" w14:paraId="55F4BAFD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AA6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INVOICES.IVDATE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1209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MRR_INVOICES.IVDate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F1A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STG_FactInternetSales..OrderDate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BC4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FactInternetSales..OrderDate</w:t>
            </w:r>
          </w:p>
        </w:tc>
      </w:tr>
      <w:tr w:rsidR="0035163E" w:rsidRPr="0069087F" w14:paraId="1D3E95EB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0A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INVOICES.IVNUM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69F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MRR_INVOICES.IVNUM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5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STG_FactInternetSales..SalesOrderNumber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612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FactInternetSales..SalesOrderNumber</w:t>
            </w:r>
          </w:p>
        </w:tc>
      </w:tr>
      <w:tr w:rsidR="0035163E" w:rsidRPr="0069087F" w14:paraId="5A8ED1F8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0A2B2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26DF7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56F58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16F3A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591A9482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1A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INVOICEITEMS.KLINE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913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MRR_INVOICEITEMS.KLINE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4E6F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CA4D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5163E" w:rsidRPr="0069087F" w14:paraId="1F384806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235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INVOICEITEMS.IV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412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MRR_INVOICEITEMS.IV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735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STG_FactInternetSales.SalesOrderID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CC9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FactInternetSales.SalesOrderID</w:t>
            </w:r>
          </w:p>
        </w:tc>
      </w:tr>
      <w:tr w:rsidR="0035163E" w:rsidRPr="0069087F" w14:paraId="7EF7C407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421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INVOICEITEMS.PART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77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MRR_INVOICEITEMS.PART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482C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STG_FactInternetSales.ProductID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9A9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FactInternetSales.ProductID</w:t>
            </w:r>
          </w:p>
        </w:tc>
      </w:tr>
      <w:tr w:rsidR="0035163E" w:rsidRPr="0069087F" w14:paraId="57B7C7E5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3D7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INVOICEITEMS.PRICE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36D3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MRR_INVOICEITEMS.PRICE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286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STG_FactInternetSales.UnitPrice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6F4E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FactInternetSales.UnitPrice</w:t>
            </w:r>
          </w:p>
        </w:tc>
      </w:tr>
      <w:tr w:rsidR="0035163E" w:rsidRPr="0069087F" w14:paraId="7DA8CF8F" w14:textId="77777777" w:rsidTr="0069087F">
        <w:trPr>
          <w:trHeight w:val="300"/>
        </w:trPr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7DC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INVOICEITEMS.QUANT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0C44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MRR_INVOICEITEMS.QUANT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3430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STG_FactInternetSales.Quantity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0B15" w14:textId="77777777" w:rsidR="0035163E" w:rsidRPr="0035163E" w:rsidRDefault="0035163E" w:rsidP="0035163E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163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FactInternetSales.Quantity</w:t>
            </w:r>
          </w:p>
        </w:tc>
      </w:tr>
    </w:tbl>
    <w:p w14:paraId="6F295E96" w14:textId="528002BA" w:rsidR="009511F1" w:rsidRDefault="009511F1" w:rsidP="009511F1">
      <w:pPr>
        <w:rPr>
          <w:rFonts w:cstheme="majorBidi"/>
          <w:sz w:val="32"/>
          <w:szCs w:val="32"/>
        </w:rPr>
      </w:pPr>
    </w:p>
    <w:p w14:paraId="13F57DE7" w14:textId="77777777" w:rsidR="00620290" w:rsidRDefault="00620290" w:rsidP="009511F1">
      <w:pPr>
        <w:rPr>
          <w:rFonts w:cstheme="majorBidi"/>
          <w:sz w:val="32"/>
          <w:szCs w:val="32"/>
        </w:rPr>
      </w:pPr>
    </w:p>
    <w:p w14:paraId="37BAFF0D" w14:textId="6FB13677" w:rsidR="009511F1" w:rsidRPr="00610A46" w:rsidRDefault="009511F1" w:rsidP="009511F1">
      <w:pPr>
        <w:rPr>
          <w:rFonts w:cstheme="majorBid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10A46">
        <w:rPr>
          <w:rFonts w:cstheme="majorBidi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ERD DWH</w:t>
      </w:r>
    </w:p>
    <w:p w14:paraId="14295B8B" w14:textId="46BC1CAB" w:rsidR="009511F1" w:rsidRDefault="00620290" w:rsidP="007F2CD8">
      <w:pPr>
        <w:jc w:val="center"/>
        <w:rPr>
          <w:rFonts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7E8750" wp14:editId="742E8274">
            <wp:simplePos x="0" y="0"/>
            <wp:positionH relativeFrom="margin">
              <wp:posOffset>-58588</wp:posOffset>
            </wp:positionH>
            <wp:positionV relativeFrom="paragraph">
              <wp:posOffset>321574</wp:posOffset>
            </wp:positionV>
            <wp:extent cx="7047230" cy="5382260"/>
            <wp:effectExtent l="19050" t="19050" r="20320" b="27940"/>
            <wp:wrapTight wrapText="bothSides">
              <wp:wrapPolygon edited="0">
                <wp:start x="-58" y="-76"/>
                <wp:lineTo x="-58" y="21636"/>
                <wp:lineTo x="21604" y="21636"/>
                <wp:lineTo x="21604" y="-76"/>
                <wp:lineTo x="-58" y="-76"/>
              </wp:wrapPolygon>
            </wp:wrapTight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5382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11D9A" w14:textId="67E7E7FF" w:rsidR="009511F1" w:rsidRDefault="009511F1" w:rsidP="007F2CD8">
      <w:pPr>
        <w:jc w:val="center"/>
        <w:rPr>
          <w:rFonts w:cstheme="majorBidi"/>
          <w:sz w:val="32"/>
          <w:szCs w:val="32"/>
        </w:rPr>
      </w:pPr>
    </w:p>
    <w:p w14:paraId="4AA3801D" w14:textId="312B542E" w:rsidR="00620290" w:rsidRPr="00610A46" w:rsidRDefault="00172AF4" w:rsidP="00610A46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מסכי </w:t>
      </w:r>
      <w:r w:rsidR="00B32E24" w:rsidRPr="00610A46">
        <w:rPr>
          <w:rFonts w:asciiTheme="minorBidi" w:hAnsiTheme="minorBidi"/>
          <w:b/>
          <w:bCs/>
          <w:sz w:val="24"/>
          <w:szCs w:val="24"/>
          <w:u w:val="single"/>
          <w:rtl/>
        </w:rPr>
        <w:t>מערכת:</w:t>
      </w:r>
    </w:p>
    <w:p w14:paraId="66493848" w14:textId="4EFF4908" w:rsidR="00B32E24" w:rsidRPr="00610A46" w:rsidRDefault="00B32E24" w:rsidP="00610A46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610A46">
        <w:rPr>
          <w:rFonts w:asciiTheme="minorBidi" w:hAnsiTheme="minorBidi"/>
          <w:sz w:val="24"/>
          <w:szCs w:val="24"/>
          <w:u w:val="single"/>
        </w:rPr>
        <w:t>Daily Sales Dashboard</w:t>
      </w:r>
      <w:r w:rsidRPr="00610A46">
        <w:rPr>
          <w:rFonts w:asciiTheme="minorBidi" w:hAnsiTheme="minorBidi"/>
          <w:sz w:val="24"/>
          <w:szCs w:val="24"/>
          <w:u w:val="single"/>
          <w:rtl/>
        </w:rPr>
        <w:t xml:space="preserve"> -</w:t>
      </w:r>
      <w:r w:rsidR="008651A6" w:rsidRPr="00610A4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651A6" w:rsidRPr="00610A46">
        <w:rPr>
          <w:rFonts w:asciiTheme="minorBidi" w:hAnsiTheme="minorBidi"/>
          <w:sz w:val="24"/>
          <w:szCs w:val="24"/>
          <w:rtl/>
        </w:rPr>
        <w:t>מציג שבוע אחרון של מידע ומדדים על מכירות, רווחים, כמויות ועלויות</w:t>
      </w:r>
      <w:r w:rsidR="008651A6" w:rsidRPr="00610A46">
        <w:rPr>
          <w:rFonts w:asciiTheme="minorBidi" w:hAnsiTheme="minorBidi"/>
          <w:sz w:val="24"/>
          <w:szCs w:val="24"/>
        </w:rPr>
        <w:t>.</w:t>
      </w:r>
    </w:p>
    <w:p w14:paraId="32A189E1" w14:textId="7744B8D2" w:rsidR="008651A6" w:rsidRPr="00610A46" w:rsidRDefault="008651A6" w:rsidP="00610A46">
      <w:pPr>
        <w:pStyle w:val="ListParagraph"/>
        <w:spacing w:line="360" w:lineRule="auto"/>
        <w:rPr>
          <w:rFonts w:asciiTheme="minorBidi" w:hAnsiTheme="minorBidi"/>
          <w:sz w:val="24"/>
          <w:szCs w:val="24"/>
          <w:rtl/>
        </w:rPr>
      </w:pPr>
      <w:r w:rsidRPr="00610A46">
        <w:rPr>
          <w:rFonts w:asciiTheme="minorBidi" w:hAnsiTheme="minorBidi"/>
          <w:sz w:val="24"/>
          <w:szCs w:val="24"/>
        </w:rPr>
        <w:t>:KPI’s</w:t>
      </w:r>
      <w:r w:rsidRPr="00610A46">
        <w:rPr>
          <w:rFonts w:asciiTheme="minorBidi" w:hAnsiTheme="minorBidi"/>
          <w:sz w:val="24"/>
          <w:szCs w:val="24"/>
          <w:rtl/>
        </w:rPr>
        <w:t xml:space="preserve"> סה"כ מכירות, סה"כ הוצאות,</w:t>
      </w:r>
      <w:r w:rsidR="00B7642D" w:rsidRPr="00610A46">
        <w:rPr>
          <w:rFonts w:asciiTheme="minorBidi" w:hAnsiTheme="minorBidi"/>
          <w:sz w:val="24"/>
          <w:szCs w:val="24"/>
          <w:rtl/>
        </w:rPr>
        <w:t xml:space="preserve"> סה"כ רווח, סה"כ עלות וסה"כ כמויות לפי חתך הזמן המוגדר.</w:t>
      </w:r>
    </w:p>
    <w:p w14:paraId="22734747" w14:textId="5156C478" w:rsidR="00B7642D" w:rsidRPr="00610A46" w:rsidRDefault="00B7642D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 xml:space="preserve">גרף השוואה בין מכירות בשנה הנוכחית מול התקופה המוגדרת בשנה שעברה בחיתוך </w:t>
      </w:r>
      <w:r w:rsidR="004D700B" w:rsidRPr="00610A46">
        <w:rPr>
          <w:rFonts w:asciiTheme="minorBidi" w:hAnsiTheme="minorBidi"/>
          <w:sz w:val="24"/>
          <w:szCs w:val="24"/>
          <w:rtl/>
        </w:rPr>
        <w:t>שנתי</w:t>
      </w:r>
      <w:r w:rsidRPr="00610A46">
        <w:rPr>
          <w:rFonts w:asciiTheme="minorBidi" w:hAnsiTheme="minorBidi"/>
          <w:sz w:val="24"/>
          <w:szCs w:val="24"/>
        </w:rPr>
        <w:t>.</w:t>
      </w:r>
    </w:p>
    <w:p w14:paraId="4901E5F1" w14:textId="040355C4" w:rsidR="004D700B" w:rsidRPr="00610A46" w:rsidRDefault="004D700B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>גרף המציג מכירות, עלות ורווחים בחיתוך יומי</w:t>
      </w:r>
      <w:r w:rsidRPr="00610A46">
        <w:rPr>
          <w:rFonts w:asciiTheme="minorBidi" w:hAnsiTheme="minorBidi"/>
          <w:sz w:val="24"/>
          <w:szCs w:val="24"/>
        </w:rPr>
        <w:t>.</w:t>
      </w:r>
    </w:p>
    <w:p w14:paraId="166332BE" w14:textId="4C6AA831" w:rsidR="004D700B" w:rsidRPr="00610A46" w:rsidRDefault="004D700B" w:rsidP="00610A46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/>
          <w:sz w:val="24"/>
          <w:szCs w:val="24"/>
        </w:rPr>
      </w:pPr>
      <w:r w:rsidRPr="00610A46">
        <w:rPr>
          <w:rFonts w:asciiTheme="minorBidi" w:hAnsiTheme="minorBidi"/>
          <w:sz w:val="24"/>
          <w:szCs w:val="24"/>
          <w:rtl/>
        </w:rPr>
        <w:t>חיתוך ע"פ שנים, קטגוריות, ותאריכים לפי בחירה</w:t>
      </w:r>
      <w:r w:rsidR="00BB2E51" w:rsidRPr="00610A46">
        <w:rPr>
          <w:rFonts w:asciiTheme="minorBidi" w:hAnsiTheme="minorBidi"/>
          <w:sz w:val="24"/>
          <w:szCs w:val="24"/>
        </w:rPr>
        <w:t>.</w:t>
      </w:r>
    </w:p>
    <w:p w14:paraId="077A7C18" w14:textId="5BBC1DD8" w:rsidR="00BB2E51" w:rsidRDefault="00BB2E51" w:rsidP="00BB2E51">
      <w:pPr>
        <w:pStyle w:val="ListParagraph"/>
        <w:ind w:left="1080"/>
        <w:rPr>
          <w:rFonts w:cstheme="minorHAnsi"/>
          <w:sz w:val="24"/>
          <w:szCs w:val="24"/>
        </w:rPr>
      </w:pPr>
    </w:p>
    <w:p w14:paraId="4B09C1C8" w14:textId="555699FF" w:rsidR="00617C5D" w:rsidRPr="00891ED3" w:rsidRDefault="00617C5D" w:rsidP="00617C5D">
      <w:pPr>
        <w:pStyle w:val="ListParagraph"/>
        <w:ind w:left="1080"/>
        <w:rPr>
          <w:rFonts w:cstheme="minorHAnsi"/>
          <w:sz w:val="24"/>
          <w:szCs w:val="24"/>
        </w:rPr>
      </w:pPr>
    </w:p>
    <w:p w14:paraId="6A368845" w14:textId="373BD252" w:rsidR="002404D1" w:rsidRDefault="002404D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9AED5EA" w14:textId="5AD1C0A2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BB8B1A" wp14:editId="1BA0E18C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6858000" cy="5010150"/>
            <wp:effectExtent l="0" t="0" r="0" b="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695010" w14:textId="1D31277E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1C4D0AA" w14:textId="7685C399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4ADCD7B" w14:textId="1AB0ACB2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06DDE74F" w14:textId="09FF6F7C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27649ADA" w14:textId="59955684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</w:rPr>
      </w:pPr>
    </w:p>
    <w:p w14:paraId="5124DE11" w14:textId="56BEA1D2" w:rsidR="00BB2E51" w:rsidRDefault="00BB2E51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6A52CF6D" w14:textId="05EC7626" w:rsidR="005B44E5" w:rsidRDefault="005B44E5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5B7D3258" w14:textId="6D01500E" w:rsidR="005B44E5" w:rsidRDefault="005B44E5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66690D1D" w14:textId="6728FE41" w:rsidR="005B44E5" w:rsidRDefault="005B44E5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2AAEF2F5" w14:textId="14AB77B3" w:rsidR="005B44E5" w:rsidRDefault="005B44E5" w:rsidP="002404D1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29F584C8" w14:textId="77777777" w:rsidR="00BB2E51" w:rsidRPr="00395DE2" w:rsidRDefault="00BB2E51" w:rsidP="00610A46">
      <w:pPr>
        <w:spacing w:line="360" w:lineRule="auto"/>
        <w:rPr>
          <w:rFonts w:cstheme="minorHAnsi"/>
          <w:sz w:val="24"/>
          <w:szCs w:val="24"/>
        </w:rPr>
      </w:pPr>
    </w:p>
    <w:p w14:paraId="5EE3C53C" w14:textId="1C92BCAA" w:rsidR="004D700B" w:rsidRPr="00395DE2" w:rsidRDefault="004D700B" w:rsidP="00610A4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u w:val="single"/>
        </w:rPr>
        <w:t>Breakdown by Countries</w:t>
      </w:r>
      <w:r w:rsidRPr="00395DE2">
        <w:rPr>
          <w:rFonts w:cstheme="minorHAnsi"/>
          <w:sz w:val="28"/>
          <w:szCs w:val="28"/>
          <w:u w:val="single"/>
          <w:rtl/>
        </w:rPr>
        <w:t xml:space="preserve"> </w:t>
      </w:r>
      <w:r w:rsidRPr="00395DE2">
        <w:rPr>
          <w:rFonts w:cstheme="minorHAnsi"/>
          <w:sz w:val="28"/>
          <w:szCs w:val="28"/>
          <w:rtl/>
        </w:rPr>
        <w:t xml:space="preserve"> - </w:t>
      </w:r>
      <w:r w:rsidR="002404D1" w:rsidRPr="00395DE2">
        <w:rPr>
          <w:rFonts w:cstheme="minorHAnsi"/>
          <w:sz w:val="28"/>
          <w:szCs w:val="28"/>
          <w:rtl/>
        </w:rPr>
        <w:t xml:space="preserve"> תצוגה מוגדרת של שבוע אחרון,</w:t>
      </w:r>
      <w:r w:rsidR="00943F11" w:rsidRPr="00395DE2">
        <w:rPr>
          <w:rFonts w:cstheme="minorHAnsi"/>
          <w:sz w:val="28"/>
          <w:szCs w:val="28"/>
          <w:rtl/>
        </w:rPr>
        <w:t xml:space="preserve"> רווחים מחולקים לפי מדינות, עם אפשרויות סינון.</w:t>
      </w:r>
    </w:p>
    <w:p w14:paraId="39F6256F" w14:textId="44A22C85" w:rsidR="00943F11" w:rsidRPr="00395DE2" w:rsidRDefault="00943F11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rtl/>
        </w:rPr>
        <w:t>גרף רווח מול מכירות לפי מדינה</w:t>
      </w:r>
      <w:r w:rsidR="000C2575" w:rsidRPr="00395DE2">
        <w:rPr>
          <w:rFonts w:cstheme="minorHAnsi"/>
          <w:sz w:val="28"/>
          <w:szCs w:val="28"/>
        </w:rPr>
        <w:t>.</w:t>
      </w:r>
    </w:p>
    <w:p w14:paraId="2ABA7AA1" w14:textId="4C2F4479" w:rsidR="008651A6" w:rsidRPr="00395DE2" w:rsidRDefault="003F5306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rtl/>
        </w:rPr>
        <w:t>תצוגה של הרווח על גבי מפה.</w:t>
      </w:r>
    </w:p>
    <w:p w14:paraId="4C62A4B5" w14:textId="7CCB68B8" w:rsidR="003F5306" w:rsidRPr="00395DE2" w:rsidRDefault="000C2575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rtl/>
        </w:rPr>
        <w:t>כמות מוצרים ש</w:t>
      </w:r>
      <w:r w:rsidR="00395DE2" w:rsidRPr="00395DE2">
        <w:rPr>
          <w:rFonts w:cstheme="minorHAnsi" w:hint="cs"/>
          <w:sz w:val="28"/>
          <w:szCs w:val="28"/>
          <w:rtl/>
        </w:rPr>
        <w:t>נ</w:t>
      </w:r>
      <w:r w:rsidRPr="00395DE2">
        <w:rPr>
          <w:rFonts w:cstheme="minorHAnsi"/>
          <w:sz w:val="28"/>
          <w:szCs w:val="28"/>
          <w:rtl/>
        </w:rPr>
        <w:t>מכרו בחלוקה בטבעת לפי מדינות</w:t>
      </w:r>
      <w:r w:rsidRPr="00395DE2">
        <w:rPr>
          <w:rFonts w:cstheme="minorHAnsi"/>
          <w:sz w:val="28"/>
          <w:szCs w:val="28"/>
        </w:rPr>
        <w:t>.</w:t>
      </w:r>
    </w:p>
    <w:p w14:paraId="5172FC1B" w14:textId="65321547" w:rsidR="000C2575" w:rsidRPr="00395DE2" w:rsidRDefault="000C2575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rtl/>
        </w:rPr>
        <w:t>מגוון סיבות רכישה בחלוקה בטבעת לפי מדינות.</w:t>
      </w:r>
    </w:p>
    <w:p w14:paraId="4D672A65" w14:textId="09D24A39" w:rsidR="005B44E5" w:rsidRDefault="005B44E5" w:rsidP="005B44E5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637624E7" w14:textId="53BA619F" w:rsidR="005B44E5" w:rsidRPr="00BB2E51" w:rsidRDefault="00395DE2" w:rsidP="005B44E5">
      <w:pPr>
        <w:pStyle w:val="ListParagraph"/>
        <w:ind w:left="1080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333683" wp14:editId="14C1A2E0">
            <wp:simplePos x="0" y="0"/>
            <wp:positionH relativeFrom="column">
              <wp:posOffset>-142875</wp:posOffset>
            </wp:positionH>
            <wp:positionV relativeFrom="paragraph">
              <wp:posOffset>205105</wp:posOffset>
            </wp:positionV>
            <wp:extent cx="7127240" cy="4838700"/>
            <wp:effectExtent l="0" t="0" r="0" b="0"/>
            <wp:wrapTight wrapText="bothSides">
              <wp:wrapPolygon edited="0">
                <wp:start x="0" y="0"/>
                <wp:lineTo x="0" y="21515"/>
                <wp:lineTo x="21535" y="21515"/>
                <wp:lineTo x="21535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4328C" w14:textId="3577E5DF" w:rsidR="00BB2E51" w:rsidRPr="00891ED3" w:rsidRDefault="00BB2E51" w:rsidP="00BB2E51">
      <w:pPr>
        <w:pStyle w:val="ListParagraph"/>
        <w:ind w:left="1080"/>
        <w:rPr>
          <w:rFonts w:cstheme="minorHAnsi"/>
          <w:sz w:val="24"/>
          <w:szCs w:val="24"/>
          <w:u w:val="single"/>
        </w:rPr>
      </w:pPr>
    </w:p>
    <w:p w14:paraId="52F10C11" w14:textId="64B3EDE2" w:rsidR="000C2575" w:rsidRDefault="000C2575" w:rsidP="000C2575">
      <w:pPr>
        <w:pStyle w:val="ListParagraph"/>
        <w:ind w:left="1080"/>
        <w:rPr>
          <w:rFonts w:cstheme="minorHAnsi"/>
          <w:sz w:val="24"/>
          <w:szCs w:val="24"/>
        </w:rPr>
      </w:pPr>
    </w:p>
    <w:p w14:paraId="65B9E851" w14:textId="394C31A3" w:rsidR="00BB2E51" w:rsidRDefault="00BB2E51" w:rsidP="000C2575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3B1904FE" w14:textId="49E168C1" w:rsidR="00395DE2" w:rsidRDefault="00395DE2" w:rsidP="000C2575">
      <w:pPr>
        <w:pStyle w:val="ListParagraph"/>
        <w:ind w:left="1080"/>
        <w:rPr>
          <w:rFonts w:cstheme="minorHAnsi"/>
          <w:sz w:val="24"/>
          <w:szCs w:val="24"/>
          <w:rtl/>
        </w:rPr>
      </w:pPr>
    </w:p>
    <w:p w14:paraId="5287503C" w14:textId="2C1DEC95" w:rsidR="00395DE2" w:rsidRPr="00395DE2" w:rsidRDefault="00395DE2" w:rsidP="00610A46">
      <w:pPr>
        <w:spacing w:line="360" w:lineRule="auto"/>
        <w:rPr>
          <w:rFonts w:cstheme="minorHAnsi"/>
          <w:sz w:val="24"/>
          <w:szCs w:val="24"/>
          <w:rtl/>
        </w:rPr>
      </w:pPr>
    </w:p>
    <w:p w14:paraId="1309E15B" w14:textId="77777777" w:rsidR="00395DE2" w:rsidRPr="00891ED3" w:rsidRDefault="00395DE2" w:rsidP="00610A46">
      <w:pPr>
        <w:pStyle w:val="ListParagraph"/>
        <w:spacing w:line="360" w:lineRule="auto"/>
        <w:ind w:left="1080"/>
        <w:rPr>
          <w:rFonts w:cstheme="minorHAnsi"/>
          <w:sz w:val="24"/>
          <w:szCs w:val="24"/>
          <w:rtl/>
        </w:rPr>
      </w:pPr>
    </w:p>
    <w:p w14:paraId="43E2811A" w14:textId="00ADBB9B" w:rsidR="00C36E09" w:rsidRPr="00395DE2" w:rsidRDefault="00C36E09" w:rsidP="00610A4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u w:val="single"/>
        </w:rPr>
        <w:t xml:space="preserve">Customers by Countries </w:t>
      </w:r>
      <w:r w:rsidRPr="00395DE2">
        <w:rPr>
          <w:rFonts w:cstheme="minorHAnsi"/>
          <w:sz w:val="28"/>
          <w:szCs w:val="28"/>
          <w:rtl/>
        </w:rPr>
        <w:t xml:space="preserve"> -  </w:t>
      </w:r>
      <w:r w:rsidR="00C653E1" w:rsidRPr="00395DE2">
        <w:rPr>
          <w:rFonts w:cstheme="minorHAnsi"/>
          <w:sz w:val="28"/>
          <w:szCs w:val="28"/>
          <w:rtl/>
        </w:rPr>
        <w:t xml:space="preserve">תצוגה מוגדרת </w:t>
      </w:r>
      <w:r w:rsidR="00C653E1" w:rsidRPr="00395DE2">
        <w:rPr>
          <w:rFonts w:cstheme="minorHAnsi" w:hint="cs"/>
          <w:sz w:val="28"/>
          <w:szCs w:val="28"/>
          <w:rtl/>
        </w:rPr>
        <w:t>לפי שנים</w:t>
      </w:r>
      <w:r w:rsidR="00C653E1" w:rsidRPr="00395DE2">
        <w:rPr>
          <w:rFonts w:cstheme="minorHAnsi"/>
          <w:sz w:val="28"/>
          <w:szCs w:val="28"/>
          <w:rtl/>
        </w:rPr>
        <w:t xml:space="preserve">, </w:t>
      </w:r>
      <w:r w:rsidR="00C653E1" w:rsidRPr="00395DE2">
        <w:rPr>
          <w:rFonts w:cstheme="minorHAnsi" w:hint="cs"/>
          <w:sz w:val="28"/>
          <w:szCs w:val="28"/>
          <w:rtl/>
        </w:rPr>
        <w:t>מידע על לקוחות</w:t>
      </w:r>
      <w:r w:rsidR="00C653E1" w:rsidRPr="00395DE2">
        <w:rPr>
          <w:rFonts w:cstheme="minorHAnsi"/>
          <w:sz w:val="28"/>
          <w:szCs w:val="28"/>
          <w:rtl/>
        </w:rPr>
        <w:t xml:space="preserve"> מחולקים לפ</w:t>
      </w:r>
      <w:r w:rsidR="00C653E1" w:rsidRPr="00395DE2">
        <w:rPr>
          <w:rFonts w:cstheme="minorHAnsi" w:hint="cs"/>
          <w:sz w:val="28"/>
          <w:szCs w:val="28"/>
          <w:rtl/>
        </w:rPr>
        <w:t>י מדינות,</w:t>
      </w:r>
      <w:r w:rsidR="00C653E1" w:rsidRPr="00395DE2">
        <w:rPr>
          <w:rFonts w:cstheme="minorHAnsi"/>
          <w:sz w:val="28"/>
          <w:szCs w:val="28"/>
          <w:rtl/>
        </w:rPr>
        <w:t xml:space="preserve"> עם אפשרויות סינון.</w:t>
      </w:r>
    </w:p>
    <w:p w14:paraId="7F351263" w14:textId="579EA9E8" w:rsidR="002635EE" w:rsidRPr="00395DE2" w:rsidRDefault="002635EE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  <w:u w:val="single"/>
        </w:rPr>
      </w:pPr>
      <w:r w:rsidRPr="00395DE2">
        <w:rPr>
          <w:rFonts w:cstheme="minorHAnsi"/>
          <w:sz w:val="28"/>
          <w:szCs w:val="28"/>
          <w:rtl/>
        </w:rPr>
        <w:t xml:space="preserve">תצוגה של </w:t>
      </w:r>
      <w:r w:rsidRPr="00395DE2">
        <w:rPr>
          <w:rFonts w:cstheme="minorHAnsi" w:hint="cs"/>
          <w:sz w:val="28"/>
          <w:szCs w:val="28"/>
          <w:rtl/>
        </w:rPr>
        <w:t>לקוחות לפי מדינות</w:t>
      </w:r>
      <w:r w:rsidRPr="00395DE2">
        <w:rPr>
          <w:rFonts w:cstheme="minorHAnsi"/>
          <w:sz w:val="28"/>
          <w:szCs w:val="28"/>
          <w:rtl/>
        </w:rPr>
        <w:t xml:space="preserve"> על גבי מפה.</w:t>
      </w:r>
    </w:p>
    <w:p w14:paraId="2402E986" w14:textId="079E1C79" w:rsidR="00C653E1" w:rsidRPr="00395DE2" w:rsidRDefault="002635EE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95DE2">
        <w:rPr>
          <w:rFonts w:cs="Calibri"/>
          <w:sz w:val="28"/>
          <w:szCs w:val="28"/>
          <w:rtl/>
        </w:rPr>
        <w:t>גרף פיזור</w:t>
      </w:r>
      <w:r w:rsidRPr="00395DE2">
        <w:rPr>
          <w:rFonts w:cs="Calibri" w:hint="cs"/>
          <w:sz w:val="28"/>
          <w:szCs w:val="28"/>
          <w:rtl/>
        </w:rPr>
        <w:t xml:space="preserve"> לפי סיבות רכישה, המציג סה"כ רווחים לצד סה"כ מכירות</w:t>
      </w:r>
    </w:p>
    <w:p w14:paraId="57B70361" w14:textId="36B4582A" w:rsidR="002635EE" w:rsidRPr="00395DE2" w:rsidRDefault="002635EE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95DE2">
        <w:rPr>
          <w:rFonts w:cs="Calibri"/>
          <w:sz w:val="28"/>
          <w:szCs w:val="28"/>
          <w:rtl/>
        </w:rPr>
        <w:t>תרשים שטח</w:t>
      </w:r>
      <w:r w:rsidRPr="00395DE2">
        <w:rPr>
          <w:rFonts w:cs="Calibri" w:hint="cs"/>
          <w:sz w:val="28"/>
          <w:szCs w:val="28"/>
          <w:rtl/>
        </w:rPr>
        <w:t xml:space="preserve"> המציג כמות לקוחות </w:t>
      </w:r>
      <w:r w:rsidR="00C223B2" w:rsidRPr="00395DE2">
        <w:rPr>
          <w:rFonts w:cs="Calibri" w:hint="cs"/>
          <w:sz w:val="28"/>
          <w:szCs w:val="28"/>
          <w:rtl/>
        </w:rPr>
        <w:t>לפי סוגי קטגוריות</w:t>
      </w:r>
    </w:p>
    <w:p w14:paraId="3FA7075E" w14:textId="554D237D" w:rsidR="00C223B2" w:rsidRPr="00395DE2" w:rsidRDefault="00C223B2" w:rsidP="00610A4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95DE2">
        <w:rPr>
          <w:rFonts w:cs="Calibri" w:hint="cs"/>
          <w:sz w:val="28"/>
          <w:szCs w:val="28"/>
          <w:rtl/>
        </w:rPr>
        <w:t>כרטיס המציג סה"כ מכירות מול כרטיס המציג סה"כ מכירות שנה שעברה</w:t>
      </w:r>
    </w:p>
    <w:p w14:paraId="0B5754F2" w14:textId="3291AA27" w:rsidR="00C223B2" w:rsidRPr="002635EE" w:rsidRDefault="00C223B2" w:rsidP="005B44E5">
      <w:pPr>
        <w:pStyle w:val="ListParagraph"/>
        <w:ind w:left="1080"/>
        <w:rPr>
          <w:rFonts w:cstheme="minorHAnsi"/>
          <w:sz w:val="24"/>
          <w:szCs w:val="24"/>
        </w:rPr>
      </w:pPr>
    </w:p>
    <w:p w14:paraId="39C3511A" w14:textId="19396D6A" w:rsidR="00F57CEA" w:rsidRDefault="007F6EAC" w:rsidP="00C36E09">
      <w:pPr>
        <w:pStyle w:val="ListParagraph"/>
        <w:rPr>
          <w:rFonts w:ascii="ArialMT" w:cs="ArialMT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D08FE9" wp14:editId="3436F471">
            <wp:simplePos x="0" y="0"/>
            <wp:positionH relativeFrom="page">
              <wp:posOffset>304800</wp:posOffset>
            </wp:positionH>
            <wp:positionV relativeFrom="paragraph">
              <wp:posOffset>177165</wp:posOffset>
            </wp:positionV>
            <wp:extent cx="6858000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ight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80F73C" w14:textId="66C176B0" w:rsidR="00F57CEA" w:rsidRDefault="00F57CEA" w:rsidP="00C36E09">
      <w:pPr>
        <w:pStyle w:val="ListParagraph"/>
        <w:rPr>
          <w:rFonts w:ascii="ArialMT" w:cs="ArialMT"/>
          <w:u w:val="single"/>
          <w:rtl/>
        </w:rPr>
      </w:pPr>
    </w:p>
    <w:p w14:paraId="3011070D" w14:textId="18484AD4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286B56F9" w14:textId="38F44B86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0F022EF2" w14:textId="227D6324" w:rsidR="00891ED3" w:rsidRDefault="00891ED3" w:rsidP="00C36E09">
      <w:pPr>
        <w:pStyle w:val="ListParagraph"/>
        <w:rPr>
          <w:rFonts w:ascii="ArialMT" w:cs="ArialMT"/>
          <w:u w:val="single"/>
          <w:rtl/>
        </w:rPr>
      </w:pPr>
    </w:p>
    <w:p w14:paraId="3F511F24" w14:textId="4B274DC7" w:rsidR="00395DE2" w:rsidRDefault="00395DE2" w:rsidP="00C36E09">
      <w:pPr>
        <w:pStyle w:val="ListParagraph"/>
        <w:rPr>
          <w:rFonts w:ascii="ArialMT" w:cs="ArialMT"/>
          <w:u w:val="single"/>
        </w:rPr>
      </w:pPr>
    </w:p>
    <w:p w14:paraId="3DDFB611" w14:textId="4A587DCC" w:rsidR="007F6EAC" w:rsidRDefault="007F6EAC" w:rsidP="00C36E09">
      <w:pPr>
        <w:pStyle w:val="ListParagraph"/>
        <w:rPr>
          <w:rFonts w:ascii="ArialMT" w:cs="ArialMT"/>
          <w:u w:val="single"/>
        </w:rPr>
      </w:pPr>
    </w:p>
    <w:p w14:paraId="3FDEC9DC" w14:textId="77777777" w:rsidR="007F6EAC" w:rsidRDefault="007F6EAC" w:rsidP="00C36E09">
      <w:pPr>
        <w:pStyle w:val="ListParagraph"/>
        <w:rPr>
          <w:rFonts w:ascii="ArialMT" w:cs="ArialMT"/>
          <w:u w:val="single"/>
          <w:rtl/>
        </w:rPr>
      </w:pPr>
    </w:p>
    <w:p w14:paraId="6E4BF9DE" w14:textId="77777777" w:rsidR="00395DE2" w:rsidRPr="00395DE2" w:rsidRDefault="00395DE2" w:rsidP="00C36E09">
      <w:pPr>
        <w:rPr>
          <w:rFonts w:ascii="ArialMT" w:cs="ArialMT"/>
          <w:u w:val="single"/>
          <w:rtl/>
        </w:rPr>
      </w:pPr>
    </w:p>
    <w:p w14:paraId="70368097" w14:textId="19B64860" w:rsidR="00F57CEA" w:rsidRDefault="00F57CEA" w:rsidP="00F57CEA">
      <w:pPr>
        <w:rPr>
          <w:rFonts w:ascii="Arial-BoldMT" w:cs="Arial-BoldMT"/>
          <w:b/>
          <w:bCs/>
          <w:sz w:val="24"/>
          <w:szCs w:val="24"/>
          <w:u w:val="single"/>
        </w:rPr>
      </w:pPr>
      <w:r>
        <w:rPr>
          <w:rFonts w:ascii="Arial-BoldMT" w:cs="Arial-BoldMT" w:hint="cs"/>
          <w:b/>
          <w:bCs/>
          <w:sz w:val="24"/>
          <w:szCs w:val="24"/>
          <w:u w:val="single"/>
          <w:rtl/>
        </w:rPr>
        <w:t xml:space="preserve">עמודות מחושבות ברמת ה </w:t>
      </w:r>
      <w:r>
        <w:rPr>
          <w:rFonts w:cs="Arial-BoldMT"/>
          <w:b/>
          <w:bCs/>
          <w:sz w:val="24"/>
          <w:szCs w:val="24"/>
          <w:u w:val="single"/>
        </w:rPr>
        <w:t>POWER BI</w:t>
      </w:r>
      <w:r>
        <w:rPr>
          <w:rFonts w:ascii="Arial-BoldMT" w:cs="Arial-BoldMT" w:hint="cs"/>
          <w:b/>
          <w:bCs/>
          <w:sz w:val="24"/>
          <w:szCs w:val="24"/>
          <w:u w:val="single"/>
          <w:rtl/>
        </w:rPr>
        <w:t>:</w:t>
      </w:r>
    </w:p>
    <w:p w14:paraId="0103422D" w14:textId="0ECF9DFF" w:rsidR="00F57CEA" w:rsidRPr="00891ED3" w:rsidRDefault="00F57CEA" w:rsidP="00F57CEA">
      <w:pPr>
        <w:pStyle w:val="ListParagraph"/>
        <w:numPr>
          <w:ilvl w:val="0"/>
          <w:numId w:val="4"/>
        </w:numPr>
        <w:rPr>
          <w:rFonts w:ascii="Arial-BoldMT" w:cs="Arial-BoldMT"/>
          <w:sz w:val="26"/>
          <w:szCs w:val="26"/>
        </w:rPr>
      </w:pPr>
      <w:r w:rsidRPr="00891ED3">
        <w:rPr>
          <w:rFonts w:ascii="Calibri" w:hAnsi="Calibri" w:cs="Calibri"/>
          <w:sz w:val="28"/>
          <w:szCs w:val="28"/>
        </w:rPr>
        <w:t>SalesAmount</w:t>
      </w:r>
      <w:r w:rsidRPr="00891ED3">
        <w:rPr>
          <w:rFonts w:ascii="Calibri" w:hAnsi="Calibri" w:cs="Calibri" w:hint="cs"/>
          <w:sz w:val="28"/>
          <w:szCs w:val="28"/>
          <w:rtl/>
        </w:rPr>
        <w:t xml:space="preserve"> </w:t>
      </w:r>
      <w:r w:rsidRPr="00891ED3">
        <w:rPr>
          <w:rFonts w:ascii="Calibri" w:hAnsi="Calibri" w:cs="Calibri"/>
          <w:sz w:val="24"/>
          <w:szCs w:val="24"/>
          <w:rtl/>
        </w:rPr>
        <w:t>–</w:t>
      </w:r>
      <w:r w:rsidRPr="00891ED3">
        <w:rPr>
          <w:rFonts w:ascii="Calibri" w:hAnsi="Calibri" w:cs="Calibri" w:hint="cs"/>
          <w:sz w:val="24"/>
          <w:szCs w:val="24"/>
          <w:rtl/>
        </w:rPr>
        <w:t xml:space="preserve"> סך המכירה ברמת שורה בטבלת </w:t>
      </w:r>
      <w:r w:rsidRPr="00891ED3">
        <w:rPr>
          <w:rFonts w:ascii="Calibri" w:hAnsi="Calibri" w:cs="Calibri"/>
          <w:sz w:val="24"/>
          <w:szCs w:val="24"/>
        </w:rPr>
        <w:t xml:space="preserve"> </w:t>
      </w:r>
      <w:r w:rsidRPr="00891ED3">
        <w:rPr>
          <w:rFonts w:ascii="Calibri" w:hAnsi="Calibri" w:cs="Calibri" w:hint="cs"/>
          <w:sz w:val="24"/>
          <w:szCs w:val="24"/>
          <w:rtl/>
        </w:rPr>
        <w:t xml:space="preserve"> </w:t>
      </w:r>
      <w:r w:rsidRPr="00891ED3">
        <w:rPr>
          <w:rFonts w:ascii="Calibri" w:hAnsi="Calibri" w:cs="Calibri"/>
          <w:sz w:val="24"/>
          <w:szCs w:val="24"/>
        </w:rPr>
        <w:t>FactInternetSale</w:t>
      </w:r>
      <w:r w:rsidR="00A516AF" w:rsidRPr="00891ED3">
        <w:rPr>
          <w:rFonts w:ascii="Calibri" w:hAnsi="Calibri" w:cs="Calibri" w:hint="cs"/>
          <w:sz w:val="24"/>
          <w:szCs w:val="24"/>
          <w:rtl/>
        </w:rPr>
        <w:t xml:space="preserve">, </w:t>
      </w:r>
    </w:p>
    <w:p w14:paraId="48F45C7A" w14:textId="77777777" w:rsidR="00A516AF" w:rsidRPr="00A516AF" w:rsidRDefault="00A516AF" w:rsidP="00A516AF">
      <w:pPr>
        <w:shd w:val="clear" w:color="auto" w:fill="FFFFFE"/>
        <w:bidi w:val="0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FactInternetSales'[UnitPrice]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FactInternetSales'[Quantity]</w:t>
      </w:r>
    </w:p>
    <w:p w14:paraId="4DECFC7A" w14:textId="77777777" w:rsidR="00A516AF" w:rsidRPr="00A516AF" w:rsidRDefault="00A516AF" w:rsidP="00A516AF">
      <w:pPr>
        <w:pStyle w:val="ListParagraph"/>
        <w:rPr>
          <w:rFonts w:ascii="Arial-BoldMT" w:cs="Arial-BoldMT"/>
          <w:sz w:val="24"/>
          <w:szCs w:val="24"/>
        </w:rPr>
      </w:pPr>
    </w:p>
    <w:p w14:paraId="02C6D764" w14:textId="629F8D8C" w:rsidR="00F57CEA" w:rsidRPr="004C5755" w:rsidRDefault="00E41DDF" w:rsidP="00F57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Cost</w:t>
      </w:r>
      <w:r w:rsidRPr="004C5755">
        <w:rPr>
          <w:rFonts w:cstheme="minorHAnsi"/>
          <w:sz w:val="24"/>
          <w:szCs w:val="24"/>
          <w:rtl/>
        </w:rPr>
        <w:t xml:space="preserve"> - סך עלות המוצרים ברמת שורה בטבלת </w:t>
      </w:r>
      <w:r w:rsidRPr="004C5755">
        <w:rPr>
          <w:rFonts w:cstheme="minorHAnsi"/>
          <w:sz w:val="24"/>
          <w:szCs w:val="24"/>
        </w:rPr>
        <w:t>FactInternetSale</w:t>
      </w:r>
      <w:r w:rsidRPr="004C5755">
        <w:rPr>
          <w:rFonts w:cstheme="minorHAnsi"/>
          <w:sz w:val="24"/>
          <w:szCs w:val="24"/>
          <w:rtl/>
        </w:rPr>
        <w:t xml:space="preserve"> יחושב על ידי הבאת שדה </w:t>
      </w:r>
      <w:r w:rsidRPr="004C5755">
        <w:rPr>
          <w:rFonts w:cstheme="minorHAnsi"/>
          <w:sz w:val="24"/>
          <w:szCs w:val="24"/>
        </w:rPr>
        <w:t>Cost</w:t>
      </w:r>
      <w:r w:rsidRPr="004C5755">
        <w:rPr>
          <w:rFonts w:cstheme="minorHAnsi"/>
          <w:sz w:val="24"/>
          <w:szCs w:val="24"/>
          <w:rtl/>
        </w:rPr>
        <w:t xml:space="preserve"> מהטבלה היחסית </w:t>
      </w:r>
      <w:r w:rsidRPr="004C5755">
        <w:rPr>
          <w:rFonts w:cstheme="minorHAnsi"/>
          <w:sz w:val="24"/>
          <w:szCs w:val="24"/>
        </w:rPr>
        <w:t xml:space="preserve">DimProducts </w:t>
      </w:r>
      <w:r w:rsidRPr="004C5755">
        <w:rPr>
          <w:rFonts w:cstheme="minorHAnsi"/>
          <w:sz w:val="24"/>
          <w:szCs w:val="24"/>
          <w:rtl/>
        </w:rPr>
        <w:t xml:space="preserve"> והכפלתו בכמות המוצרים </w:t>
      </w:r>
      <w:r w:rsidRPr="004C5755">
        <w:rPr>
          <w:rFonts w:cstheme="minorHAnsi"/>
          <w:sz w:val="24"/>
          <w:szCs w:val="24"/>
        </w:rPr>
        <w:t>Quantity</w:t>
      </w:r>
      <w:r w:rsidR="000B167B" w:rsidRPr="004C5755">
        <w:rPr>
          <w:rFonts w:cstheme="minorHAnsi"/>
          <w:sz w:val="24"/>
          <w:szCs w:val="24"/>
          <w:rtl/>
        </w:rPr>
        <w:t>,</w:t>
      </w:r>
    </w:p>
    <w:p w14:paraId="60E8309E" w14:textId="77777777" w:rsidR="0091001E" w:rsidRPr="000B167B" w:rsidRDefault="0091001E" w:rsidP="000B167B">
      <w:pPr>
        <w:shd w:val="clear" w:color="auto" w:fill="FFFFFE"/>
        <w:bidi w:val="0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FactInternetSales'[Quantity]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DimProduct'[Cost]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98B373C" w14:textId="77777777" w:rsidR="0091001E" w:rsidRPr="0091001E" w:rsidRDefault="0091001E" w:rsidP="0091001E">
      <w:pPr>
        <w:pStyle w:val="ListParagraph"/>
        <w:rPr>
          <w:rFonts w:ascii="Arial-BoldMT" w:cs="Arial-BoldMT"/>
          <w:sz w:val="24"/>
          <w:szCs w:val="24"/>
        </w:rPr>
      </w:pPr>
    </w:p>
    <w:p w14:paraId="3BF7A813" w14:textId="6DEE1B70" w:rsidR="00E41DDF" w:rsidRPr="004C5755" w:rsidRDefault="0091001E" w:rsidP="00F57CEA">
      <w:pPr>
        <w:pStyle w:val="ListParagraph"/>
        <w:numPr>
          <w:ilvl w:val="0"/>
          <w:numId w:val="4"/>
        </w:numPr>
        <w:rPr>
          <w:rFonts w:ascii="Arial-BoldMT" w:cs="Arial-BoldMT"/>
          <w:sz w:val="24"/>
          <w:szCs w:val="24"/>
        </w:rPr>
      </w:pPr>
      <w:r w:rsidRPr="004C5755">
        <w:rPr>
          <w:rFonts w:ascii="Calibri" w:hAnsi="Calibri" w:cs="Calibri"/>
          <w:sz w:val="24"/>
          <w:szCs w:val="24"/>
        </w:rPr>
        <w:t>Revenue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C5755">
        <w:rPr>
          <w:rFonts w:ascii="Calibri" w:hAnsi="Calibri" w:cs="Calibri"/>
          <w:sz w:val="24"/>
          <w:szCs w:val="24"/>
          <w:rtl/>
        </w:rPr>
        <w:t>–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סך הרווח על שורה בטבלת </w:t>
      </w:r>
      <w:r w:rsidRPr="004C5755">
        <w:rPr>
          <w:rFonts w:ascii="Calibri" w:hAnsi="Calibri" w:cs="Calibri"/>
          <w:sz w:val="24"/>
          <w:szCs w:val="24"/>
        </w:rPr>
        <w:t>FactInternetSale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</w:t>
      </w:r>
      <w:r w:rsidR="000B167B" w:rsidRPr="004C5755">
        <w:rPr>
          <w:rFonts w:ascii="Calibri" w:hAnsi="Calibri" w:cs="Calibri" w:hint="cs"/>
          <w:sz w:val="24"/>
          <w:szCs w:val="24"/>
          <w:rtl/>
        </w:rPr>
        <w:t>,</w:t>
      </w:r>
    </w:p>
    <w:p w14:paraId="5337632A" w14:textId="64E87AC8" w:rsidR="0091001E" w:rsidRPr="000B167B" w:rsidRDefault="0091001E" w:rsidP="000B167B">
      <w:pPr>
        <w:shd w:val="clear" w:color="auto" w:fill="FFFFFE"/>
        <w:bidi w:val="0"/>
        <w:spacing w:after="0" w:line="270" w:lineRule="atLeast"/>
        <w:ind w:left="360"/>
        <w:rPr>
          <w:rFonts w:ascii="Consolas" w:eastAsia="Times New Roman" w:hAnsi="Consolas" w:cs="Times New Roman"/>
          <w:color w:val="001080"/>
          <w:sz w:val="18"/>
          <w:szCs w:val="18"/>
        </w:rPr>
      </w:pP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FactInternetSales'[SalesAmount]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-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FactInternetSales'[Cost]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140F5531" w14:textId="77777777" w:rsidR="0091001E" w:rsidRPr="0091001E" w:rsidRDefault="0091001E" w:rsidP="0091001E">
      <w:pPr>
        <w:pStyle w:val="ListParagraph"/>
        <w:rPr>
          <w:rFonts w:ascii="Arial-BoldMT" w:cs="Arial-BoldMT"/>
          <w:sz w:val="24"/>
          <w:szCs w:val="24"/>
          <w:rtl/>
        </w:rPr>
      </w:pPr>
    </w:p>
    <w:p w14:paraId="1B243D6B" w14:textId="73E70FC8" w:rsidR="009511F1" w:rsidRPr="004C5755" w:rsidRDefault="0091001E" w:rsidP="0091001E">
      <w:pPr>
        <w:pStyle w:val="ListParagraph"/>
        <w:numPr>
          <w:ilvl w:val="0"/>
          <w:numId w:val="4"/>
        </w:numPr>
        <w:rPr>
          <w:rFonts w:cstheme="majorBidi"/>
          <w:sz w:val="36"/>
          <w:szCs w:val="36"/>
        </w:rPr>
      </w:pPr>
      <w:r w:rsidRPr="004C5755">
        <w:rPr>
          <w:rFonts w:ascii="Calibri" w:hAnsi="Calibri" w:cs="Calibri" w:hint="cs"/>
          <w:sz w:val="28"/>
          <w:szCs w:val="28"/>
        </w:rPr>
        <w:t>S</w:t>
      </w:r>
      <w:r w:rsidRPr="004C5755">
        <w:rPr>
          <w:rFonts w:ascii="Calibri" w:hAnsi="Calibri" w:cs="Calibri"/>
          <w:sz w:val="28"/>
          <w:szCs w:val="28"/>
        </w:rPr>
        <w:t>aleCategoryName</w:t>
      </w:r>
      <w:r w:rsidRPr="004C5755">
        <w:rPr>
          <w:rFonts w:ascii="Calibri" w:hAnsi="Calibri" w:cs="Calibri" w:hint="cs"/>
          <w:sz w:val="28"/>
          <w:szCs w:val="28"/>
          <w:rtl/>
        </w:rPr>
        <w:t xml:space="preserve"> </w:t>
      </w:r>
      <w:r w:rsidRPr="004C5755">
        <w:rPr>
          <w:rFonts w:ascii="Calibri" w:hAnsi="Calibri" w:cs="Calibri"/>
          <w:sz w:val="24"/>
          <w:szCs w:val="24"/>
          <w:rtl/>
        </w:rPr>
        <w:t>–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קטגוריית מוצרים, נייבא אותה מטבלת הקטגוריות</w:t>
      </w:r>
      <w:r w:rsidR="000B167B" w:rsidRPr="004C5755">
        <w:rPr>
          <w:rFonts w:ascii="Calibri" w:hAnsi="Calibri" w:cs="Calibri" w:hint="cs"/>
          <w:sz w:val="24"/>
          <w:szCs w:val="24"/>
          <w:rtl/>
        </w:rPr>
        <w:t>,</w:t>
      </w:r>
    </w:p>
    <w:p w14:paraId="01CC3742" w14:textId="224563F8" w:rsidR="0091001E" w:rsidRPr="000B167B" w:rsidRDefault="0091001E" w:rsidP="000B167B">
      <w:pPr>
        <w:shd w:val="clear" w:color="auto" w:fill="FFFFFE"/>
        <w:bidi w:val="0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DimCategory'[CategoryName]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B18E43A" w14:textId="61BBA9D2" w:rsidR="000B167B" w:rsidRPr="000B167B" w:rsidRDefault="000B167B" w:rsidP="000B167B">
      <w:pPr>
        <w:pStyle w:val="ListParagraph"/>
        <w:shd w:val="clear" w:color="auto" w:fill="FFFFFE"/>
        <w:bidi w:val="0"/>
        <w:spacing w:after="0" w:line="270" w:lineRule="atLeast"/>
        <w:jc w:val="center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C28488" w14:textId="695D6C99" w:rsidR="000B167B" w:rsidRPr="004C5755" w:rsidRDefault="000B167B" w:rsidP="000B167B">
      <w:pPr>
        <w:pStyle w:val="ListParagraph"/>
        <w:numPr>
          <w:ilvl w:val="0"/>
          <w:numId w:val="4"/>
        </w:numPr>
        <w:rPr>
          <w:rFonts w:ascii="Arial-BoldMT" w:cs="Arial-BoldMT"/>
          <w:b/>
          <w:bCs/>
          <w:sz w:val="24"/>
          <w:szCs w:val="24"/>
          <w:u w:val="single"/>
        </w:rPr>
      </w:pPr>
      <w:r w:rsidRPr="004C5755">
        <w:rPr>
          <w:rFonts w:ascii="Calibri" w:hAnsi="Calibri" w:cs="Calibri" w:hint="cs"/>
          <w:sz w:val="24"/>
          <w:szCs w:val="24"/>
        </w:rPr>
        <w:t>S</w:t>
      </w:r>
      <w:r w:rsidRPr="004C5755">
        <w:rPr>
          <w:rFonts w:ascii="Calibri" w:hAnsi="Calibri" w:cs="Calibri"/>
          <w:sz w:val="24"/>
          <w:szCs w:val="24"/>
        </w:rPr>
        <w:t>ale</w:t>
      </w:r>
      <w:r w:rsidRPr="004C5755">
        <w:rPr>
          <w:rFonts w:ascii="Calibri" w:hAnsi="Calibri" w:cs="Calibri" w:hint="cs"/>
          <w:sz w:val="24"/>
          <w:szCs w:val="24"/>
        </w:rPr>
        <w:t>S</w:t>
      </w:r>
      <w:r w:rsidRPr="004C5755">
        <w:rPr>
          <w:rFonts w:ascii="Calibri" w:hAnsi="Calibri" w:cs="Calibri"/>
          <w:sz w:val="24"/>
          <w:szCs w:val="24"/>
        </w:rPr>
        <w:t>ubCategoryName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C5755">
        <w:rPr>
          <w:rFonts w:ascii="Calibri" w:hAnsi="Calibri" w:cs="Calibri"/>
          <w:sz w:val="24"/>
          <w:szCs w:val="24"/>
          <w:rtl/>
        </w:rPr>
        <w:t>–</w:t>
      </w:r>
      <w:r w:rsidRPr="004C5755">
        <w:rPr>
          <w:rFonts w:ascii="Calibri" w:hAnsi="Calibri" w:cs="Calibri" w:hint="cs"/>
          <w:sz w:val="24"/>
          <w:szCs w:val="24"/>
          <w:rtl/>
        </w:rPr>
        <w:t xml:space="preserve"> תתי קטגוריות, נייבא אותה מטבלת הקטגוריות,</w:t>
      </w:r>
    </w:p>
    <w:p w14:paraId="4490CBF4" w14:textId="77777777" w:rsidR="000B167B" w:rsidRPr="000B167B" w:rsidRDefault="000B167B" w:rsidP="000B167B">
      <w:pPr>
        <w:shd w:val="clear" w:color="auto" w:fill="FFFFFE"/>
        <w:bidi w:val="0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RELATED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DimSubCategory'[SubcategoryName]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401C25D0" w14:textId="77777777" w:rsidR="000B167B" w:rsidRDefault="000B167B" w:rsidP="000B167B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07A8F86F" w14:textId="784F5F56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18095C1B" w14:textId="3A1F4702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5CF3F157" w14:textId="77777777" w:rsidR="00891ED3" w:rsidRDefault="00891ED3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6374EDE9" w14:textId="76D079E9" w:rsidR="0091001E" w:rsidRDefault="0091001E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  <w:r>
        <w:rPr>
          <w:rFonts w:ascii="Arial-BoldMT" w:cs="Arial-BoldMT" w:hint="cs"/>
          <w:b/>
          <w:bCs/>
          <w:sz w:val="24"/>
          <w:szCs w:val="24"/>
          <w:u w:val="single"/>
          <w:rtl/>
        </w:rPr>
        <w:t>מדדים:</w:t>
      </w:r>
    </w:p>
    <w:p w14:paraId="7788A7A7" w14:textId="77777777" w:rsidR="00040389" w:rsidRDefault="00040389" w:rsidP="0091001E">
      <w:pPr>
        <w:pStyle w:val="ListParagraph"/>
        <w:rPr>
          <w:rFonts w:ascii="Arial-BoldMT" w:cs="Arial-BoldMT"/>
          <w:b/>
          <w:bCs/>
          <w:sz w:val="24"/>
          <w:szCs w:val="24"/>
          <w:u w:val="single"/>
          <w:rtl/>
        </w:rPr>
      </w:pPr>
    </w:p>
    <w:p w14:paraId="7BCEE375" w14:textId="62168A3F" w:rsidR="0091001E" w:rsidRPr="004E7659" w:rsidRDefault="00040389" w:rsidP="00040389">
      <w:pPr>
        <w:pStyle w:val="ListParagraph"/>
        <w:rPr>
          <w:rFonts w:cs="ArialMT"/>
          <w:b/>
          <w:bCs/>
          <w:rtl/>
        </w:rPr>
      </w:pPr>
      <w:r w:rsidRPr="004E7659">
        <w:rPr>
          <w:rFonts w:ascii="ArialMT" w:cs="ArialMT" w:hint="cs"/>
          <w:b/>
          <w:bCs/>
          <w:rtl/>
        </w:rPr>
        <w:t>כל</w:t>
      </w:r>
      <w:r w:rsidRPr="004E7659">
        <w:rPr>
          <w:rFonts w:ascii="ArialMT" w:cs="ArialMT"/>
          <w:b/>
          <w:bCs/>
          <w:rtl/>
        </w:rPr>
        <w:t xml:space="preserve"> </w:t>
      </w:r>
      <w:r w:rsidRPr="004E7659">
        <w:rPr>
          <w:rFonts w:ascii="ArialMT" w:cs="ArialMT" w:hint="cs"/>
          <w:b/>
          <w:bCs/>
          <w:rtl/>
        </w:rPr>
        <w:t>המדדים</w:t>
      </w:r>
      <w:r w:rsidRPr="004E7659">
        <w:rPr>
          <w:rFonts w:ascii="ArialMT" w:cs="ArialMT"/>
          <w:b/>
          <w:bCs/>
          <w:rtl/>
        </w:rPr>
        <w:t xml:space="preserve"> </w:t>
      </w:r>
      <w:r w:rsidRPr="004E7659">
        <w:rPr>
          <w:rFonts w:ascii="ArialMT" w:cs="ArialMT" w:hint="cs"/>
          <w:b/>
          <w:bCs/>
          <w:rtl/>
        </w:rPr>
        <w:t>יחושבו</w:t>
      </w:r>
      <w:r w:rsidRPr="004E7659">
        <w:rPr>
          <w:rFonts w:ascii="ArialMT" w:cs="ArialMT"/>
          <w:b/>
          <w:bCs/>
          <w:rtl/>
        </w:rPr>
        <w:t xml:space="preserve"> </w:t>
      </w:r>
      <w:r w:rsidRPr="004E7659">
        <w:rPr>
          <w:rFonts w:ascii="ArialMT" w:cs="ArialMT" w:hint="cs"/>
          <w:b/>
          <w:bCs/>
          <w:rtl/>
        </w:rPr>
        <w:t xml:space="preserve">וינוהלו ב </w:t>
      </w:r>
      <w:r w:rsidRPr="004E7659">
        <w:rPr>
          <w:rFonts w:cs="ArialMT"/>
          <w:b/>
          <w:bCs/>
        </w:rPr>
        <w:t>POWER BI</w:t>
      </w:r>
      <w:r w:rsidRPr="004E7659">
        <w:rPr>
          <w:rFonts w:cs="ArialMT" w:hint="cs"/>
          <w:b/>
          <w:bCs/>
          <w:rtl/>
        </w:rPr>
        <w:t xml:space="preserve"> והחישובים יעשו בשפת </w:t>
      </w:r>
      <w:r w:rsidRPr="004E7659">
        <w:rPr>
          <w:rFonts w:cs="ArialMT" w:hint="cs"/>
          <w:b/>
          <w:bCs/>
        </w:rPr>
        <w:t>DAX</w:t>
      </w:r>
      <w:r w:rsidRPr="004E7659">
        <w:rPr>
          <w:rFonts w:cs="ArialMT" w:hint="cs"/>
          <w:b/>
          <w:bCs/>
          <w:rtl/>
        </w:rPr>
        <w:t>.</w:t>
      </w:r>
    </w:p>
    <w:p w14:paraId="15C288D4" w14:textId="77777777" w:rsidR="00841842" w:rsidRDefault="00841842" w:rsidP="00040389">
      <w:pPr>
        <w:pStyle w:val="ListParagraph"/>
        <w:rPr>
          <w:rFonts w:cs="ArialMT"/>
          <w:rtl/>
        </w:rPr>
      </w:pPr>
    </w:p>
    <w:p w14:paraId="7D13D568" w14:textId="74C5614C" w:rsidR="00040389" w:rsidRPr="004C5755" w:rsidRDefault="00841842" w:rsidP="0004038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Total Sales</w:t>
      </w:r>
      <w:r w:rsidR="00040389" w:rsidRPr="004C5755">
        <w:rPr>
          <w:rFonts w:cstheme="minorHAnsi"/>
          <w:sz w:val="24"/>
          <w:szCs w:val="24"/>
          <w:rtl/>
        </w:rPr>
        <w:t xml:space="preserve"> - סך המכירות של החברה</w:t>
      </w:r>
      <w:r w:rsidR="003F19E5" w:rsidRPr="004C5755">
        <w:rPr>
          <w:rFonts w:cstheme="minorHAnsi"/>
          <w:sz w:val="24"/>
          <w:szCs w:val="24"/>
          <w:rtl/>
        </w:rPr>
        <w:t>,</w:t>
      </w:r>
    </w:p>
    <w:p w14:paraId="55A6DFBE" w14:textId="7FF8AFB4" w:rsidR="00040389" w:rsidRDefault="00040389" w:rsidP="000B167B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FactInternetSales'[SalesAmount]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2797BAA" w14:textId="77777777" w:rsidR="000B167B" w:rsidRPr="000B167B" w:rsidRDefault="000B167B" w:rsidP="000B167B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81A46E1" w14:textId="50D96D77" w:rsidR="00040389" w:rsidRPr="00040389" w:rsidRDefault="00040389" w:rsidP="00040389">
      <w:pPr>
        <w:pStyle w:val="ListParagraph"/>
        <w:numPr>
          <w:ilvl w:val="0"/>
          <w:numId w:val="6"/>
        </w:numPr>
        <w:rPr>
          <w:rFonts w:cs="ArialMT"/>
        </w:rPr>
      </w:pPr>
      <w:r w:rsidRPr="00841842">
        <w:rPr>
          <w:rFonts w:ascii="Calibri" w:hAnsi="Calibri" w:cs="Calibri"/>
          <w:sz w:val="24"/>
          <w:szCs w:val="24"/>
        </w:rPr>
        <w:t>Total</w:t>
      </w:r>
      <w:r w:rsidR="00841842">
        <w:rPr>
          <w:rFonts w:ascii="Calibri" w:hAnsi="Calibri" w:cs="Calibri"/>
          <w:sz w:val="24"/>
          <w:szCs w:val="24"/>
        </w:rPr>
        <w:t xml:space="preserve"> </w:t>
      </w:r>
      <w:r w:rsidRPr="004C5755">
        <w:rPr>
          <w:rFonts w:cstheme="minorHAnsi"/>
          <w:sz w:val="24"/>
          <w:szCs w:val="24"/>
        </w:rPr>
        <w:t>Units</w:t>
      </w:r>
      <w:r w:rsidRPr="004C5755">
        <w:rPr>
          <w:rFonts w:cstheme="minorHAnsi" w:hint="cs"/>
          <w:sz w:val="24"/>
          <w:szCs w:val="24"/>
          <w:rtl/>
        </w:rPr>
        <w:t xml:space="preserve"> -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כמות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המוצרים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שנמכרה</w:t>
      </w:r>
      <w:r w:rsidR="003F19E5">
        <w:rPr>
          <w:rFonts w:ascii="Calibri" w:hAnsi="Calibri" w:cs="Calibri" w:hint="cs"/>
          <w:rtl/>
        </w:rPr>
        <w:t>,</w:t>
      </w:r>
    </w:p>
    <w:p w14:paraId="1DAA575F" w14:textId="38567DA5" w:rsidR="00040389" w:rsidRPr="000B167B" w:rsidRDefault="00040389" w:rsidP="000B167B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167B">
        <w:rPr>
          <w:rFonts w:ascii="Consolas" w:eastAsia="Times New Roman" w:hAnsi="Consolas" w:cs="Times New Roman" w:hint="cs"/>
          <w:color w:val="3165BB"/>
          <w:sz w:val="18"/>
          <w:szCs w:val="18"/>
        </w:rPr>
        <w:t>SUM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FactInternetSales'[Quantity]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2A49965F" w14:textId="49CF88B4" w:rsidR="00040389" w:rsidRPr="004C5755" w:rsidRDefault="00674D8C" w:rsidP="0004038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 xml:space="preserve">Total Cost </w:t>
      </w:r>
      <w:r w:rsidRPr="004C5755">
        <w:rPr>
          <w:rFonts w:cstheme="minorHAnsi" w:hint="cs"/>
          <w:sz w:val="24"/>
          <w:szCs w:val="24"/>
          <w:rtl/>
        </w:rPr>
        <w:t xml:space="preserve"> - עלות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כלל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המוצרים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שנמכרו</w:t>
      </w:r>
      <w:r w:rsidR="003F19E5" w:rsidRPr="004C5755">
        <w:rPr>
          <w:rFonts w:cstheme="minorHAnsi" w:hint="cs"/>
          <w:sz w:val="24"/>
          <w:szCs w:val="24"/>
          <w:rtl/>
        </w:rPr>
        <w:t>ת,</w:t>
      </w:r>
    </w:p>
    <w:p w14:paraId="7177A94F" w14:textId="77777777" w:rsidR="00674D8C" w:rsidRPr="000B167B" w:rsidRDefault="00674D8C" w:rsidP="000B167B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FactInternetSales'[Cost]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0BC14BD" w14:textId="115EAED6" w:rsidR="008A13B0" w:rsidRPr="000B167B" w:rsidRDefault="003F19E5" w:rsidP="008A13B0">
      <w:pPr>
        <w:pStyle w:val="ListParagraph"/>
        <w:numPr>
          <w:ilvl w:val="0"/>
          <w:numId w:val="6"/>
        </w:numPr>
        <w:rPr>
          <w:rFonts w:cs="ArialMT"/>
        </w:rPr>
      </w:pPr>
      <w:r w:rsidRPr="003F19E5">
        <w:rPr>
          <w:rFonts w:ascii="Calibri" w:hAnsi="Calibri" w:cs="Calibri"/>
          <w:sz w:val="24"/>
          <w:szCs w:val="24"/>
        </w:rPr>
        <w:t>T</w:t>
      </w:r>
      <w:r w:rsidRPr="004C5755">
        <w:rPr>
          <w:rFonts w:cstheme="minorHAnsi"/>
          <w:sz w:val="24"/>
          <w:szCs w:val="24"/>
        </w:rPr>
        <w:t>otal Revenue</w:t>
      </w:r>
      <w:r w:rsidRPr="004C5755">
        <w:rPr>
          <w:rFonts w:cstheme="minorHAnsi" w:hint="cs"/>
          <w:sz w:val="24"/>
          <w:szCs w:val="24"/>
          <w:rtl/>
        </w:rPr>
        <w:t xml:space="preserve"> -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הרווח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לכל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ההזמנות</w:t>
      </w:r>
      <w:r>
        <w:rPr>
          <w:rFonts w:ascii="Calibri" w:hAnsi="Calibri" w:cs="Calibri"/>
        </w:rPr>
        <w:t>,</w:t>
      </w:r>
    </w:p>
    <w:p w14:paraId="7866040E" w14:textId="77777777" w:rsidR="000B167B" w:rsidRPr="008A13B0" w:rsidRDefault="000B167B" w:rsidP="000B167B">
      <w:pPr>
        <w:pStyle w:val="ListParagraph"/>
        <w:ind w:left="1080"/>
        <w:rPr>
          <w:rFonts w:cs="ArialMT"/>
        </w:rPr>
      </w:pPr>
    </w:p>
    <w:p w14:paraId="33D25222" w14:textId="1C9EC0FF" w:rsidR="008A13B0" w:rsidRPr="000B167B" w:rsidRDefault="008A13B0" w:rsidP="000B167B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                                                                                         </w:t>
      </w:r>
      <w:r w:rsidR="000B167B">
        <w:rPr>
          <w:rFonts w:ascii="Calibri" w:hAnsi="Calibri" w:cs="Calibri" w:hint="cs"/>
          <w:sz w:val="24"/>
          <w:szCs w:val="24"/>
          <w:rtl/>
        </w:rPr>
        <w:t xml:space="preserve">        </w:t>
      </w: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‘DWH FactInternetSales’[Revenue]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</w:p>
    <w:p w14:paraId="511F444F" w14:textId="7831949D" w:rsidR="008A13B0" w:rsidRDefault="008A13B0" w:rsidP="008A13B0">
      <w:pPr>
        <w:pStyle w:val="ListParagraph"/>
        <w:ind w:left="1080"/>
        <w:rPr>
          <w:rFonts w:cs="ArialMT"/>
        </w:rPr>
      </w:pPr>
    </w:p>
    <w:p w14:paraId="211F43D2" w14:textId="77777777" w:rsidR="009F1369" w:rsidRPr="003F19E5" w:rsidRDefault="009F1369" w:rsidP="008A13B0">
      <w:pPr>
        <w:pStyle w:val="ListParagraph"/>
        <w:ind w:left="1080"/>
        <w:rPr>
          <w:rFonts w:cs="ArialMT"/>
          <w:rtl/>
        </w:rPr>
      </w:pPr>
    </w:p>
    <w:p w14:paraId="4C961181" w14:textId="4227C072" w:rsidR="009511F1" w:rsidRPr="004C5755" w:rsidRDefault="008A13B0" w:rsidP="008A13B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LY Total Sales</w:t>
      </w:r>
      <w:r w:rsidRPr="004C5755">
        <w:rPr>
          <w:rFonts w:cstheme="minorHAnsi" w:hint="cs"/>
          <w:sz w:val="24"/>
          <w:szCs w:val="24"/>
          <w:rtl/>
        </w:rPr>
        <w:t xml:space="preserve"> - 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המוצרים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שנמכרו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לשנה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שעברה,</w:t>
      </w:r>
    </w:p>
    <w:p w14:paraId="438BB859" w14:textId="50C5F6AD" w:rsidR="008A13B0" w:rsidRPr="000B167B" w:rsidRDefault="008A13B0" w:rsidP="000B167B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lastRenderedPageBreak/>
        <w:t>CALCULATE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</w:t>
      </w:r>
      <w:r w:rsidRPr="000B167B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B167B">
        <w:rPr>
          <w:rFonts w:ascii="Consolas" w:eastAsia="Times New Roman" w:hAnsi="Consolas" w:cs="Times New Roman"/>
          <w:color w:val="3165BB"/>
          <w:sz w:val="18"/>
          <w:szCs w:val="18"/>
        </w:rPr>
        <w:t>DATESYTD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0B167B">
        <w:rPr>
          <w:rFonts w:ascii="Consolas" w:eastAsia="Times New Roman" w:hAnsi="Consolas" w:cs="Times New Roman"/>
          <w:color w:val="001080"/>
          <w:sz w:val="18"/>
          <w:szCs w:val="18"/>
        </w:rPr>
        <w:t>DimDate[Date]</w:t>
      </w:r>
      <w:r w:rsidRPr="000B167B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47D49ECE" w14:textId="42DD0F04" w:rsidR="008A13B0" w:rsidRPr="000B167B" w:rsidRDefault="008A13B0" w:rsidP="000B167B">
      <w:pPr>
        <w:shd w:val="clear" w:color="auto" w:fill="FFFFFE"/>
        <w:bidi w:val="0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</w:p>
    <w:p w14:paraId="3595DF8D" w14:textId="4779A1A3" w:rsidR="008A13B0" w:rsidRDefault="008A13B0" w:rsidP="008A13B0">
      <w:pPr>
        <w:pStyle w:val="ListParagraph"/>
        <w:shd w:val="clear" w:color="auto" w:fill="FFFFFE"/>
        <w:bidi w:val="0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3AB598" w14:textId="77777777" w:rsidR="009F1369" w:rsidRDefault="009F1369" w:rsidP="009F1369">
      <w:pPr>
        <w:pStyle w:val="ListParagraph"/>
        <w:shd w:val="clear" w:color="auto" w:fill="FFFFFE"/>
        <w:bidi w:val="0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</w:p>
    <w:p w14:paraId="5D3EF3E2" w14:textId="77777777" w:rsidR="00395DE2" w:rsidRPr="008A13B0" w:rsidRDefault="00395DE2" w:rsidP="00395DE2">
      <w:pPr>
        <w:pStyle w:val="ListParagraph"/>
        <w:shd w:val="clear" w:color="auto" w:fill="FFFFFE"/>
        <w:bidi w:val="0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0EAA76" w14:textId="7B1C0FAB" w:rsidR="008A13B0" w:rsidRPr="008A13B0" w:rsidRDefault="008A13B0" w:rsidP="008A13B0">
      <w:pPr>
        <w:pStyle w:val="ListParagraph"/>
        <w:numPr>
          <w:ilvl w:val="0"/>
          <w:numId w:val="6"/>
        </w:numPr>
        <w:rPr>
          <w:rFonts w:cstheme="majorBidi"/>
          <w:sz w:val="32"/>
          <w:szCs w:val="32"/>
        </w:rPr>
      </w:pPr>
      <w:r w:rsidRPr="00A516AF">
        <w:rPr>
          <w:rFonts w:ascii="Calibri" w:hAnsi="Calibri" w:cs="Calibri"/>
          <w:sz w:val="24"/>
          <w:szCs w:val="24"/>
        </w:rPr>
        <w:t xml:space="preserve">LY </w:t>
      </w:r>
      <w:r w:rsidRPr="004C5755">
        <w:rPr>
          <w:rFonts w:cstheme="minorHAnsi"/>
          <w:sz w:val="24"/>
          <w:szCs w:val="24"/>
        </w:rPr>
        <w:t>Total Units</w:t>
      </w:r>
      <w:r w:rsidRPr="004C5755">
        <w:rPr>
          <w:rFonts w:cstheme="minorHAnsi" w:hint="cs"/>
          <w:sz w:val="24"/>
          <w:szCs w:val="24"/>
          <w:rtl/>
        </w:rPr>
        <w:t xml:space="preserve"> -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היחידות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שנמכרו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בשנה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שעברה</w:t>
      </w:r>
      <w:r>
        <w:rPr>
          <w:rFonts w:ascii="Calibri" w:hAnsi="Calibri" w:cs="Calibri" w:hint="cs"/>
          <w:rtl/>
        </w:rPr>
        <w:t xml:space="preserve">, </w:t>
      </w:r>
    </w:p>
    <w:p w14:paraId="5C18E6A3" w14:textId="77777777" w:rsidR="008A13B0" w:rsidRPr="008A13B0" w:rsidRDefault="008A13B0" w:rsidP="008A13B0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A13B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A13B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A13B0">
        <w:rPr>
          <w:rFonts w:ascii="Consolas" w:eastAsia="Times New Roman" w:hAnsi="Consolas" w:cs="Times New Roman"/>
          <w:color w:val="68349C"/>
          <w:sz w:val="18"/>
          <w:szCs w:val="18"/>
        </w:rPr>
        <w:t>[Total Units]</w:t>
      </w:r>
      <w:r w:rsidRPr="008A13B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A13B0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8A13B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A13B0">
        <w:rPr>
          <w:rFonts w:ascii="Consolas" w:eastAsia="Times New Roman" w:hAnsi="Consolas" w:cs="Times New Roman"/>
          <w:color w:val="001080"/>
          <w:sz w:val="18"/>
          <w:szCs w:val="18"/>
        </w:rPr>
        <w:t>DimDate[Date]</w:t>
      </w:r>
      <w:r w:rsidRPr="008A13B0">
        <w:rPr>
          <w:rFonts w:ascii="Consolas" w:eastAsia="Times New Roman" w:hAnsi="Consolas" w:cs="Times New Roman"/>
          <w:color w:val="000000"/>
          <w:sz w:val="18"/>
          <w:szCs w:val="18"/>
        </w:rPr>
        <w:t>) )</w:t>
      </w:r>
    </w:p>
    <w:p w14:paraId="7E92199D" w14:textId="77777777" w:rsidR="008A13B0" w:rsidRPr="008A13B0" w:rsidRDefault="008A13B0" w:rsidP="008A13B0">
      <w:pPr>
        <w:pStyle w:val="ListParagraph"/>
        <w:ind w:left="1080"/>
        <w:rPr>
          <w:rFonts w:cstheme="majorBidi"/>
          <w:sz w:val="32"/>
          <w:szCs w:val="32"/>
        </w:rPr>
      </w:pPr>
    </w:p>
    <w:p w14:paraId="56A86A19" w14:textId="48AA0CC4" w:rsidR="009511F1" w:rsidRPr="004C5755" w:rsidRDefault="00A516AF" w:rsidP="008A13B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LY Cost</w:t>
      </w:r>
      <w:r w:rsidRPr="004C5755">
        <w:rPr>
          <w:rFonts w:cstheme="minorHAnsi" w:hint="cs"/>
          <w:sz w:val="24"/>
          <w:szCs w:val="24"/>
          <w:rtl/>
        </w:rPr>
        <w:t xml:space="preserve"> -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העלות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מוצרים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שהייתה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בשנה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שעברה,</w:t>
      </w:r>
    </w:p>
    <w:p w14:paraId="4B32C14C" w14:textId="1595CF49" w:rsidR="00A516AF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rtl/>
        </w:rPr>
      </w:pPr>
      <w:r w:rsidRPr="00A516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</w:t>
      </w:r>
      <w:r w:rsidRPr="00A516AF">
        <w:rPr>
          <w:rFonts w:ascii="Consolas" w:eastAsia="Times New Roman" w:hAnsi="Consolas" w:cs="Times New Roman"/>
          <w:color w:val="68349C"/>
          <w:sz w:val="18"/>
          <w:szCs w:val="18"/>
        </w:rPr>
        <w:t>[Total Cost]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16AF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DimDate[Date]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) )</w:t>
      </w:r>
    </w:p>
    <w:p w14:paraId="2F3DDD71" w14:textId="77777777" w:rsidR="00A516AF" w:rsidRPr="00A516AF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EB8871B" w14:textId="2704392F" w:rsidR="00A516AF" w:rsidRPr="004C5755" w:rsidRDefault="00A516AF" w:rsidP="00A516A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LY Revenue</w:t>
      </w:r>
      <w:r w:rsidRPr="004C5755">
        <w:rPr>
          <w:rFonts w:cstheme="minorHAnsi" w:hint="cs"/>
          <w:sz w:val="24"/>
          <w:szCs w:val="24"/>
          <w:rtl/>
        </w:rPr>
        <w:t xml:space="preserve"> </w:t>
      </w:r>
      <w:r w:rsidRPr="004C5755">
        <w:rPr>
          <w:rFonts w:cstheme="minorHAnsi"/>
          <w:sz w:val="24"/>
          <w:szCs w:val="24"/>
          <w:rtl/>
        </w:rPr>
        <w:t>–</w:t>
      </w:r>
      <w:r w:rsidRPr="004C5755">
        <w:rPr>
          <w:rFonts w:cstheme="minorHAnsi" w:hint="cs"/>
          <w:sz w:val="24"/>
          <w:szCs w:val="24"/>
          <w:rtl/>
        </w:rPr>
        <w:t xml:space="preserve"> 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הרווחים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משנה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שעברה,</w:t>
      </w:r>
    </w:p>
    <w:p w14:paraId="68E441F8" w14:textId="77777777" w:rsidR="00A516AF" w:rsidRPr="00A516AF" w:rsidRDefault="00A516AF" w:rsidP="00A516AF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516A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</w:t>
      </w:r>
      <w:r w:rsidRPr="00A516AF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A516AF">
        <w:rPr>
          <w:rFonts w:ascii="Consolas" w:eastAsia="Times New Roman" w:hAnsi="Consolas" w:cs="Times New Roman"/>
          <w:color w:val="3165BB"/>
          <w:sz w:val="18"/>
          <w:szCs w:val="18"/>
        </w:rPr>
        <w:t>SAMEPERIODLASTYEAR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516AF">
        <w:rPr>
          <w:rFonts w:ascii="Consolas" w:eastAsia="Times New Roman" w:hAnsi="Consolas" w:cs="Times New Roman"/>
          <w:color w:val="001080"/>
          <w:sz w:val="18"/>
          <w:szCs w:val="18"/>
        </w:rPr>
        <w:t>DimDate[Date]</w:t>
      </w:r>
      <w:r w:rsidRPr="00A516A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</w:t>
      </w:r>
    </w:p>
    <w:p w14:paraId="247226ED" w14:textId="77777777" w:rsidR="00A516AF" w:rsidRPr="00A516AF" w:rsidRDefault="00A516AF" w:rsidP="00A516AF">
      <w:pPr>
        <w:pStyle w:val="ListParagraph"/>
        <w:ind w:left="1080"/>
        <w:rPr>
          <w:rFonts w:cstheme="majorBidi"/>
          <w:sz w:val="36"/>
          <w:szCs w:val="36"/>
        </w:rPr>
      </w:pPr>
    </w:p>
    <w:p w14:paraId="5F0ACCF9" w14:textId="75EDAB09" w:rsidR="009511F1" w:rsidRPr="004C5755" w:rsidRDefault="004E7659" w:rsidP="00A516A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C5755">
        <w:rPr>
          <w:rFonts w:cstheme="minorHAnsi"/>
          <w:sz w:val="24"/>
          <w:szCs w:val="24"/>
        </w:rPr>
        <w:t>% Revenue</w:t>
      </w:r>
      <w:r w:rsidRPr="004C5755">
        <w:rPr>
          <w:rFonts w:cstheme="minorHAnsi" w:hint="cs"/>
          <w:sz w:val="24"/>
          <w:szCs w:val="24"/>
          <w:rtl/>
        </w:rPr>
        <w:t xml:space="preserve"> - אחוז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רווח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מסך</w:t>
      </w:r>
      <w:r w:rsidRPr="004C5755">
        <w:rPr>
          <w:rFonts w:cstheme="minorHAnsi"/>
          <w:sz w:val="24"/>
          <w:szCs w:val="24"/>
          <w:rtl/>
        </w:rPr>
        <w:t xml:space="preserve"> </w:t>
      </w:r>
      <w:r w:rsidRPr="004C5755">
        <w:rPr>
          <w:rFonts w:cstheme="minorHAnsi" w:hint="cs"/>
          <w:sz w:val="24"/>
          <w:szCs w:val="24"/>
          <w:rtl/>
        </w:rPr>
        <w:t>המכירות</w:t>
      </w:r>
      <w:r w:rsidRPr="004C5755">
        <w:rPr>
          <w:rFonts w:cstheme="minorHAnsi"/>
          <w:sz w:val="24"/>
          <w:szCs w:val="24"/>
        </w:rPr>
        <w:t>,</w:t>
      </w:r>
    </w:p>
    <w:p w14:paraId="181AFC59" w14:textId="01616CF0" w:rsidR="004E7659" w:rsidRPr="004E7659" w:rsidRDefault="004E7659" w:rsidP="004E7659">
      <w:pPr>
        <w:shd w:val="clear" w:color="auto" w:fill="FFFFFE"/>
        <w:bidi w:val="0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659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</w:t>
      </w:r>
      <w:r w:rsidRPr="004E7659">
        <w:rPr>
          <w:rFonts w:ascii="Consolas" w:eastAsia="Times New Roman" w:hAnsi="Consolas" w:cs="Times New Roman"/>
          <w:color w:val="68349C"/>
          <w:sz w:val="18"/>
          <w:szCs w:val="18"/>
        </w:rPr>
        <w:t>[Total Revenue]</w:t>
      </w:r>
      <w:r w:rsidRPr="004E7659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E7659">
        <w:rPr>
          <w:rFonts w:ascii="Consolas" w:eastAsia="Times New Roman" w:hAnsi="Consolas" w:cs="Times New Roman"/>
          <w:color w:val="001080"/>
          <w:sz w:val="18"/>
          <w:szCs w:val="18"/>
        </w:rPr>
        <w:t>'DWH FactInternetSales'</w:t>
      </w:r>
      <w:r w:rsidRPr="004E7659">
        <w:rPr>
          <w:rFonts w:ascii="Consolas" w:eastAsia="Times New Roman" w:hAnsi="Consolas" w:cs="Times New Roman"/>
          <w:color w:val="68349C"/>
          <w:sz w:val="18"/>
          <w:szCs w:val="18"/>
        </w:rPr>
        <w:t>[Total Sales]</w:t>
      </w:r>
      <w:r w:rsidRPr="004E76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3ABAA23F" w14:textId="1F3BA617" w:rsidR="009511F1" w:rsidRPr="004E7659" w:rsidRDefault="009511F1" w:rsidP="007F2CD8">
      <w:pPr>
        <w:jc w:val="center"/>
        <w:rPr>
          <w:rFonts w:cstheme="majorBidi"/>
          <w:sz w:val="32"/>
          <w:szCs w:val="32"/>
        </w:rPr>
      </w:pPr>
    </w:p>
    <w:p w14:paraId="061E7CB6" w14:textId="145A5D44" w:rsidR="009511F1" w:rsidRPr="004E7659" w:rsidRDefault="009511F1" w:rsidP="007F2CD8">
      <w:pPr>
        <w:jc w:val="center"/>
        <w:rPr>
          <w:rFonts w:cstheme="majorBidi"/>
          <w:sz w:val="32"/>
          <w:szCs w:val="32"/>
        </w:rPr>
      </w:pPr>
    </w:p>
    <w:p w14:paraId="39ECDE2D" w14:textId="2D6ABDB9" w:rsidR="009511F1" w:rsidRDefault="009511F1" w:rsidP="007F2CD8">
      <w:pPr>
        <w:jc w:val="center"/>
        <w:rPr>
          <w:rFonts w:cstheme="majorBidi"/>
          <w:sz w:val="32"/>
          <w:szCs w:val="32"/>
        </w:rPr>
      </w:pPr>
    </w:p>
    <w:p w14:paraId="7A2795FE" w14:textId="5BB23DC3" w:rsidR="007F2CD8" w:rsidRDefault="007F2CD8" w:rsidP="007F2CD8">
      <w:pPr>
        <w:jc w:val="center"/>
        <w:rPr>
          <w:rFonts w:cstheme="majorBidi"/>
          <w:sz w:val="32"/>
          <w:szCs w:val="32"/>
        </w:rPr>
      </w:pPr>
    </w:p>
    <w:p w14:paraId="5FF851DB" w14:textId="371295D5" w:rsidR="007F2CD8" w:rsidRPr="007F2CD8" w:rsidRDefault="007F2CD8" w:rsidP="007F2CD8">
      <w:pPr>
        <w:jc w:val="center"/>
        <w:rPr>
          <w:rFonts w:cstheme="majorBidi"/>
          <w:sz w:val="32"/>
          <w:szCs w:val="32"/>
        </w:rPr>
      </w:pPr>
    </w:p>
    <w:sectPr w:rsidR="007F2CD8" w:rsidRPr="007F2CD8" w:rsidSect="0035163E">
      <w:pgSz w:w="12240" w:h="15840" w:code="1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0D"/>
    <w:multiLevelType w:val="hybridMultilevel"/>
    <w:tmpl w:val="610C7F32"/>
    <w:lvl w:ilvl="0" w:tplc="0DBE959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A4032"/>
    <w:multiLevelType w:val="hybridMultilevel"/>
    <w:tmpl w:val="9B5EF020"/>
    <w:lvl w:ilvl="0" w:tplc="99FA8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D729F"/>
    <w:multiLevelType w:val="hybridMultilevel"/>
    <w:tmpl w:val="86A4A1CE"/>
    <w:lvl w:ilvl="0" w:tplc="816EDF8C">
      <w:start w:val="1"/>
      <w:numFmt w:val="bullet"/>
      <w:lvlText w:val="-"/>
      <w:lvlJc w:val="left"/>
      <w:pPr>
        <w:ind w:left="108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D56F02"/>
    <w:multiLevelType w:val="hybridMultilevel"/>
    <w:tmpl w:val="31DAC89C"/>
    <w:lvl w:ilvl="0" w:tplc="9F8093BE">
      <w:start w:val="1"/>
      <w:numFmt w:val="decimal"/>
      <w:lvlText w:val="%1."/>
      <w:lvlJc w:val="left"/>
      <w:pPr>
        <w:ind w:left="720" w:hanging="360"/>
      </w:pPr>
      <w:rPr>
        <w:rFonts w:ascii="Arial-BoldMT" w:cs="Arial-BoldMT" w:hint="default"/>
        <w:b/>
        <w:sz w:val="22"/>
        <w:szCs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40BC"/>
    <w:multiLevelType w:val="hybridMultilevel"/>
    <w:tmpl w:val="9CE2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53746"/>
    <w:multiLevelType w:val="hybridMultilevel"/>
    <w:tmpl w:val="A5CADC7A"/>
    <w:lvl w:ilvl="0" w:tplc="CE22A8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6B"/>
    <w:rsid w:val="00040389"/>
    <w:rsid w:val="00095003"/>
    <w:rsid w:val="000B167B"/>
    <w:rsid w:val="000C2575"/>
    <w:rsid w:val="000C42AC"/>
    <w:rsid w:val="000E0F7A"/>
    <w:rsid w:val="00140B27"/>
    <w:rsid w:val="00172AF4"/>
    <w:rsid w:val="00197DE5"/>
    <w:rsid w:val="001A1814"/>
    <w:rsid w:val="001A1D67"/>
    <w:rsid w:val="001B2129"/>
    <w:rsid w:val="001C376C"/>
    <w:rsid w:val="002404D1"/>
    <w:rsid w:val="002635EE"/>
    <w:rsid w:val="00273631"/>
    <w:rsid w:val="00275CB2"/>
    <w:rsid w:val="002E282B"/>
    <w:rsid w:val="002F6C18"/>
    <w:rsid w:val="00300165"/>
    <w:rsid w:val="0035163E"/>
    <w:rsid w:val="00357EBC"/>
    <w:rsid w:val="00395DE2"/>
    <w:rsid w:val="003A0996"/>
    <w:rsid w:val="003F19E5"/>
    <w:rsid w:val="003F5306"/>
    <w:rsid w:val="00435ECD"/>
    <w:rsid w:val="004A5931"/>
    <w:rsid w:val="004C5755"/>
    <w:rsid w:val="004D700B"/>
    <w:rsid w:val="004E7659"/>
    <w:rsid w:val="005714EB"/>
    <w:rsid w:val="005B44E5"/>
    <w:rsid w:val="00610A46"/>
    <w:rsid w:val="00617C5D"/>
    <w:rsid w:val="00620290"/>
    <w:rsid w:val="006426A9"/>
    <w:rsid w:val="00674D8C"/>
    <w:rsid w:val="0069087F"/>
    <w:rsid w:val="006A242B"/>
    <w:rsid w:val="00765C26"/>
    <w:rsid w:val="0079607F"/>
    <w:rsid w:val="007F1B32"/>
    <w:rsid w:val="007F2CD8"/>
    <w:rsid w:val="007F6EAC"/>
    <w:rsid w:val="00841842"/>
    <w:rsid w:val="008651A6"/>
    <w:rsid w:val="00891ED3"/>
    <w:rsid w:val="008A13B0"/>
    <w:rsid w:val="008F524A"/>
    <w:rsid w:val="0091001E"/>
    <w:rsid w:val="0091713E"/>
    <w:rsid w:val="00943F11"/>
    <w:rsid w:val="009511F1"/>
    <w:rsid w:val="009F1369"/>
    <w:rsid w:val="009F4523"/>
    <w:rsid w:val="00A24EF8"/>
    <w:rsid w:val="00A41AD7"/>
    <w:rsid w:val="00A50768"/>
    <w:rsid w:val="00A516AF"/>
    <w:rsid w:val="00A9672B"/>
    <w:rsid w:val="00B21888"/>
    <w:rsid w:val="00B32E24"/>
    <w:rsid w:val="00B7642D"/>
    <w:rsid w:val="00BB2E51"/>
    <w:rsid w:val="00BB35A9"/>
    <w:rsid w:val="00C223B2"/>
    <w:rsid w:val="00C3257D"/>
    <w:rsid w:val="00C36E09"/>
    <w:rsid w:val="00C5716B"/>
    <w:rsid w:val="00C653E1"/>
    <w:rsid w:val="00C74CE7"/>
    <w:rsid w:val="00D1631C"/>
    <w:rsid w:val="00D233C2"/>
    <w:rsid w:val="00D504A8"/>
    <w:rsid w:val="00DA0959"/>
    <w:rsid w:val="00E41DDF"/>
    <w:rsid w:val="00EB3D19"/>
    <w:rsid w:val="00F11477"/>
    <w:rsid w:val="00F5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2C28"/>
  <w15:chartTrackingRefBased/>
  <w15:docId w15:val="{59D61155-9C02-439D-9681-9EDF8582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C2"/>
    <w:pPr>
      <w:ind w:left="720"/>
      <w:contextualSpacing/>
    </w:pPr>
  </w:style>
  <w:style w:type="table" w:styleId="TableGrid">
    <w:name w:val="Table Grid"/>
    <w:basedOn w:val="TableNormal"/>
    <w:uiPriority w:val="39"/>
    <w:rsid w:val="00A9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87B7-81A4-46F5-932C-A778754E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11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Hadad</dc:creator>
  <cp:keywords/>
  <dc:description/>
  <cp:lastModifiedBy>Sharon Hadad</cp:lastModifiedBy>
  <cp:revision>46</cp:revision>
  <dcterms:created xsi:type="dcterms:W3CDTF">2021-12-29T13:49:00Z</dcterms:created>
  <dcterms:modified xsi:type="dcterms:W3CDTF">2021-12-30T15:27:00Z</dcterms:modified>
</cp:coreProperties>
</file>