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AB0AD">
      <w:pPr>
        <w:jc w:val="center"/>
        <w:rPr>
          <w:rFonts w:hint="default"/>
          <w:b/>
          <w:u w:val="none"/>
          <w:rtl w:val="0"/>
          <w:lang w:val="en-IN"/>
        </w:rPr>
      </w:pPr>
      <w:r>
        <w:rPr>
          <w:rFonts w:hint="default"/>
          <w:b/>
          <w:u w:val="none"/>
          <w:rtl w:val="0"/>
          <w:lang w:val="en-IN"/>
        </w:rPr>
        <w:t>FITFLEX</w:t>
      </w:r>
    </w:p>
    <w:p w14:paraId="50D8D0D9">
      <w:pPr>
        <w:jc w:val="center"/>
        <w:rPr>
          <w:rFonts w:hint="default"/>
          <w:b/>
          <w:u w:val="none"/>
          <w:rtl w:val="0"/>
          <w:lang w:val="en-IN"/>
        </w:rPr>
      </w:pPr>
      <w:bookmarkStart w:id="0" w:name="_GoBack"/>
      <w:bookmarkEnd w:id="0"/>
    </w:p>
    <w:p w14:paraId="00000001"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Project Design Phase II</w:t>
      </w:r>
    </w:p>
    <w:p w14:paraId="00000002"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Data Flow Diagram &amp; User Stories</w:t>
      </w:r>
    </w:p>
    <w:p w14:paraId="00000003">
      <w:pPr>
        <w:jc w:val="center"/>
        <w:rPr>
          <w:b/>
        </w:rPr>
      </w:pPr>
      <w:r>
        <w:rPr>
          <w:b/>
          <w:u w:val="single"/>
          <w:rtl w:val="0"/>
        </w:rPr>
        <w:br w:type="textWrapping"/>
      </w: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F92D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11/03/2025</w:t>
            </w:r>
          </w:p>
        </w:tc>
      </w:tr>
      <w:tr w14:paraId="497D8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ID-151215</w:t>
            </w:r>
          </w:p>
        </w:tc>
      </w:tr>
      <w:tr w14:paraId="4FA672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</w:t>
            </w:r>
            <w:r>
              <w:rPr>
                <w:rFonts w:hint="default"/>
                <w:rtl w:val="0"/>
                <w:lang w:val="en-IN"/>
              </w:rPr>
              <w:t xml:space="preserve"> </w:t>
            </w:r>
            <w:r>
              <w:rPr>
                <w:rtl w:val="0"/>
              </w:rPr>
              <w:t>Flex</w:t>
            </w:r>
          </w:p>
        </w:tc>
      </w:tr>
      <w:tr w14:paraId="4787D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jc w:val="both"/>
        <w:rPr>
          <w:b/>
          <w:u w:val="single"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Data Flow Diagrams:</w:t>
      </w:r>
    </w:p>
    <w:p w14:paraId="110BB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tl w:val="0"/>
        </w:rPr>
      </w:pPr>
      <w:r>
        <w:rPr>
          <w:rtl w:val="0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</w:p>
    <w:p w14:paraId="000000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jc w:val="left"/>
        <w:textAlignment w:val="auto"/>
      </w:pPr>
      <w:r>
        <w:rPr>
          <w:rtl w:val="0"/>
        </w:rPr>
        <w:t>information, and where data is stored.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809625</wp:posOffset>
            </wp:positionV>
            <wp:extent cx="3698875" cy="478663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0">
      <w:pPr>
        <w:spacing w:after="160" w:line="259" w:lineRule="auto"/>
        <w:jc w:val="both"/>
        <w:rPr>
          <w:b/>
          <w:u w:val="single"/>
        </w:rPr>
      </w:pPr>
    </w:p>
    <w:p w14:paraId="00000011">
      <w:pPr>
        <w:spacing w:after="160" w:line="259" w:lineRule="auto"/>
        <w:jc w:val="both"/>
        <w:rPr>
          <w:b/>
          <w:u w:val="single"/>
        </w:rPr>
      </w:pPr>
    </w:p>
    <w:p w14:paraId="00000012">
      <w:pPr>
        <w:spacing w:after="160" w:line="259" w:lineRule="auto"/>
        <w:jc w:val="both"/>
        <w:rPr>
          <w:b/>
          <w:u w:val="single"/>
        </w:rPr>
      </w:pPr>
    </w:p>
    <w:p w14:paraId="00000013">
      <w:pPr>
        <w:numPr>
          <w:ilvl w:val="0"/>
          <w:numId w:val="1"/>
        </w:numPr>
        <w:spacing w:before="240" w:after="0" w:afterAutospacing="0" w:line="259" w:lineRule="auto"/>
        <w:ind w:left="720" w:hanging="360"/>
        <w:jc w:val="both"/>
      </w:pPr>
      <w:r>
        <w:rPr>
          <w:rtl w:val="0"/>
        </w:rPr>
        <w:t>The User selects a body part or equipment.</w:t>
      </w:r>
    </w:p>
    <w:p w14:paraId="00000014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jc w:val="both"/>
      </w:pPr>
      <w:r>
        <w:rPr>
          <w:rtl w:val="0"/>
        </w:rPr>
        <w:t>The request is sent to Browse Exercises, which fetches relevant data from ExerciseDB API.</w:t>
      </w:r>
    </w:p>
    <w:p w14:paraId="00000015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jc w:val="both"/>
      </w:pPr>
      <w:r>
        <w:rPr>
          <w:rtl w:val="0"/>
        </w:rPr>
        <w:t>The API returns a list of exercises, which is displayed to the User.</w:t>
      </w:r>
    </w:p>
    <w:p w14:paraId="00000016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jc w:val="both"/>
      </w:pPr>
      <w:r>
        <w:rPr>
          <w:rtl w:val="0"/>
        </w:rPr>
        <w:t>The User selects a specific exercise, triggering the View Exercise Details process.</w:t>
      </w:r>
    </w:p>
    <w:p w14:paraId="00000017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jc w:val="both"/>
      </w:pPr>
      <w:r>
        <w:rPr>
          <w:rtl w:val="0"/>
        </w:rPr>
        <w:t>The ExerciseDB API provides detailed exercise information.</w:t>
      </w:r>
    </w:p>
    <w:p w14:paraId="00000018">
      <w:pPr>
        <w:numPr>
          <w:ilvl w:val="0"/>
          <w:numId w:val="1"/>
        </w:numPr>
        <w:spacing w:before="0" w:beforeAutospacing="0" w:after="240" w:line="259" w:lineRule="auto"/>
        <w:ind w:left="720" w:hanging="360"/>
        <w:jc w:val="both"/>
      </w:pPr>
      <w:r>
        <w:rPr>
          <w:rtl w:val="0"/>
        </w:rPr>
        <w:t>The app displays the details, and the User can either browse more exercises or select another one.</w:t>
      </w:r>
    </w:p>
    <w:p w14:paraId="00000019">
      <w:pPr>
        <w:spacing w:before="240" w:after="240" w:line="259" w:lineRule="auto"/>
        <w:ind w:left="0" w:firstLine="0"/>
        <w:jc w:val="both"/>
      </w:pPr>
    </w:p>
    <w:p w14:paraId="0000001A">
      <w:pPr>
        <w:spacing w:after="160" w:line="259" w:lineRule="auto"/>
      </w:pPr>
      <w:r>
        <w:rPr>
          <w:b/>
          <w:rtl w:val="0"/>
        </w:rPr>
        <w:t>User Stories:</w:t>
      </w:r>
    </w:p>
    <w:tbl>
      <w:tblPr>
        <w:tblStyle w:val="14"/>
        <w:tblW w:w="10545" w:type="dxa"/>
        <w:tblInd w:w="-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20"/>
        <w:gridCol w:w="2400"/>
        <w:gridCol w:w="2670"/>
        <w:gridCol w:w="1050"/>
        <w:gridCol w:w="1605"/>
      </w:tblGrid>
      <w:tr w14:paraId="205F8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tblHeader/>
        </w:trPr>
        <w:tc>
          <w:p w14:paraId="000000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Type</w:t>
            </w:r>
          </w:p>
        </w:tc>
        <w:tc>
          <w:p w14:paraId="0000001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p w14:paraId="0000001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Release</w:t>
            </w:r>
          </w:p>
        </w:tc>
      </w:tr>
      <w:tr w14:paraId="44BDD3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p w14:paraId="0000002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(Web User)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 a User, I can browse exercises by selecting a body part.</w:t>
            </w:r>
          </w:p>
        </w:tc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 see a list of exercises related to the selected body parts.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</w:tr>
      <w:tr w14:paraId="3332B6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(Web User)</w:t>
            </w:r>
          </w:p>
        </w:tc>
        <w:tc>
          <w:p w14:paraId="0000002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 a user, I can browse exercise by selecting equipment.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can see a list of exercises related to the selected equipment. </w:t>
            </w:r>
          </w:p>
        </w:tc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</w:tr>
      <w:tr w14:paraId="5288B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(Web User)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As a user, I view detailed explanations about exercise. 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can see exercise images, steps and target muscles 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</w:tr>
      <w:tr w14:paraId="505FE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(Web User)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As a user, I can see related Youtube videos. </w:t>
            </w:r>
          </w:p>
        </w:tc>
        <w:tc>
          <w:p w14:paraId="000000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can navigate to the related videos on Youtube. 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Low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</w:tr>
      <w:tr w14:paraId="08B8B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(Web User)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As a user, I can easily navigate to the home page. 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 click the home button and return to the home page.</w:t>
            </w:r>
          </w:p>
        </w:tc>
        <w:tc>
          <w:p w14:paraId="0000003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</w:tr>
    </w:tbl>
    <w:p w14:paraId="0000003F">
      <w:pPr>
        <w:spacing w:before="240" w:after="240" w:line="259" w:lineRule="auto"/>
        <w:ind w:left="0" w:firstLine="0"/>
      </w:pPr>
    </w:p>
    <w:p w14:paraId="00000040">
      <w:pPr>
        <w:spacing w:after="160" w:line="259" w:lineRule="auto"/>
        <w:jc w:val="both"/>
        <w:rPr>
          <w:b/>
          <w:u w:val="single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DD4AE1"/>
    <w:rsid w:val="249473FB"/>
    <w:rsid w:val="7F134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2025-03-12T05:28:49Z</dcterms:created>
  <dc:creator>itsme</dc:creator>
  <cp:lastModifiedBy>itsme</cp:lastModifiedBy>
  <dcterms:modified xsi:type="dcterms:W3CDTF">2025-03-12T05:32:07Z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4983A0A902934028A27D0D7CDF8D2B54_12</vt:lpwstr>
  </property>
</Properties>
</file>