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C504A" w14:textId="77777777" w:rsidR="00E92414" w:rsidRDefault="00FE555A">
      <w:pPr>
        <w:rPr>
          <w:color w:val="7030A0"/>
          <w:sz w:val="144"/>
          <w:szCs w:val="144"/>
        </w:rPr>
      </w:pPr>
      <w:r w:rsidRPr="00FE555A">
        <w:rPr>
          <w:color w:val="7030A0"/>
          <w:sz w:val="144"/>
          <w:szCs w:val="144"/>
        </w:rPr>
        <w:t>Digital Image Processing</w:t>
      </w:r>
    </w:p>
    <w:p w14:paraId="77CE1118" w14:textId="20F0FBE5" w:rsidR="00FE555A" w:rsidRPr="00E92414" w:rsidRDefault="00FE555A">
      <w:pPr>
        <w:rPr>
          <w:color w:val="7030A0"/>
          <w:sz w:val="144"/>
          <w:szCs w:val="144"/>
        </w:rPr>
      </w:pPr>
      <w:r>
        <w:rPr>
          <w:color w:val="C00000"/>
          <w:sz w:val="36"/>
          <w:szCs w:val="36"/>
        </w:rPr>
        <w:t xml:space="preserve"> </w:t>
      </w:r>
      <w:r w:rsidRPr="00FE555A">
        <w:rPr>
          <w:color w:val="C00000"/>
          <w:sz w:val="36"/>
          <w:szCs w:val="36"/>
        </w:rPr>
        <w:t>May 13,2021</w:t>
      </w:r>
    </w:p>
    <w:p w14:paraId="4203E5E9" w14:textId="77777777" w:rsidR="00E92414" w:rsidRDefault="00E92414">
      <w:pPr>
        <w:rPr>
          <w:sz w:val="36"/>
          <w:szCs w:val="36"/>
        </w:rPr>
      </w:pPr>
    </w:p>
    <w:p w14:paraId="39FBD3CB" w14:textId="0CF8DB5B" w:rsidR="00E92414" w:rsidRDefault="00FE555A">
      <w:pPr>
        <w:rPr>
          <w:color w:val="222A35" w:themeColor="text2" w:themeShade="80"/>
          <w:sz w:val="56"/>
          <w:szCs w:val="56"/>
        </w:rPr>
      </w:pPr>
      <w:r w:rsidRPr="00FE555A">
        <w:rPr>
          <w:color w:val="222A35" w:themeColor="text2" w:themeShade="80"/>
          <w:sz w:val="56"/>
          <w:szCs w:val="56"/>
        </w:rPr>
        <w:t>Project – OCR Web Application</w:t>
      </w:r>
    </w:p>
    <w:p w14:paraId="31032DF9" w14:textId="71F408A0" w:rsidR="00FE555A" w:rsidRPr="00E92414" w:rsidRDefault="00FE555A">
      <w:pPr>
        <w:rPr>
          <w:color w:val="222A35" w:themeColor="text2" w:themeShade="80"/>
          <w:sz w:val="56"/>
          <w:szCs w:val="56"/>
        </w:rPr>
      </w:pPr>
      <w:r w:rsidRPr="00FE555A">
        <w:rPr>
          <w:color w:val="222A35" w:themeColor="text2" w:themeShade="80"/>
          <w:sz w:val="36"/>
          <w:szCs w:val="36"/>
        </w:rPr>
        <w:t>Group Number – 35</w:t>
      </w:r>
      <w:r w:rsidRPr="00FE555A">
        <w:rPr>
          <w:color w:val="222A35" w:themeColor="text2" w:themeShade="80"/>
          <w:sz w:val="36"/>
          <w:szCs w:val="36"/>
        </w:rPr>
        <w:cr/>
      </w:r>
    </w:p>
    <w:p w14:paraId="4170E5B0" w14:textId="232867C8" w:rsidR="00FE555A" w:rsidRDefault="00FE555A">
      <w:pPr>
        <w:rPr>
          <w:sz w:val="36"/>
          <w:szCs w:val="36"/>
        </w:rPr>
      </w:pPr>
    </w:p>
    <w:p w14:paraId="0CE88F3A" w14:textId="77777777" w:rsidR="00FE555A" w:rsidRDefault="00FE555A" w:rsidP="00FE555A">
      <w:pPr>
        <w:rPr>
          <w:sz w:val="36"/>
          <w:szCs w:val="36"/>
          <w:u w:val="single"/>
        </w:rPr>
      </w:pPr>
    </w:p>
    <w:p w14:paraId="246601F9" w14:textId="77777777" w:rsidR="00FE555A" w:rsidRDefault="00FE555A" w:rsidP="00FE555A">
      <w:pPr>
        <w:rPr>
          <w:sz w:val="36"/>
          <w:szCs w:val="36"/>
          <w:u w:val="single"/>
        </w:rPr>
      </w:pPr>
    </w:p>
    <w:p w14:paraId="0CC0CA0F" w14:textId="77777777" w:rsidR="00FE555A" w:rsidRPr="00FE555A" w:rsidRDefault="00FE555A" w:rsidP="00FE555A">
      <w:pPr>
        <w:rPr>
          <w:sz w:val="40"/>
          <w:szCs w:val="40"/>
          <w:u w:val="single"/>
        </w:rPr>
      </w:pPr>
    </w:p>
    <w:p w14:paraId="39D77C81" w14:textId="05A10765" w:rsidR="00FE555A" w:rsidRPr="00FE555A" w:rsidRDefault="00FE555A" w:rsidP="00FE555A">
      <w:pPr>
        <w:rPr>
          <w:sz w:val="40"/>
          <w:szCs w:val="40"/>
          <w:u w:val="single"/>
        </w:rPr>
      </w:pPr>
      <w:r w:rsidRPr="00FE555A">
        <w:rPr>
          <w:sz w:val="40"/>
          <w:szCs w:val="40"/>
          <w:u w:val="single"/>
        </w:rPr>
        <w:t>Group Members:</w:t>
      </w:r>
      <w:r>
        <w:rPr>
          <w:sz w:val="40"/>
          <w:szCs w:val="40"/>
          <w:u w:val="single"/>
        </w:rPr>
        <w:t xml:space="preserve">  </w:t>
      </w:r>
    </w:p>
    <w:p w14:paraId="1AD039CE" w14:textId="0DA55F5F" w:rsidR="00FE555A" w:rsidRPr="00FE555A" w:rsidRDefault="00FE555A" w:rsidP="00FE555A">
      <w:pPr>
        <w:rPr>
          <w:sz w:val="36"/>
          <w:szCs w:val="36"/>
        </w:rPr>
      </w:pPr>
      <w:r w:rsidRPr="00FE555A">
        <w:rPr>
          <w:sz w:val="36"/>
          <w:szCs w:val="36"/>
        </w:rPr>
        <w:t xml:space="preserve">COE18B017 - Fathima </w:t>
      </w:r>
      <w:proofErr w:type="spellStart"/>
      <w:r w:rsidRPr="00FE555A">
        <w:rPr>
          <w:sz w:val="36"/>
          <w:szCs w:val="36"/>
        </w:rPr>
        <w:t>Nourin</w:t>
      </w:r>
      <w:proofErr w:type="spellEnd"/>
      <w:r w:rsidRPr="00FE555A">
        <w:rPr>
          <w:sz w:val="36"/>
          <w:szCs w:val="36"/>
        </w:rPr>
        <w:t xml:space="preserve"> N</w:t>
      </w:r>
    </w:p>
    <w:p w14:paraId="41465E9D" w14:textId="1C488366" w:rsidR="00FE555A" w:rsidRPr="00FE555A" w:rsidRDefault="00FE555A" w:rsidP="00FE555A">
      <w:pPr>
        <w:rPr>
          <w:sz w:val="36"/>
          <w:szCs w:val="36"/>
        </w:rPr>
      </w:pPr>
      <w:r w:rsidRPr="00FE555A">
        <w:rPr>
          <w:sz w:val="36"/>
          <w:szCs w:val="36"/>
        </w:rPr>
        <w:t>CED18I028 - Kiran Thomas Cherian</w:t>
      </w:r>
    </w:p>
    <w:p w14:paraId="60222B23" w14:textId="24E5A943" w:rsidR="00FE555A" w:rsidRDefault="00FE555A" w:rsidP="00FE555A">
      <w:pPr>
        <w:rPr>
          <w:sz w:val="36"/>
          <w:szCs w:val="36"/>
        </w:rPr>
      </w:pPr>
      <w:r w:rsidRPr="00FE555A">
        <w:rPr>
          <w:sz w:val="36"/>
          <w:szCs w:val="36"/>
        </w:rPr>
        <w:t xml:space="preserve">CED18I050 - </w:t>
      </w:r>
      <w:proofErr w:type="spellStart"/>
      <w:r w:rsidRPr="00FE555A">
        <w:rPr>
          <w:sz w:val="36"/>
          <w:szCs w:val="36"/>
        </w:rPr>
        <w:t>Sherin</w:t>
      </w:r>
      <w:proofErr w:type="spellEnd"/>
      <w:r w:rsidRPr="00FE555A">
        <w:rPr>
          <w:sz w:val="36"/>
          <w:szCs w:val="36"/>
        </w:rPr>
        <w:t xml:space="preserve"> K </w:t>
      </w:r>
      <w:proofErr w:type="spellStart"/>
      <w:r w:rsidRPr="00FE555A">
        <w:rPr>
          <w:sz w:val="36"/>
          <w:szCs w:val="36"/>
        </w:rPr>
        <w:t>Karyil</w:t>
      </w:r>
      <w:proofErr w:type="spellEnd"/>
    </w:p>
    <w:p w14:paraId="74074665" w14:textId="5624776B" w:rsidR="0011528E" w:rsidRDefault="0011528E" w:rsidP="00FE555A">
      <w:pPr>
        <w:rPr>
          <w:sz w:val="36"/>
          <w:szCs w:val="36"/>
        </w:rPr>
      </w:pPr>
    </w:p>
    <w:p w14:paraId="50061EE9" w14:textId="2B7595F1" w:rsidR="0011528E" w:rsidRDefault="0011528E" w:rsidP="00FE555A">
      <w:pPr>
        <w:rPr>
          <w:sz w:val="36"/>
          <w:szCs w:val="36"/>
        </w:rPr>
      </w:pPr>
    </w:p>
    <w:p w14:paraId="00286B40" w14:textId="29A72768" w:rsidR="00FE555A" w:rsidRDefault="00FE555A" w:rsidP="00FE555A">
      <w:pPr>
        <w:rPr>
          <w:sz w:val="36"/>
          <w:szCs w:val="36"/>
        </w:rPr>
      </w:pPr>
    </w:p>
    <w:p w14:paraId="0C9F7A42" w14:textId="5D21DDB0" w:rsidR="00FE555A" w:rsidRDefault="00FE555A" w:rsidP="00FE555A">
      <w:pPr>
        <w:rPr>
          <w:sz w:val="36"/>
          <w:szCs w:val="36"/>
        </w:rPr>
      </w:pPr>
    </w:p>
    <w:p w14:paraId="3C664EA1" w14:textId="77777777" w:rsidR="0011528E" w:rsidRDefault="0011528E" w:rsidP="00FE555A">
      <w:pPr>
        <w:rPr>
          <w:sz w:val="36"/>
          <w:szCs w:val="36"/>
        </w:rPr>
      </w:pPr>
    </w:p>
    <w:p w14:paraId="7F9C55D8" w14:textId="3BE35B31" w:rsidR="0011528E" w:rsidRPr="00751551" w:rsidRDefault="00FE555A" w:rsidP="00FE555A">
      <w:pPr>
        <w:rPr>
          <w:sz w:val="40"/>
          <w:szCs w:val="40"/>
        </w:rPr>
      </w:pPr>
      <w:r w:rsidRPr="00751551">
        <w:rPr>
          <w:sz w:val="40"/>
          <w:szCs w:val="40"/>
        </w:rPr>
        <w:t>Application:</w:t>
      </w:r>
    </w:p>
    <w:p w14:paraId="09BDB345" w14:textId="13AA4763" w:rsidR="00FE555A" w:rsidRPr="00751551" w:rsidRDefault="00FE555A" w:rsidP="00FE555A">
      <w:pPr>
        <w:rPr>
          <w:sz w:val="40"/>
          <w:szCs w:val="40"/>
        </w:rPr>
      </w:pPr>
      <w:r w:rsidRPr="00751551">
        <w:rPr>
          <w:sz w:val="40"/>
          <w:szCs w:val="40"/>
        </w:rPr>
        <w:t xml:space="preserve">A web application that lets you extract text from an input image. The image is extracted using the tesseract optical character recognition engine. We also provide the results after noise removal using median blur, </w:t>
      </w:r>
      <w:r w:rsidR="0011528E" w:rsidRPr="00751551">
        <w:rPr>
          <w:sz w:val="40"/>
          <w:szCs w:val="40"/>
        </w:rPr>
        <w:t>and after morphological operations like erosion followed by dilation, and the user can copy the best option.</w:t>
      </w:r>
    </w:p>
    <w:p w14:paraId="06814E00" w14:textId="299A0FD9" w:rsidR="0011528E" w:rsidRDefault="0011528E" w:rsidP="00FE555A">
      <w:pPr>
        <w:rPr>
          <w:sz w:val="36"/>
          <w:szCs w:val="36"/>
        </w:rPr>
      </w:pPr>
    </w:p>
    <w:p w14:paraId="362A9CF9" w14:textId="77777777" w:rsidR="0011528E" w:rsidRDefault="0011528E" w:rsidP="0011528E">
      <w:pPr>
        <w:jc w:val="center"/>
        <w:rPr>
          <w:sz w:val="36"/>
          <w:szCs w:val="36"/>
        </w:rPr>
      </w:pPr>
    </w:p>
    <w:p w14:paraId="20474EF0" w14:textId="18AEF6D9" w:rsidR="0011528E" w:rsidRDefault="0011528E" w:rsidP="0011528E">
      <w:pPr>
        <w:jc w:val="center"/>
        <w:rPr>
          <w:sz w:val="36"/>
          <w:szCs w:val="36"/>
        </w:rPr>
      </w:pPr>
      <w:r>
        <w:rPr>
          <w:sz w:val="36"/>
          <w:szCs w:val="36"/>
        </w:rPr>
        <w:t>Tools used:</w:t>
      </w:r>
    </w:p>
    <w:p w14:paraId="4FD4ABC8" w14:textId="77777777" w:rsidR="0011528E" w:rsidRDefault="0011528E" w:rsidP="0011528E">
      <w:pPr>
        <w:jc w:val="center"/>
        <w:rPr>
          <w:sz w:val="36"/>
          <w:szCs w:val="36"/>
        </w:rPr>
      </w:pPr>
    </w:p>
    <w:p w14:paraId="0337E29A" w14:textId="3C582E20" w:rsidR="0011528E" w:rsidRPr="0011528E" w:rsidRDefault="0011528E" w:rsidP="0011528E">
      <w:pPr>
        <w:pStyle w:val="ListParagraph"/>
        <w:numPr>
          <w:ilvl w:val="0"/>
          <w:numId w:val="1"/>
        </w:numPr>
        <w:rPr>
          <w:sz w:val="36"/>
          <w:szCs w:val="36"/>
        </w:rPr>
      </w:pPr>
      <w:r w:rsidRPr="0011528E">
        <w:rPr>
          <w:sz w:val="36"/>
          <w:szCs w:val="36"/>
        </w:rPr>
        <w:t>Tesseract – OCR Engine</w:t>
      </w:r>
    </w:p>
    <w:p w14:paraId="1DEE49B5" w14:textId="25B0591C" w:rsidR="0011528E" w:rsidRPr="0011528E" w:rsidRDefault="0011528E" w:rsidP="0011528E">
      <w:pPr>
        <w:pStyle w:val="ListParagraph"/>
        <w:numPr>
          <w:ilvl w:val="0"/>
          <w:numId w:val="1"/>
        </w:numPr>
        <w:rPr>
          <w:sz w:val="36"/>
          <w:szCs w:val="36"/>
        </w:rPr>
      </w:pPr>
      <w:r w:rsidRPr="0011528E">
        <w:rPr>
          <w:sz w:val="36"/>
          <w:szCs w:val="36"/>
        </w:rPr>
        <w:t>OpenCV</w:t>
      </w:r>
    </w:p>
    <w:p w14:paraId="79575D30" w14:textId="503B8108" w:rsidR="0011528E" w:rsidRPr="0011528E" w:rsidRDefault="0011528E" w:rsidP="0011528E">
      <w:pPr>
        <w:pStyle w:val="ListParagraph"/>
        <w:numPr>
          <w:ilvl w:val="0"/>
          <w:numId w:val="1"/>
        </w:numPr>
        <w:rPr>
          <w:sz w:val="36"/>
          <w:szCs w:val="36"/>
        </w:rPr>
      </w:pPr>
      <w:proofErr w:type="spellStart"/>
      <w:r w:rsidRPr="0011528E">
        <w:rPr>
          <w:sz w:val="36"/>
          <w:szCs w:val="36"/>
        </w:rPr>
        <w:t>Numpy</w:t>
      </w:r>
      <w:proofErr w:type="spellEnd"/>
    </w:p>
    <w:p w14:paraId="15D1DF7C" w14:textId="5871D0A5" w:rsidR="0011528E" w:rsidRPr="0011528E" w:rsidRDefault="0011528E" w:rsidP="0011528E">
      <w:pPr>
        <w:pStyle w:val="ListParagraph"/>
        <w:numPr>
          <w:ilvl w:val="0"/>
          <w:numId w:val="1"/>
        </w:numPr>
        <w:rPr>
          <w:sz w:val="36"/>
          <w:szCs w:val="36"/>
        </w:rPr>
      </w:pPr>
      <w:r w:rsidRPr="0011528E">
        <w:rPr>
          <w:sz w:val="36"/>
          <w:szCs w:val="36"/>
        </w:rPr>
        <w:t>Flask</w:t>
      </w:r>
    </w:p>
    <w:sectPr w:rsidR="0011528E" w:rsidRPr="001152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7293B"/>
    <w:multiLevelType w:val="hybridMultilevel"/>
    <w:tmpl w:val="D1121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5A"/>
    <w:rsid w:val="00100230"/>
    <w:rsid w:val="0011528E"/>
    <w:rsid w:val="00751551"/>
    <w:rsid w:val="008A118E"/>
    <w:rsid w:val="00E92414"/>
    <w:rsid w:val="00FE5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003D9"/>
  <w15:chartTrackingRefBased/>
  <w15:docId w15:val="{E45FF5AA-571D-43FC-8FCD-4FE16D21D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89</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THOMAS CHERIAN</dc:creator>
  <cp:keywords/>
  <dc:description/>
  <cp:lastModifiedBy>SHERIN K KARYIL</cp:lastModifiedBy>
  <cp:revision>4</cp:revision>
  <cp:lastPrinted>2021-05-13T13:07:00Z</cp:lastPrinted>
  <dcterms:created xsi:type="dcterms:W3CDTF">2021-05-13T06:49:00Z</dcterms:created>
  <dcterms:modified xsi:type="dcterms:W3CDTF">2021-05-13T13:09:00Z</dcterms:modified>
</cp:coreProperties>
</file>