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F2623" w14:textId="77777777" w:rsidR="00453E34" w:rsidRDefault="00000000">
      <w:pPr>
        <w:jc w:val="center"/>
      </w:pPr>
      <w:r>
        <w:rPr>
          <w:noProof/>
        </w:rPr>
        <w:drawing>
          <wp:inline distT="0" distB="0" distL="0" distR="0" wp14:anchorId="3DDB5C12" wp14:editId="2367F947">
            <wp:extent cx="1417320" cy="90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yizeman_logo_cropped.png"/>
                    <pic:cNvPicPr/>
                  </pic:nvPicPr>
                  <pic:blipFill>
                    <a:blip r:embed="rId8"/>
                    <a:stretch>
                      <a:fillRect/>
                    </a:stretch>
                  </pic:blipFill>
                  <pic:spPr>
                    <a:xfrm>
                      <a:off x="0" y="0"/>
                      <a:ext cx="1417320" cy="909670"/>
                    </a:xfrm>
                    <a:prstGeom prst="rect">
                      <a:avLst/>
                    </a:prstGeom>
                  </pic:spPr>
                </pic:pic>
              </a:graphicData>
            </a:graphic>
          </wp:inline>
        </w:drawing>
      </w:r>
    </w:p>
    <w:p w14:paraId="6B16D5D8" w14:textId="77777777" w:rsidR="00453E34" w:rsidRDefault="00000000">
      <w:pPr>
        <w:pStyle w:val="Title"/>
        <w:jc w:val="center"/>
      </w:pPr>
      <w:r>
        <w:t>Privacy Policy</w:t>
      </w:r>
    </w:p>
    <w:p w14:paraId="6616A418" w14:textId="77777777" w:rsidR="00453E34" w:rsidRDefault="00000000">
      <w:pPr>
        <w:jc w:val="center"/>
      </w:pPr>
      <w:r>
        <w:rPr>
          <w:color w:val="666666"/>
          <w:sz w:val="18"/>
        </w:rPr>
        <w:t>Wyizeman Consulting Private Limited</w:t>
      </w:r>
    </w:p>
    <w:p w14:paraId="0DA22AD4" w14:textId="77777777" w:rsidR="00453E34" w:rsidRDefault="00000000">
      <w:pPr>
        <w:jc w:val="center"/>
      </w:pPr>
      <w:r>
        <w:rPr>
          <w:color w:val="666666"/>
          <w:sz w:val="17"/>
        </w:rPr>
        <w:t>Last updated: 6 October 2026</w:t>
      </w:r>
    </w:p>
    <w:p w14:paraId="7BB66109" w14:textId="77777777" w:rsidR="00453E34" w:rsidRDefault="00000000">
      <w:r>
        <w:t>This Privacy Policy explains how Wyizeman Consulting Private Limited ("Wyizeman", "we", "us" or "our") collects, uses, shares, stores and protects personal information when you visit www.wyizeman.com (the "Website"), submit an enquiry, communicate with us, or otherwise interact with our services.</w:t>
      </w:r>
    </w:p>
    <w:p w14:paraId="1EB58A1C" w14:textId="77777777" w:rsidR="00453E34" w:rsidRDefault="00000000">
      <w:r>
        <w:t>This Policy is intended to operate in accordance with applicable Indian privacy and information-technology laws, including the Information Technology Act, 2000 and rules currently in force, and the Digital Personal Data Protection Act, 2023 and Digital Personal Data Protection Rules, 2025 as relevant provisions come into effect. Where another jurisdiction applies to a particular individual or processing activity, we will comply with applicable requirements to the extent required by law.</w:t>
      </w:r>
    </w:p>
    <w:p w14:paraId="3580271E" w14:textId="77777777" w:rsidR="00453E34" w:rsidRDefault="00000000">
      <w:pPr>
        <w:pStyle w:val="Heading1"/>
      </w:pPr>
      <w:r>
        <w:t>1. Who we are</w:t>
      </w:r>
    </w:p>
    <w:p w14:paraId="106986AA" w14:textId="77777777" w:rsidR="00453E34" w:rsidRDefault="00000000">
      <w:r>
        <w:t>Wyizeman Consulting Private Limited is an India-based real-estate investment consulting and facilitation business. We work with private investors, HNIs, business owners, senior professionals, NRIs, developers and other relevant counterparties in relation to curated real-estate opportunities, transaction support, NRI assistance and the CORE initiative described on the Website.</w:t>
      </w:r>
    </w:p>
    <w:p w14:paraId="3B5FD64A" w14:textId="77777777" w:rsidR="00453E34" w:rsidRDefault="00000000">
      <w:pPr>
        <w:pStyle w:val="ListBullet"/>
        <w:spacing w:after="60"/>
        <w:ind w:left="317" w:hanging="173"/>
      </w:pPr>
      <w:r>
        <w:rPr>
          <w:b/>
        </w:rPr>
        <w:t xml:space="preserve">Legal entity: </w:t>
      </w:r>
      <w:r>
        <w:t>Wyizeman Consulting Private Limited</w:t>
      </w:r>
    </w:p>
    <w:p w14:paraId="088FAE34" w14:textId="2CA1F133" w:rsidR="00453E34" w:rsidRDefault="00000000" w:rsidP="00131E14">
      <w:pPr>
        <w:pStyle w:val="ListBullet"/>
        <w:spacing w:after="60"/>
        <w:ind w:left="317" w:hanging="173"/>
      </w:pPr>
      <w:r>
        <w:rPr>
          <w:b/>
        </w:rPr>
        <w:t xml:space="preserve">Registered office: </w:t>
      </w:r>
      <w:r w:rsidR="00131E14">
        <w:t>19</w:t>
      </w:r>
      <w:r w:rsidR="00131E14" w:rsidRPr="00131E14">
        <w:rPr>
          <w:vertAlign w:val="superscript"/>
        </w:rPr>
        <w:t>th</w:t>
      </w:r>
      <w:r w:rsidR="00131E14">
        <w:t xml:space="preserve"> Floor, Tower- B, Bhutani </w:t>
      </w:r>
      <w:proofErr w:type="spellStart"/>
      <w:r w:rsidR="00131E14">
        <w:t>Alphathum</w:t>
      </w:r>
      <w:proofErr w:type="spellEnd"/>
      <w:r w:rsidR="00131E14">
        <w:t>, Sec- 90, Noida. UP- 201305</w:t>
      </w:r>
    </w:p>
    <w:p w14:paraId="0B1AB665" w14:textId="781CBDBA" w:rsidR="00453E34" w:rsidRDefault="00000000">
      <w:pPr>
        <w:pStyle w:val="ListBullet"/>
        <w:spacing w:after="60"/>
        <w:ind w:left="317" w:hanging="173"/>
      </w:pPr>
      <w:r>
        <w:rPr>
          <w:b/>
        </w:rPr>
        <w:t xml:space="preserve">General contact: </w:t>
      </w:r>
      <w:r w:rsidR="00131E14">
        <w:t>hello@wyizeman.com</w:t>
      </w:r>
    </w:p>
    <w:p w14:paraId="4E84BBBA" w14:textId="77777777" w:rsidR="00453E34" w:rsidRDefault="00000000">
      <w:pPr>
        <w:pStyle w:val="Heading1"/>
      </w:pPr>
      <w:r>
        <w:t>2. Scope of this Policy</w:t>
      </w:r>
    </w:p>
    <w:p w14:paraId="5522A6E9" w14:textId="77777777" w:rsidR="00453E34" w:rsidRDefault="00000000">
      <w:r>
        <w:t>This Policy applies to personal information collected through the Website, enquiry forms, email, telephone, WhatsApp or similar business communication channels, events or meetings, and our official social-media pages where the information is subsequently handled by Wyizeman.</w:t>
      </w:r>
    </w:p>
    <w:p w14:paraId="2D6A1868" w14:textId="77777777" w:rsidR="00453E34" w:rsidRDefault="00000000">
      <w:r>
        <w:t>This Policy does not govern the privacy practices of developers, sellers, owners, banks, payment providers, lawyers, chartered accountants, technology vendors or other third parties that operate under their own privacy policies.</w:t>
      </w:r>
    </w:p>
    <w:p w14:paraId="5A370680" w14:textId="77777777" w:rsidR="00453E34" w:rsidRDefault="00000000">
      <w:pPr>
        <w:pStyle w:val="Heading1"/>
      </w:pPr>
      <w:r>
        <w:t>3. Information we may collect</w:t>
      </w:r>
    </w:p>
    <w:p w14:paraId="0C014999" w14:textId="77777777" w:rsidR="00453E34" w:rsidRDefault="00000000">
      <w:r>
        <w:t>Depending on how you interact with us, we may collect the following categories of information:</w:t>
      </w:r>
    </w:p>
    <w:p w14:paraId="2871380B" w14:textId="77777777" w:rsidR="00453E34" w:rsidRDefault="00000000">
      <w:pPr>
        <w:pStyle w:val="ListBullet"/>
        <w:spacing w:after="60"/>
        <w:ind w:left="317" w:hanging="173"/>
      </w:pPr>
      <w:r>
        <w:rPr>
          <w:b/>
        </w:rPr>
        <w:t xml:space="preserve">Identity and contact information: </w:t>
      </w:r>
      <w:r>
        <w:t>name, mobile number, email address, city, country and preferred contact details.</w:t>
      </w:r>
    </w:p>
    <w:p w14:paraId="1A7FC016" w14:textId="77777777" w:rsidR="00453E34" w:rsidRDefault="00000000">
      <w:pPr>
        <w:pStyle w:val="ListBullet"/>
        <w:spacing w:after="60"/>
        <w:ind w:left="317" w:hanging="173"/>
      </w:pPr>
      <w:r>
        <w:rPr>
          <w:b/>
        </w:rPr>
        <w:t xml:space="preserve">Professional and profile information: </w:t>
      </w:r>
      <w:r>
        <w:t>occupation, business or professional background and similar information that you voluntarily provide.</w:t>
      </w:r>
    </w:p>
    <w:p w14:paraId="31F8C769" w14:textId="77777777" w:rsidR="00453E34" w:rsidRDefault="00000000">
      <w:pPr>
        <w:pStyle w:val="ListBullet"/>
        <w:spacing w:after="60"/>
        <w:ind w:left="317" w:hanging="173"/>
      </w:pPr>
      <w:r>
        <w:rPr>
          <w:b/>
        </w:rPr>
        <w:t xml:space="preserve">Investment preference information: </w:t>
      </w:r>
      <w:r>
        <w:t>areas of interest, indicative investment allocation, investment objective, expected timeline, preference for plotted, commercial, NRI or private opportunities, and related requirements.</w:t>
      </w:r>
    </w:p>
    <w:p w14:paraId="3006E28F" w14:textId="77777777" w:rsidR="00453E34" w:rsidRDefault="00000000">
      <w:pPr>
        <w:pStyle w:val="ListBullet"/>
        <w:spacing w:after="60"/>
        <w:ind w:left="317" w:hanging="173"/>
      </w:pPr>
      <w:r>
        <w:rPr>
          <w:b/>
        </w:rPr>
        <w:t xml:space="preserve">Communication information: </w:t>
      </w:r>
      <w:r>
        <w:t>messages, enquiry details, meeting notes, feedback and correspondence with us.</w:t>
      </w:r>
    </w:p>
    <w:p w14:paraId="132E5282" w14:textId="77777777" w:rsidR="00453E34" w:rsidRDefault="00000000">
      <w:pPr>
        <w:pStyle w:val="ListBullet"/>
        <w:spacing w:after="60"/>
        <w:ind w:left="317" w:hanging="173"/>
      </w:pPr>
      <w:r>
        <w:rPr>
          <w:b/>
        </w:rPr>
        <w:t xml:space="preserve">Technical and usage information: </w:t>
      </w:r>
      <w:r>
        <w:t>IP address, browser and device information, pages viewed, referral source, approximate location derived from IP, cookies and similar website analytics information.</w:t>
      </w:r>
    </w:p>
    <w:p w14:paraId="731FEE6F" w14:textId="77777777" w:rsidR="00453E34" w:rsidRDefault="00000000">
      <w:pPr>
        <w:pStyle w:val="ListBullet"/>
        <w:spacing w:after="60"/>
        <w:ind w:left="317" w:hanging="173"/>
      </w:pPr>
      <w:r>
        <w:rPr>
          <w:b/>
        </w:rPr>
        <w:t xml:space="preserve">Public or third-party information: </w:t>
      </w:r>
      <w:r>
        <w:t>business contact information or professional information available from public sources or business networks where lawful and relevant to our relationship.</w:t>
      </w:r>
    </w:p>
    <w:p w14:paraId="2B0B14C8" w14:textId="77777777" w:rsidR="00453E34" w:rsidRDefault="00000000">
      <w:pPr>
        <w:pStyle w:val="ListBullet"/>
        <w:spacing w:after="60"/>
        <w:ind w:left="317" w:hanging="173"/>
      </w:pPr>
      <w:r>
        <w:rPr>
          <w:b/>
        </w:rPr>
        <w:t xml:space="preserve">Transaction, verification and compliance information: </w:t>
      </w:r>
      <w:r>
        <w:t xml:space="preserve">if a relationship progresses beyond a general enquiry, we may request documents or information reasonably required for KYC, legal, tax, FEMA, regulatory, transaction or due-diligence </w:t>
      </w:r>
      <w:r>
        <w:lastRenderedPageBreak/>
        <w:t>purposes. This may include PAN, passport, residency or tax information and other transaction documents, but only where relevant and subject to appropriate safeguards.</w:t>
      </w:r>
    </w:p>
    <w:p w14:paraId="63290B41" w14:textId="77777777" w:rsidR="00453E34" w:rsidRDefault="00000000">
      <w:r>
        <w:t>Please do not submit Aadhaar numbers, PAN, passport copies, bank-account details, card details, passwords or other confidential documents through a general website enquiry form unless we have specifically requested them through an appropriate and secure process.</w:t>
      </w:r>
    </w:p>
    <w:p w14:paraId="38A1AB35" w14:textId="77777777" w:rsidR="00453E34" w:rsidRDefault="00000000">
      <w:pPr>
        <w:pStyle w:val="Heading1"/>
      </w:pPr>
      <w:r>
        <w:t>4. How we collect information</w:t>
      </w:r>
    </w:p>
    <w:p w14:paraId="2D31EDFE" w14:textId="77777777" w:rsidR="00453E34" w:rsidRDefault="00000000">
      <w:pPr>
        <w:pStyle w:val="ListBullet"/>
        <w:spacing w:after="60"/>
        <w:ind w:left="317" w:hanging="173"/>
      </w:pPr>
      <w:r>
        <w:rPr>
          <w:b/>
        </w:rPr>
        <w:t xml:space="preserve">Directly from you: </w:t>
      </w:r>
      <w:r>
        <w:t>when you submit forms, speak with us, send messages, attend meetings or events, or provide documents.</w:t>
      </w:r>
    </w:p>
    <w:p w14:paraId="6F83E5AA" w14:textId="77777777" w:rsidR="00453E34" w:rsidRDefault="00000000">
      <w:pPr>
        <w:pStyle w:val="ListBullet"/>
        <w:spacing w:after="60"/>
        <w:ind w:left="317" w:hanging="173"/>
      </w:pPr>
      <w:r>
        <w:rPr>
          <w:b/>
        </w:rPr>
        <w:t xml:space="preserve">Automatically through the Website: </w:t>
      </w:r>
      <w:r>
        <w:t>through server logs, cookies, analytics tools and similar technologies.</w:t>
      </w:r>
    </w:p>
    <w:p w14:paraId="320E9409" w14:textId="77777777" w:rsidR="00453E34" w:rsidRDefault="00000000">
      <w:pPr>
        <w:pStyle w:val="ListBullet"/>
        <w:spacing w:after="60"/>
        <w:ind w:left="317" w:hanging="173"/>
      </w:pPr>
      <w:r>
        <w:rPr>
          <w:b/>
        </w:rPr>
        <w:t xml:space="preserve">From business and professional sources: </w:t>
      </w:r>
      <w:r>
        <w:t>including referrals, public professional profiles, counterparties or service providers, where lawful and relevant.</w:t>
      </w:r>
    </w:p>
    <w:p w14:paraId="7451D8AF" w14:textId="77777777" w:rsidR="00453E34" w:rsidRDefault="00000000">
      <w:pPr>
        <w:pStyle w:val="Heading1"/>
      </w:pPr>
      <w:r>
        <w:t>5. Why we use your information</w:t>
      </w:r>
    </w:p>
    <w:p w14:paraId="02F2B35B" w14:textId="77777777" w:rsidR="00453E34" w:rsidRDefault="00000000">
      <w:r>
        <w:t>We may process personal information for one or more of the following purposes:</w:t>
      </w:r>
    </w:p>
    <w:p w14:paraId="33D74E40" w14:textId="77777777" w:rsidR="00453E34" w:rsidRDefault="00000000">
      <w:pPr>
        <w:pStyle w:val="ListBullet"/>
        <w:spacing w:after="60"/>
        <w:ind w:left="317" w:hanging="173"/>
      </w:pPr>
      <w:r>
        <w:t>to respond to enquiries and arrange conversations or meetings;</w:t>
      </w:r>
    </w:p>
    <w:p w14:paraId="65E1BCD3" w14:textId="77777777" w:rsidR="00453E34" w:rsidRDefault="00000000">
      <w:pPr>
        <w:pStyle w:val="ListBullet"/>
        <w:spacing w:after="60"/>
        <w:ind w:left="317" w:hanging="173"/>
      </w:pPr>
      <w:r>
        <w:t>to understand your real-estate interests, objectives and broad suitability for a discussion;</w:t>
      </w:r>
    </w:p>
    <w:p w14:paraId="2015D7C0" w14:textId="77777777" w:rsidR="00453E34" w:rsidRDefault="00000000">
      <w:pPr>
        <w:pStyle w:val="ListBullet"/>
        <w:spacing w:after="60"/>
        <w:ind w:left="317" w:hanging="173"/>
      </w:pPr>
      <w:r>
        <w:t>to provide information about relevant Wyizeman services or opportunities you have asked about;</w:t>
      </w:r>
    </w:p>
    <w:p w14:paraId="0102A636" w14:textId="77777777" w:rsidR="00453E34" w:rsidRDefault="00000000">
      <w:pPr>
        <w:pStyle w:val="ListBullet"/>
        <w:spacing w:after="60"/>
        <w:ind w:left="317" w:hanging="173"/>
      </w:pPr>
      <w:r>
        <w:t>to coordinate transaction, documentation, NRI, leasing, resale or other support requested by you;</w:t>
      </w:r>
    </w:p>
    <w:p w14:paraId="5DAF27B4" w14:textId="77777777" w:rsidR="00453E34" w:rsidRDefault="00000000">
      <w:pPr>
        <w:pStyle w:val="ListBullet"/>
        <w:spacing w:after="60"/>
        <w:ind w:left="317" w:hanging="173"/>
      </w:pPr>
      <w:r>
        <w:t>to maintain client and prospect records and manage our business relationships;</w:t>
      </w:r>
    </w:p>
    <w:p w14:paraId="2393062D" w14:textId="77777777" w:rsidR="00453E34" w:rsidRDefault="00000000">
      <w:pPr>
        <w:pStyle w:val="ListBullet"/>
        <w:spacing w:after="60"/>
        <w:ind w:left="317" w:hanging="173"/>
      </w:pPr>
      <w:r>
        <w:t>to conduct due diligence, KYC, fraud prevention and compliance where applicable;</w:t>
      </w:r>
    </w:p>
    <w:p w14:paraId="5A60ACDC" w14:textId="77777777" w:rsidR="00453E34" w:rsidRDefault="00000000">
      <w:pPr>
        <w:pStyle w:val="ListBullet"/>
        <w:spacing w:after="60"/>
        <w:ind w:left="317" w:hanging="173"/>
      </w:pPr>
      <w:r>
        <w:t>to improve the Website, understand usage, troubleshoot issues and measure content effectiveness;</w:t>
      </w:r>
    </w:p>
    <w:p w14:paraId="49D45CD2" w14:textId="77777777" w:rsidR="00453E34" w:rsidRDefault="00000000">
      <w:pPr>
        <w:pStyle w:val="ListBullet"/>
        <w:spacing w:after="60"/>
        <w:ind w:left="317" w:hanging="173"/>
      </w:pPr>
      <w:r>
        <w:t>to send business updates, insights or marketing communications where permitted and subject to your communication preferences;</w:t>
      </w:r>
    </w:p>
    <w:p w14:paraId="72F9C984" w14:textId="77777777" w:rsidR="00453E34" w:rsidRDefault="00000000">
      <w:pPr>
        <w:pStyle w:val="ListBullet"/>
        <w:spacing w:after="60"/>
        <w:ind w:left="317" w:hanging="173"/>
      </w:pPr>
      <w:r>
        <w:t>to comply with legal obligations, lawful requests, regulatory requirements and record-retention obligations;</w:t>
      </w:r>
    </w:p>
    <w:p w14:paraId="73B4B600" w14:textId="77777777" w:rsidR="00453E34" w:rsidRDefault="00000000">
      <w:pPr>
        <w:pStyle w:val="ListBullet"/>
        <w:spacing w:after="60"/>
        <w:ind w:left="317" w:hanging="173"/>
      </w:pPr>
      <w:r>
        <w:t>to establish, exercise or defend legal claims and protect Wyizeman, users and counterparties from misuse or unlawful activity.</w:t>
      </w:r>
    </w:p>
    <w:p w14:paraId="76B71150" w14:textId="77777777" w:rsidR="00453E34" w:rsidRDefault="00000000">
      <w:pPr>
        <w:pStyle w:val="Heading1"/>
      </w:pPr>
      <w:r>
        <w:t>6. Consent and communication preferences</w:t>
      </w:r>
    </w:p>
    <w:p w14:paraId="682018E1" w14:textId="77777777" w:rsidR="00453E34" w:rsidRDefault="00000000">
      <w:r>
        <w:t>By submitting an enquiry, you authorise us to contact you in relation to that enquiry through the contact details you provide. Promotional or recurring marketing communications will be handled in accordance with applicable consent, telecom and anti-spam requirements.</w:t>
      </w:r>
    </w:p>
    <w:p w14:paraId="32676274" w14:textId="77777777" w:rsidR="00453E34" w:rsidRDefault="00000000">
      <w:r>
        <w:t>Where our processing is based on your consent, you may withdraw that consent using the unsubscribe mechanism provided, by changing your communication preference where available, or by contacting us. Withdrawal will not affect processing already lawfully carried out before withdrawal, and certain information may still need to be retained for legal, compliance or transaction-record purposes.</w:t>
      </w:r>
    </w:p>
    <w:p w14:paraId="4338D980" w14:textId="77777777" w:rsidR="00453E34" w:rsidRDefault="00000000">
      <w:pPr>
        <w:pStyle w:val="Heading1"/>
      </w:pPr>
      <w:r>
        <w:t>7. Cookies and analytics</w:t>
      </w:r>
    </w:p>
    <w:p w14:paraId="76FCE9C6" w14:textId="77777777" w:rsidR="00453E34" w:rsidRDefault="00000000">
      <w:r>
        <w:t>The Website may use cookies and similar technologies to operate correctly, remember preferences, understand traffic and performance, measure marketing effectiveness and improve user experience.</w:t>
      </w:r>
    </w:p>
    <w:p w14:paraId="5FA14ECF" w14:textId="0FDDABC2" w:rsidR="00453E34" w:rsidRDefault="00000000">
      <w:r>
        <w:t xml:space="preserve">We may use third-party analytics, advertising or website-service providers [GOOGLE ANALYTICS, META PIXEL OR OTHER </w:t>
      </w:r>
      <w:r w:rsidR="00131E14">
        <w:t xml:space="preserve">RELATED </w:t>
      </w:r>
      <w:r>
        <w:t>TOOLS]. Where required, non-essential cookies or tracking technologies should be activated only after the appropriate user choice or consent has been obtained.</w:t>
      </w:r>
    </w:p>
    <w:p w14:paraId="4A593B08" w14:textId="77777777" w:rsidR="00453E34" w:rsidRDefault="00000000">
      <w:r>
        <w:t>You can usually control cookies through the cookie banner, browser settings or device controls. Disabling certain cookies may affect some Website functionality.</w:t>
      </w:r>
    </w:p>
    <w:p w14:paraId="5C3A87F5" w14:textId="77777777" w:rsidR="00453E34" w:rsidRDefault="00000000">
      <w:pPr>
        <w:pStyle w:val="Heading1"/>
      </w:pPr>
      <w:r>
        <w:t>8. How we may share information</w:t>
      </w:r>
    </w:p>
    <w:p w14:paraId="4C7EAAFA" w14:textId="77777777" w:rsidR="00453E34" w:rsidRDefault="00000000">
      <w:r>
        <w:t>We do not sell personal information as a standalone product. We may share information only where reasonably necessary for the purposes described in this Policy, including with:</w:t>
      </w:r>
    </w:p>
    <w:p w14:paraId="32722505" w14:textId="77777777" w:rsidR="00453E34" w:rsidRDefault="00000000">
      <w:pPr>
        <w:pStyle w:val="ListBullet"/>
        <w:spacing w:after="60"/>
        <w:ind w:left="317" w:hanging="173"/>
      </w:pPr>
      <w:r>
        <w:rPr>
          <w:b/>
        </w:rPr>
        <w:lastRenderedPageBreak/>
        <w:t xml:space="preserve">Wyizeman personnel and authorised representatives: </w:t>
      </w:r>
      <w:r>
        <w:t>who require access for legitimate business purposes.</w:t>
      </w:r>
    </w:p>
    <w:p w14:paraId="6002EF61" w14:textId="77777777" w:rsidR="00453E34" w:rsidRDefault="00000000">
      <w:pPr>
        <w:pStyle w:val="ListBullet"/>
        <w:spacing w:after="60"/>
        <w:ind w:left="317" w:hanging="173"/>
      </w:pPr>
      <w:r>
        <w:rPr>
          <w:b/>
        </w:rPr>
        <w:t xml:space="preserve">Professional advisers: </w:t>
      </w:r>
      <w:r>
        <w:t>lawyers, chartered accountants, tax professionals, valuers, due-diligence professionals and other specialists engaged for a relevant matter.</w:t>
      </w:r>
    </w:p>
    <w:p w14:paraId="6BA64FC6" w14:textId="77777777" w:rsidR="00453E34" w:rsidRDefault="00000000">
      <w:pPr>
        <w:pStyle w:val="ListBullet"/>
        <w:spacing w:after="60"/>
        <w:ind w:left="317" w:hanging="173"/>
      </w:pPr>
      <w:r>
        <w:rPr>
          <w:b/>
        </w:rPr>
        <w:t xml:space="preserve">Developers, sellers, owners, project entities, LLPs/SPVs and transaction counterparties: </w:t>
      </w:r>
      <w:r>
        <w:t>only where relevant to a specific opportunity or transaction and where sharing is appropriate for the purpose you have requested.</w:t>
      </w:r>
    </w:p>
    <w:p w14:paraId="664F6294" w14:textId="77777777" w:rsidR="00453E34" w:rsidRDefault="00000000">
      <w:pPr>
        <w:pStyle w:val="ListBullet"/>
        <w:spacing w:after="60"/>
        <w:ind w:left="317" w:hanging="173"/>
      </w:pPr>
      <w:r>
        <w:rPr>
          <w:b/>
        </w:rPr>
        <w:t xml:space="preserve">Technology and service providers: </w:t>
      </w:r>
      <w:r>
        <w:t>website hosting, CRM, cloud storage, analytics, communication, cybersecurity and other vendors that support our operations.</w:t>
      </w:r>
    </w:p>
    <w:p w14:paraId="0E85A727" w14:textId="77777777" w:rsidR="00453E34" w:rsidRDefault="00000000">
      <w:pPr>
        <w:pStyle w:val="ListBullet"/>
        <w:spacing w:after="60"/>
        <w:ind w:left="317" w:hanging="173"/>
      </w:pPr>
      <w:r>
        <w:rPr>
          <w:b/>
        </w:rPr>
        <w:t xml:space="preserve">Government, regulatory or law-enforcement authorities: </w:t>
      </w:r>
      <w:r>
        <w:t>where disclosure is required or permitted by applicable law or lawful process.</w:t>
      </w:r>
    </w:p>
    <w:p w14:paraId="386A3F69" w14:textId="77777777" w:rsidR="00453E34" w:rsidRDefault="00000000">
      <w:pPr>
        <w:pStyle w:val="ListBullet"/>
        <w:spacing w:after="60"/>
        <w:ind w:left="317" w:hanging="173"/>
      </w:pPr>
      <w:r>
        <w:rPr>
          <w:b/>
        </w:rPr>
        <w:t xml:space="preserve">Business transferees: </w:t>
      </w:r>
      <w:r>
        <w:t>in connection with an actual or proposed merger, restructuring, financing, sale or transfer of all or part of our business, subject to appropriate confidentiality and legal safeguards.</w:t>
      </w:r>
    </w:p>
    <w:p w14:paraId="5F0F7A7B" w14:textId="77777777" w:rsidR="00453E34" w:rsidRDefault="00000000">
      <w:pPr>
        <w:pStyle w:val="Heading1"/>
      </w:pPr>
      <w:r>
        <w:t>9. Cross-border processing</w:t>
      </w:r>
    </w:p>
    <w:p w14:paraId="6FDAAAA1" w14:textId="77777777" w:rsidR="00453E34" w:rsidRDefault="00000000">
      <w:r>
        <w:t>Some technology providers, cloud services or professional counterparties may process or store information outside India. NRIs may also interact with us from outside India. Where personal information is transferred across borders, we will take steps required by applicable law and any government restrictions or prescribed safeguards then in force.</w:t>
      </w:r>
    </w:p>
    <w:p w14:paraId="32D0DC8C" w14:textId="77777777" w:rsidR="00453E34" w:rsidRDefault="00000000">
      <w:pPr>
        <w:pStyle w:val="Heading1"/>
      </w:pPr>
      <w:r>
        <w:t>10. Data retention</w:t>
      </w:r>
    </w:p>
    <w:p w14:paraId="11A9BCA8" w14:textId="77777777" w:rsidR="00453E34" w:rsidRDefault="00000000">
      <w:r>
        <w:t>We retain personal information only for as long as reasonably necessary for the purpose for which it was collected, to maintain business and transaction records, to comply with legal or regulatory requirements, and to establish or defend legal claims.</w:t>
      </w:r>
    </w:p>
    <w:p w14:paraId="37B72BAF" w14:textId="77777777" w:rsidR="00453E34" w:rsidRDefault="00000000">
      <w:r>
        <w:t>General prospect or enquiry data may be periodically reviewed and deleted or anonymised when it is no longer reasonably required. Transaction, KYC, accounting, contractual or dispute-related records may be retained for longer periods where required by law or legitimate record-keeping needs.</w:t>
      </w:r>
    </w:p>
    <w:p w14:paraId="0913AA53" w14:textId="77777777" w:rsidR="00453E34" w:rsidRDefault="00000000">
      <w:pPr>
        <w:pStyle w:val="Heading1"/>
      </w:pPr>
      <w:r>
        <w:t>11. Security</w:t>
      </w:r>
    </w:p>
    <w:p w14:paraId="5279EC25" w14:textId="77777777" w:rsidR="00453E34" w:rsidRDefault="00000000">
      <w:r>
        <w:t>We use reasonable technical, organisational and contractual measures designed to protect personal information against unauthorised access, alteration, disclosure, loss or misuse. These may include access controls, secure systems, vendor controls, backups and security procedures appropriate to the nature of the information.</w:t>
      </w:r>
    </w:p>
    <w:p w14:paraId="2A6537E9" w14:textId="77777777" w:rsidR="00453E34" w:rsidRDefault="00000000">
      <w:r>
        <w:t>No website, transmission or storage system can be guaranteed to be completely secure. You should therefore avoid sending confidential financial or identity documents through unsecured channels unless specifically instructed by us.</w:t>
      </w:r>
    </w:p>
    <w:p w14:paraId="081EB1C7" w14:textId="77777777" w:rsidR="00453E34" w:rsidRDefault="00000000">
      <w:pPr>
        <w:pStyle w:val="Heading1"/>
      </w:pPr>
      <w:r>
        <w:t>12. Your rights and choices</w:t>
      </w:r>
    </w:p>
    <w:p w14:paraId="1C96C163" w14:textId="77777777" w:rsidR="00453E34" w:rsidRDefault="00000000">
      <w:r>
        <w:t>Subject to applicable law and the stage at which relevant legal provisions come into force, you may have rights to:</w:t>
      </w:r>
    </w:p>
    <w:p w14:paraId="5E85BF3E" w14:textId="77777777" w:rsidR="00453E34" w:rsidRDefault="00000000">
      <w:pPr>
        <w:pStyle w:val="ListBullet"/>
        <w:spacing w:after="60"/>
        <w:ind w:left="317" w:hanging="173"/>
      </w:pPr>
      <w:r>
        <w:t>request information about the personal data we process about you;</w:t>
      </w:r>
    </w:p>
    <w:p w14:paraId="4C0683EA" w14:textId="77777777" w:rsidR="00453E34" w:rsidRDefault="00000000">
      <w:pPr>
        <w:pStyle w:val="ListBullet"/>
        <w:spacing w:after="60"/>
        <w:ind w:left="317" w:hanging="173"/>
      </w:pPr>
      <w:r>
        <w:t>request correction, completion or updating of inaccurate personal information;</w:t>
      </w:r>
    </w:p>
    <w:p w14:paraId="30FF9268" w14:textId="77777777" w:rsidR="00453E34" w:rsidRDefault="00000000">
      <w:pPr>
        <w:pStyle w:val="ListBullet"/>
        <w:spacing w:after="60"/>
        <w:ind w:left="317" w:hanging="173"/>
      </w:pPr>
      <w:r>
        <w:t>request deletion or erasure where retention is no longer required and no legal exception applies;</w:t>
      </w:r>
    </w:p>
    <w:p w14:paraId="57A076EC" w14:textId="77777777" w:rsidR="00453E34" w:rsidRDefault="00000000">
      <w:pPr>
        <w:pStyle w:val="ListBullet"/>
        <w:spacing w:after="60"/>
        <w:ind w:left="317" w:hanging="173"/>
      </w:pPr>
      <w:r>
        <w:t>withdraw consent where processing is based on consent;</w:t>
      </w:r>
    </w:p>
    <w:p w14:paraId="41FF1F17" w14:textId="77777777" w:rsidR="00453E34" w:rsidRDefault="00000000">
      <w:pPr>
        <w:pStyle w:val="ListBullet"/>
        <w:spacing w:after="60"/>
        <w:ind w:left="317" w:hanging="173"/>
      </w:pPr>
      <w:r>
        <w:t>opt out of marketing communications;</w:t>
      </w:r>
    </w:p>
    <w:p w14:paraId="735889A6" w14:textId="77777777" w:rsidR="00453E34" w:rsidRDefault="00000000">
      <w:pPr>
        <w:pStyle w:val="ListBullet"/>
        <w:spacing w:after="60"/>
        <w:ind w:left="317" w:hanging="173"/>
      </w:pPr>
      <w:r>
        <w:t>raise a grievance regarding our handling of your personal information;</w:t>
      </w:r>
    </w:p>
    <w:p w14:paraId="26A58C68" w14:textId="77777777" w:rsidR="00453E34" w:rsidRDefault="00000000">
      <w:pPr>
        <w:pStyle w:val="ListBullet"/>
        <w:spacing w:after="60"/>
        <w:ind w:left="317" w:hanging="173"/>
      </w:pPr>
      <w:r>
        <w:t>nominate another individual to exercise applicable rights on your behalf where such a right is available under law.</w:t>
      </w:r>
    </w:p>
    <w:p w14:paraId="38084939" w14:textId="77777777" w:rsidR="00453E34" w:rsidRDefault="00000000">
      <w:r>
        <w:t>We may need to verify your identity before acting on certain requests. Rights are not absolute and may be subject to legal, contractual, fraud-prevention, record-retention or other lawful exceptions.</w:t>
      </w:r>
    </w:p>
    <w:p w14:paraId="30EDE893" w14:textId="77777777" w:rsidR="00453E34" w:rsidRDefault="00000000">
      <w:pPr>
        <w:pStyle w:val="Heading1"/>
      </w:pPr>
      <w:r>
        <w:t>13. Children</w:t>
      </w:r>
    </w:p>
    <w:p w14:paraId="32001337" w14:textId="77777777" w:rsidR="00453E34" w:rsidRDefault="00000000">
      <w:r>
        <w:t>The Website and our investment-related services are intended for adults. We do not knowingly seek or solicit personal information from individuals under 18 years of age through the Website. If you believe a child has provided personal information to us, please contact us so that we can take appropriate action.</w:t>
      </w:r>
    </w:p>
    <w:p w14:paraId="47EDE738" w14:textId="77777777" w:rsidR="00453E34" w:rsidRDefault="00000000">
      <w:pPr>
        <w:pStyle w:val="Heading1"/>
      </w:pPr>
      <w:r>
        <w:lastRenderedPageBreak/>
        <w:t>14. Third-party websites and social platforms</w:t>
      </w:r>
    </w:p>
    <w:p w14:paraId="0CCC18B4" w14:textId="77777777" w:rsidR="00453E34" w:rsidRDefault="00000000">
      <w:r>
        <w:t>The Website may contain links to third-party websites, developer websites, social-media platforms or other external services. We are not responsible for the privacy, security or content practices of those third parties. You should review their applicable privacy terms independently.</w:t>
      </w:r>
    </w:p>
    <w:p w14:paraId="0CDC5E34" w14:textId="77777777" w:rsidR="00453E34" w:rsidRDefault="00000000">
      <w:pPr>
        <w:pStyle w:val="Heading1"/>
      </w:pPr>
      <w:r>
        <w:t>15. No solely automated investment decision-making</w:t>
      </w:r>
    </w:p>
    <w:p w14:paraId="7D1695D4" w14:textId="77777777" w:rsidR="00453E34" w:rsidRDefault="00000000">
      <w:r>
        <w:t>Wyizeman does not intend to make an investment recommendation, acceptance decision or other decision producing significant effects on an individual solely through automated processing on the Website. Website forms may be used to organise or prioritise enquiries, but material business discussions remain subject to human review.</w:t>
      </w:r>
    </w:p>
    <w:p w14:paraId="667ED4E8" w14:textId="77777777" w:rsidR="00453E34" w:rsidRDefault="00000000">
      <w:pPr>
        <w:pStyle w:val="Heading1"/>
      </w:pPr>
      <w:r>
        <w:t>16. Changes to this Policy</w:t>
      </w:r>
    </w:p>
    <w:p w14:paraId="2ABAC1E4" w14:textId="77777777" w:rsidR="00453E34" w:rsidRDefault="00000000">
      <w:r>
        <w:t>We may update this Policy from time to time to reflect changes in law, our services, technology or business practices. The revised version will be posted on the Website with an updated date. Material changes may also be communicated through other appropriate means where required.</w:t>
      </w:r>
    </w:p>
    <w:p w14:paraId="59AD1A19" w14:textId="77777777" w:rsidR="00453E34" w:rsidRDefault="00000000">
      <w:pPr>
        <w:pStyle w:val="Heading1"/>
      </w:pPr>
      <w:r>
        <w:t>17. Contact and grievance handling</w:t>
      </w:r>
    </w:p>
    <w:p w14:paraId="60CF1BDA" w14:textId="77777777" w:rsidR="00453E34" w:rsidRDefault="00000000">
      <w:r>
        <w:t>For privacy questions, requests, consent withdrawal or grievances, please contact:</w:t>
      </w:r>
    </w:p>
    <w:p w14:paraId="046C742F" w14:textId="1C8ACD5D" w:rsidR="00453E34" w:rsidRDefault="00000000">
      <w:pPr>
        <w:pStyle w:val="ListBullet"/>
        <w:spacing w:after="60"/>
        <w:ind w:left="317" w:hanging="173"/>
      </w:pPr>
      <w:r>
        <w:rPr>
          <w:b/>
        </w:rPr>
        <w:t xml:space="preserve">Privacy / Grievance Contact: </w:t>
      </w:r>
      <w:r w:rsidR="00131E14">
        <w:t>Manu Agarwal</w:t>
      </w:r>
    </w:p>
    <w:p w14:paraId="4FB1D776" w14:textId="5D0DA192" w:rsidR="00453E34" w:rsidRDefault="00000000">
      <w:pPr>
        <w:pStyle w:val="ListBullet"/>
        <w:spacing w:after="60"/>
        <w:ind w:left="317" w:hanging="173"/>
      </w:pPr>
      <w:r>
        <w:rPr>
          <w:b/>
        </w:rPr>
        <w:t xml:space="preserve">Email: </w:t>
      </w:r>
      <w:r w:rsidR="00131E14">
        <w:t>hello@wyizeman.com</w:t>
      </w:r>
    </w:p>
    <w:p w14:paraId="443F4EC3" w14:textId="35294B70" w:rsidR="00453E34" w:rsidRDefault="00000000" w:rsidP="00131E14">
      <w:pPr>
        <w:pStyle w:val="ListBullet"/>
        <w:spacing w:after="60"/>
        <w:ind w:left="317" w:hanging="173"/>
      </w:pPr>
      <w:r>
        <w:rPr>
          <w:b/>
        </w:rPr>
        <w:t xml:space="preserve">Postal address: </w:t>
      </w:r>
      <w:r w:rsidR="00131E14">
        <w:t>19</w:t>
      </w:r>
      <w:r w:rsidR="00131E14" w:rsidRPr="00131E14">
        <w:rPr>
          <w:vertAlign w:val="superscript"/>
        </w:rPr>
        <w:t>th</w:t>
      </w:r>
      <w:r w:rsidR="00131E14">
        <w:t xml:space="preserve"> Floor, Tower B, Bhutani </w:t>
      </w:r>
      <w:proofErr w:type="spellStart"/>
      <w:r w:rsidR="00131E14">
        <w:t>Alphathum</w:t>
      </w:r>
      <w:proofErr w:type="spellEnd"/>
      <w:r w:rsidR="00131E14">
        <w:t>, Sec- 90, Noida. UP- 201305</w:t>
      </w:r>
    </w:p>
    <w:p w14:paraId="4BBD726B" w14:textId="77777777" w:rsidR="00453E34" w:rsidRDefault="00000000">
      <w:r>
        <w:t>We will review and respond to legitimate privacy requests within the timeframe required by applicable law. Where applicable and legally available, an individual may also pursue remedies before the competent data-protection authority after first using the grievance mechanism provided by Wyizeman.</w:t>
      </w:r>
    </w:p>
    <w:sectPr w:rsidR="00453E34" w:rsidSect="00034616">
      <w:footerReference w:type="default" r:id="rId9"/>
      <w:pgSz w:w="12240" w:h="15840"/>
      <w:pgMar w:top="792"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6AE2C" w14:textId="77777777" w:rsidR="00987993" w:rsidRDefault="00987993">
      <w:pPr>
        <w:spacing w:after="0" w:line="240" w:lineRule="auto"/>
      </w:pPr>
      <w:r>
        <w:separator/>
      </w:r>
    </w:p>
  </w:endnote>
  <w:endnote w:type="continuationSeparator" w:id="0">
    <w:p w14:paraId="3E33FB24" w14:textId="77777777" w:rsidR="00987993" w:rsidRDefault="00987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858B8" w14:textId="77777777" w:rsidR="00453E34" w:rsidRDefault="00000000">
    <w:pPr>
      <w:pStyle w:val="Footer"/>
      <w:jc w:val="center"/>
    </w:pPr>
    <w:proofErr w:type="spellStart"/>
    <w:r>
      <w:rPr>
        <w:color w:val="888888"/>
        <w:sz w:val="15"/>
      </w:rPr>
      <w:t>Wyizeman</w:t>
    </w:r>
    <w:proofErr w:type="spellEnd"/>
    <w:r>
      <w:rPr>
        <w:color w:val="888888"/>
        <w:sz w:val="15"/>
      </w:rPr>
      <w:t xml:space="preserve"> Consulting Private </w:t>
    </w:r>
    <w:proofErr w:type="gramStart"/>
    <w:r>
      <w:rPr>
        <w:color w:val="888888"/>
        <w:sz w:val="15"/>
      </w:rPr>
      <w:t>Limited  |</w:t>
    </w:r>
    <w:proofErr w:type="gramEnd"/>
    <w:r>
      <w:rPr>
        <w:color w:val="888888"/>
        <w:sz w:val="15"/>
      </w:rPr>
      <w:t xml:space="preserve">  Website Legal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5A9FC" w14:textId="77777777" w:rsidR="00987993" w:rsidRDefault="00987993">
      <w:pPr>
        <w:spacing w:after="0" w:line="240" w:lineRule="auto"/>
      </w:pPr>
      <w:r>
        <w:separator/>
      </w:r>
    </w:p>
  </w:footnote>
  <w:footnote w:type="continuationSeparator" w:id="0">
    <w:p w14:paraId="35F883E5" w14:textId="77777777" w:rsidR="00987993" w:rsidRDefault="00987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394577">
    <w:abstractNumId w:val="8"/>
  </w:num>
  <w:num w:numId="2" w16cid:durableId="1832677949">
    <w:abstractNumId w:val="6"/>
  </w:num>
  <w:num w:numId="3" w16cid:durableId="151944456">
    <w:abstractNumId w:val="5"/>
  </w:num>
  <w:num w:numId="4" w16cid:durableId="1548099811">
    <w:abstractNumId w:val="4"/>
  </w:num>
  <w:num w:numId="5" w16cid:durableId="45373685">
    <w:abstractNumId w:val="7"/>
  </w:num>
  <w:num w:numId="6" w16cid:durableId="967977669">
    <w:abstractNumId w:val="3"/>
  </w:num>
  <w:num w:numId="7" w16cid:durableId="1934780053">
    <w:abstractNumId w:val="2"/>
  </w:num>
  <w:num w:numId="8" w16cid:durableId="1115446114">
    <w:abstractNumId w:val="1"/>
  </w:num>
  <w:num w:numId="9" w16cid:durableId="1051273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E14"/>
    <w:rsid w:val="0015074B"/>
    <w:rsid w:val="0029639D"/>
    <w:rsid w:val="00326F90"/>
    <w:rsid w:val="00453E34"/>
    <w:rsid w:val="00987993"/>
    <w:rsid w:val="00AA1D8D"/>
    <w:rsid w:val="00B47730"/>
    <w:rsid w:val="00B52C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40653"/>
  <w14:defaultImageDpi w14:val="300"/>
  <w15:docId w15:val="{7994DE5C-72E7-42B5-97A3-ABF29B93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124"/>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1289E8"/>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289E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1800</Words>
  <Characters>10260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Agarwal</cp:lastModifiedBy>
  <cp:revision>2</cp:revision>
  <dcterms:created xsi:type="dcterms:W3CDTF">2013-12-23T23:15:00Z</dcterms:created>
  <dcterms:modified xsi:type="dcterms:W3CDTF">2026-10-06T12:39:00Z</dcterms:modified>
  <cp:category/>
</cp:coreProperties>
</file>