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EA" w:rsidRPr="008E46EA" w:rsidRDefault="008E46EA" w:rsidP="008E46EA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8E46EA">
        <w:rPr>
          <w:rFonts w:ascii="Times New Roman" w:hAnsi="Times New Roman" w:cs="Times New Roman"/>
          <w:sz w:val="52"/>
          <w:szCs w:val="52"/>
          <w:u w:val="single"/>
        </w:rPr>
        <w:t>Report</w:t>
      </w:r>
    </w:p>
    <w:p w:rsidR="003B2B56" w:rsidRPr="008E46EA" w:rsidRDefault="00DB2895">
      <w:pPr>
        <w:rPr>
          <w:rFonts w:ascii="Times New Roman" w:hAnsi="Times New Roman" w:cs="Times New Roman"/>
          <w:sz w:val="40"/>
          <w:szCs w:val="40"/>
          <w:u w:val="single"/>
        </w:rPr>
      </w:pPr>
      <w:r w:rsidRPr="008E46EA">
        <w:rPr>
          <w:rFonts w:ascii="Times New Roman" w:hAnsi="Times New Roman" w:cs="Times New Roman"/>
          <w:sz w:val="40"/>
          <w:szCs w:val="40"/>
          <w:u w:val="single"/>
        </w:rPr>
        <w:t>Preprocessing the Data</w:t>
      </w:r>
    </w:p>
    <w:p w:rsidR="00DB2895" w:rsidRDefault="00DB2895" w:rsidP="008E4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The data was obtained from </w:t>
      </w:r>
      <w:hyperlink r:id="rId5" w:history="1">
        <w:r w:rsidRPr="008E46EA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https://docs.google.com/forms/d/e/1FAIpQLSfuMMGafmiZ35alIgYkZeyGkR6gHhBURjxJPSe6aB6CWjN1EA/viewform</w:t>
        </w:r>
      </w:hyperlink>
      <w:r w:rsidRPr="008E46EA">
        <w:rPr>
          <w:rFonts w:ascii="Times New Roman" w:hAnsi="Times New Roman" w:cs="Times New Roman"/>
          <w:sz w:val="28"/>
          <w:szCs w:val="28"/>
        </w:rPr>
        <w:t xml:space="preserve"> under the 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under the Open Data Commons Attribution License: </w:t>
      </w:r>
      <w:hyperlink r:id="rId6" w:history="1">
        <w:r w:rsidRPr="008E46EA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https://opendatacommons.org/licenses/by/1.0/</w:t>
        </w:r>
      </w:hyperlink>
    </w:p>
    <w:p w:rsidR="008E46EA" w:rsidRP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46EA" w:rsidRPr="008E46EA" w:rsidRDefault="00DB2895" w:rsidP="008E4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The dataset was split into two parts training and validation data. The validation data was then split into two equal parts for the purpose of validation and testing.</w:t>
      </w:r>
      <w:r w:rsidR="008E46EA" w:rsidRPr="008E46EA">
        <w:rPr>
          <w:rFonts w:ascii="Times New Roman" w:hAnsi="Times New Roman" w:cs="Times New Roman"/>
          <w:sz w:val="28"/>
          <w:szCs w:val="28"/>
        </w:rPr>
        <w:t xml:space="preserve"> </w:t>
      </w:r>
      <w:r w:rsidR="008E46EA" w:rsidRPr="008E46EA">
        <w:rPr>
          <w:rFonts w:ascii="Times New Roman" w:hAnsi="Times New Roman" w:cs="Times New Roman"/>
          <w:sz w:val="28"/>
          <w:szCs w:val="28"/>
        </w:rPr>
        <w:t>The dataset contains two classes, damaged and whole.</w:t>
      </w:r>
    </w:p>
    <w:p w:rsidR="00347B5C" w:rsidRDefault="00347B5C" w:rsidP="00347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2895" w:rsidRPr="008E46EA" w:rsidRDefault="00DB2895" w:rsidP="008E46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Images have been preprocessed using </w:t>
      </w:r>
      <w:proofErr w:type="spellStart"/>
      <w:r w:rsidRPr="008E46EA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8E46E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46EA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8E46EA">
        <w:rPr>
          <w:rFonts w:ascii="Times New Roman" w:hAnsi="Times New Roman" w:cs="Times New Roman"/>
          <w:sz w:val="28"/>
          <w:szCs w:val="28"/>
        </w:rPr>
        <w:t>. The value of each pixel is normalized between 0 and 1 to be able to feed it into the model.</w:t>
      </w:r>
    </w:p>
    <w:p w:rsidR="003F15A8" w:rsidRPr="008E46EA" w:rsidRDefault="003F15A8">
      <w:pPr>
        <w:rPr>
          <w:rFonts w:ascii="Times New Roman" w:hAnsi="Times New Roman" w:cs="Times New Roman"/>
          <w:sz w:val="40"/>
          <w:szCs w:val="40"/>
          <w:u w:val="single"/>
        </w:rPr>
      </w:pPr>
      <w:r w:rsidRPr="008E46EA">
        <w:rPr>
          <w:rFonts w:ascii="Times New Roman" w:hAnsi="Times New Roman" w:cs="Times New Roman"/>
          <w:sz w:val="40"/>
          <w:szCs w:val="40"/>
          <w:u w:val="single"/>
        </w:rPr>
        <w:t>Training the Model</w:t>
      </w:r>
    </w:p>
    <w:p w:rsidR="00DB2895" w:rsidRPr="008E46EA" w:rsidRDefault="00DB2895" w:rsidP="00347B5C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For fast computation and low training time a modified version of VGG16 was </w:t>
      </w:r>
      <w:r w:rsidR="008E46EA" w:rsidRPr="008E46EA">
        <w:rPr>
          <w:rFonts w:ascii="Times New Roman" w:hAnsi="Times New Roman" w:cs="Times New Roman"/>
          <w:sz w:val="28"/>
          <w:szCs w:val="28"/>
        </w:rPr>
        <w:t>chosen</w:t>
      </w:r>
      <w:r w:rsidRPr="008E46EA">
        <w:rPr>
          <w:rFonts w:ascii="Times New Roman" w:hAnsi="Times New Roman" w:cs="Times New Roman"/>
          <w:sz w:val="28"/>
          <w:szCs w:val="28"/>
        </w:rPr>
        <w:t xml:space="preserve"> as the classification model.</w:t>
      </w:r>
    </w:p>
    <w:p w:rsidR="00DB2895" w:rsidRPr="008E46EA" w:rsidRDefault="00DB2895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The VGG16 model is modified as follows –</w:t>
      </w:r>
    </w:p>
    <w:p w:rsidR="003F15A8" w:rsidRDefault="003F15A8" w:rsidP="00D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The original VGG16 model is first loaded with its weights pertained on the </w:t>
      </w:r>
      <w:proofErr w:type="spellStart"/>
      <w:r w:rsidRPr="008E46EA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8E46EA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8E46EA" w:rsidRP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46EA" w:rsidRPr="008E46EA" w:rsidRDefault="00DB2895" w:rsidP="008E4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The top classifier of the model is removed</w:t>
      </w:r>
      <w:r w:rsidR="008E46EA">
        <w:rPr>
          <w:rFonts w:ascii="Times New Roman" w:hAnsi="Times New Roman" w:cs="Times New Roman"/>
          <w:sz w:val="28"/>
          <w:szCs w:val="28"/>
        </w:rPr>
        <w:t>.</w:t>
      </w:r>
    </w:p>
    <w:p w:rsid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2895" w:rsidRDefault="00DB2895" w:rsidP="00D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The penultimate layer of the model is flattened</w:t>
      </w:r>
      <w:r w:rsidR="008E46EA">
        <w:rPr>
          <w:rFonts w:ascii="Times New Roman" w:hAnsi="Times New Roman" w:cs="Times New Roman"/>
          <w:sz w:val="28"/>
          <w:szCs w:val="28"/>
        </w:rPr>
        <w:t>.</w:t>
      </w:r>
    </w:p>
    <w:p w:rsidR="008E46EA" w:rsidRP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46EA" w:rsidRPr="008E46EA" w:rsidRDefault="00DB2895" w:rsidP="008E4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A new Global Average Pooling 2D Layer is inserted after the flattened layer. As opposed to using a dense layer, pooling layer was used in order to reduce the </w:t>
      </w:r>
      <w:r w:rsidR="003F15A8" w:rsidRPr="008E46EA">
        <w:rPr>
          <w:rFonts w:ascii="Times New Roman" w:hAnsi="Times New Roman" w:cs="Times New Roman"/>
          <w:sz w:val="28"/>
          <w:szCs w:val="28"/>
        </w:rPr>
        <w:t>number of new parameters that the model has to learn in order to make a prediction.</w:t>
      </w:r>
    </w:p>
    <w:p w:rsid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15A8" w:rsidRPr="008E46EA" w:rsidRDefault="003F15A8" w:rsidP="00D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lastRenderedPageBreak/>
        <w:t>A dense layer of size 1 is inserted with sigmoid activation function for performing the classification.</w:t>
      </w:r>
    </w:p>
    <w:p w:rsidR="008E46EA" w:rsidRDefault="008E46EA" w:rsidP="003F15A8">
      <w:pPr>
        <w:rPr>
          <w:rFonts w:ascii="Times New Roman" w:hAnsi="Times New Roman" w:cs="Times New Roman"/>
          <w:sz w:val="28"/>
          <w:szCs w:val="28"/>
        </w:rPr>
      </w:pPr>
    </w:p>
    <w:p w:rsidR="003F15A8" w:rsidRPr="008E46EA" w:rsidRDefault="003F15A8" w:rsidP="003F15A8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We used transfer learning for performing classification as opposed to training a model from scratch. This was done majorly due to two reasons.</w:t>
      </w:r>
    </w:p>
    <w:p w:rsidR="003F15A8" w:rsidRPr="008E46EA" w:rsidRDefault="003F15A8" w:rsidP="003F1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As our dataset was small, a model trained from scratch would not be able to learn the deeper contextual features needed for classifying a car as damaged or not. </w:t>
      </w:r>
      <w:bookmarkStart w:id="0" w:name="_GoBack"/>
      <w:bookmarkEnd w:id="0"/>
    </w:p>
    <w:p w:rsidR="003F15A8" w:rsidRDefault="003F15A8" w:rsidP="003F1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As the images present in the </w:t>
      </w:r>
      <w:proofErr w:type="spellStart"/>
      <w:r w:rsidRPr="008E46EA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8E46EA">
        <w:rPr>
          <w:rFonts w:ascii="Times New Roman" w:hAnsi="Times New Roman" w:cs="Times New Roman"/>
          <w:sz w:val="28"/>
          <w:szCs w:val="28"/>
        </w:rPr>
        <w:t xml:space="preserve"> dataset and the cars dataset our very similar, the weights present in the </w:t>
      </w:r>
      <w:proofErr w:type="spellStart"/>
      <w:r w:rsidRPr="008E46EA">
        <w:rPr>
          <w:rFonts w:ascii="Times New Roman" w:hAnsi="Times New Roman" w:cs="Times New Roman"/>
          <w:sz w:val="28"/>
          <w:szCs w:val="28"/>
        </w:rPr>
        <w:t>pretrained</w:t>
      </w:r>
      <w:proofErr w:type="spellEnd"/>
      <w:r w:rsidRPr="008E46EA">
        <w:rPr>
          <w:rFonts w:ascii="Times New Roman" w:hAnsi="Times New Roman" w:cs="Times New Roman"/>
          <w:sz w:val="28"/>
          <w:szCs w:val="28"/>
        </w:rPr>
        <w:t xml:space="preserve"> can be effective in understanding the contextual features of the images in the cars dataset.</w:t>
      </w:r>
    </w:p>
    <w:p w:rsid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46EA" w:rsidRPr="008E46EA" w:rsidRDefault="008E46EA" w:rsidP="008E46E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E46EA">
        <w:rPr>
          <w:rFonts w:ascii="Times New Roman" w:hAnsi="Times New Roman" w:cs="Times New Roman"/>
          <w:sz w:val="40"/>
          <w:szCs w:val="40"/>
          <w:u w:val="single"/>
        </w:rPr>
        <w:t>Experimental Results</w:t>
      </w:r>
    </w:p>
    <w:p w:rsidR="003F15A8" w:rsidRPr="008E46EA" w:rsidRDefault="003F15A8" w:rsidP="003F15A8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For the purpose of training the model Google </w:t>
      </w:r>
      <w:proofErr w:type="spellStart"/>
      <w:r w:rsidRPr="008E46EA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8E46EA">
        <w:rPr>
          <w:rFonts w:ascii="Times New Roman" w:hAnsi="Times New Roman" w:cs="Times New Roman"/>
          <w:sz w:val="28"/>
          <w:szCs w:val="28"/>
        </w:rPr>
        <w:t xml:space="preserve"> was used.</w:t>
      </w:r>
    </w:p>
    <w:p w:rsidR="003F15A8" w:rsidRPr="008E46EA" w:rsidRDefault="003F15A8" w:rsidP="003F15A8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The model was trained only for 10 epochs </w:t>
      </w:r>
      <w:r w:rsidR="00092B46" w:rsidRPr="008E46EA">
        <w:rPr>
          <w:rFonts w:ascii="Times New Roman" w:hAnsi="Times New Roman" w:cs="Times New Roman"/>
          <w:sz w:val="28"/>
          <w:szCs w:val="28"/>
        </w:rPr>
        <w:t xml:space="preserve">because of shortage of </w:t>
      </w:r>
      <w:proofErr w:type="spellStart"/>
      <w:r w:rsidR="00092B46" w:rsidRPr="008E46EA">
        <w:rPr>
          <w:rFonts w:ascii="Times New Roman" w:hAnsi="Times New Roman" w:cs="Times New Roman"/>
          <w:sz w:val="28"/>
          <w:szCs w:val="28"/>
        </w:rPr>
        <w:t>gpu</w:t>
      </w:r>
      <w:proofErr w:type="spellEnd"/>
      <w:r w:rsidR="00092B46" w:rsidRPr="008E46EA">
        <w:rPr>
          <w:rFonts w:ascii="Times New Roman" w:hAnsi="Times New Roman" w:cs="Times New Roman"/>
          <w:sz w:val="28"/>
          <w:szCs w:val="28"/>
        </w:rPr>
        <w:t xml:space="preserve"> and time.</w:t>
      </w:r>
    </w:p>
    <w:p w:rsidR="00092B46" w:rsidRPr="008E46EA" w:rsidRDefault="00092B46" w:rsidP="003F15A8">
      <w:pPr>
        <w:rPr>
          <w:rFonts w:ascii="Times New Roman" w:hAnsi="Times New Roman" w:cs="Times New Roman"/>
          <w:b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After training for 10 epochs the model was tested on the testing dataset. We achieved </w:t>
      </w:r>
      <w:r w:rsidRPr="008E46EA">
        <w:rPr>
          <w:rFonts w:ascii="Times New Roman" w:hAnsi="Times New Roman" w:cs="Times New Roman"/>
          <w:b/>
          <w:sz w:val="28"/>
          <w:szCs w:val="28"/>
        </w:rPr>
        <w:t>88.57% percent test accuracy.</w:t>
      </w:r>
    </w:p>
    <w:p w:rsidR="00092B46" w:rsidRPr="008E46EA" w:rsidRDefault="00092B46" w:rsidP="003F15A8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The graphs for training accuracy, validation accuracy, training loss and validation loss are present in the notebook.</w:t>
      </w:r>
    </w:p>
    <w:p w:rsidR="00092B46" w:rsidRPr="008E46EA" w:rsidRDefault="00092B46" w:rsidP="003F15A8">
      <w:pPr>
        <w:rPr>
          <w:rFonts w:ascii="Times New Roman" w:hAnsi="Times New Roman" w:cs="Times New Roman"/>
          <w:sz w:val="28"/>
          <w:szCs w:val="28"/>
        </w:rPr>
      </w:pPr>
    </w:p>
    <w:p w:rsidR="00092B46" w:rsidRPr="008E46EA" w:rsidRDefault="00092B46" w:rsidP="003F15A8">
      <w:pPr>
        <w:rPr>
          <w:rFonts w:ascii="Times New Roman" w:hAnsi="Times New Roman" w:cs="Times New Roman"/>
          <w:sz w:val="40"/>
          <w:szCs w:val="40"/>
          <w:u w:val="single"/>
        </w:rPr>
      </w:pPr>
      <w:r w:rsidRPr="008E46EA">
        <w:rPr>
          <w:rFonts w:ascii="Times New Roman" w:hAnsi="Times New Roman" w:cs="Times New Roman"/>
          <w:sz w:val="40"/>
          <w:szCs w:val="40"/>
          <w:u w:val="single"/>
        </w:rPr>
        <w:t>Explanations</w:t>
      </w:r>
    </w:p>
    <w:p w:rsidR="00092B46" w:rsidRPr="008E46EA" w:rsidRDefault="00092B46" w:rsidP="003F15A8">
      <w:p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>We tried generating explanations as to how the model was classifying an image. We used two different packages.</w:t>
      </w:r>
    </w:p>
    <w:p w:rsidR="008E46EA" w:rsidRPr="008E46EA" w:rsidRDefault="00092B46" w:rsidP="00092B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</w:rPr>
        <w:t xml:space="preserve">For generating the explanations we used the deep explain package </w:t>
      </w:r>
      <w:hyperlink r:id="rId7" w:history="1">
        <w:r w:rsidRPr="008E46EA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https://github.com/marcoancona/DeepExplain</w:t>
        </w:r>
      </w:hyperlink>
      <w:r w:rsidRPr="008E46EA">
        <w:rPr>
          <w:rFonts w:ascii="Times New Roman" w:hAnsi="Times New Roman" w:cs="Times New Roman"/>
          <w:sz w:val="28"/>
          <w:szCs w:val="28"/>
        </w:rPr>
        <w:t xml:space="preserve">. The package allows us to use different methods such as 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Saliency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6F8FA"/>
        </w:rPr>
        <w:t>Gradient * Input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6F8FA"/>
        </w:rPr>
        <w:t xml:space="preserve">, 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Integrated Gradients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6F8FA"/>
        </w:rPr>
        <w:t>epsilon-LRP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6F8FA"/>
        </w:rPr>
        <w:t xml:space="preserve">, </w:t>
      </w:r>
      <w:proofErr w:type="spellStart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DeepLIFT</w:t>
      </w:r>
      <w:proofErr w:type="spellEnd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occlusion. Though the package supports both </w:t>
      </w:r>
      <w:proofErr w:type="spellStart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there are currently a few problems in its </w:t>
      </w:r>
      <w:proofErr w:type="spellStart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application when multichannel images as used as it is currently under development. The various visuals </w:t>
      </w:r>
      <w:r w:rsidR="008E46EA"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obtained have been attached in the </w:t>
      </w:r>
      <w:r w:rsidR="008E46EA"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notebook. Though the results were not great, we could distinguish a little as to which parts of the car the model is trying to focus on.</w:t>
      </w:r>
    </w:p>
    <w:p w:rsidR="008E46EA" w:rsidRPr="008E46EA" w:rsidRDefault="008E46EA" w:rsidP="008E46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2895" w:rsidRPr="008E46EA" w:rsidRDefault="008E46EA" w:rsidP="008E46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used another package called </w:t>
      </w:r>
      <w:proofErr w:type="spellStart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-vis for generating saliency maps. The results with it were much better and distinguishable. The results obtained have been attached in the notebook. The visuals show that the model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>s trying to focus on the damaged parts of the model.</w:t>
      </w:r>
      <w:r w:rsidR="00092B46" w:rsidRPr="008E46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DB2895" w:rsidRPr="008E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2B3B"/>
    <w:multiLevelType w:val="hybridMultilevel"/>
    <w:tmpl w:val="7E0E8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19E1"/>
    <w:multiLevelType w:val="hybridMultilevel"/>
    <w:tmpl w:val="4AC2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5AB"/>
    <w:multiLevelType w:val="hybridMultilevel"/>
    <w:tmpl w:val="A01E0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07D54"/>
    <w:multiLevelType w:val="hybridMultilevel"/>
    <w:tmpl w:val="7D6C3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17D44"/>
    <w:multiLevelType w:val="hybridMultilevel"/>
    <w:tmpl w:val="C3E4B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MTW1tDA1MTYzNjdX0lEKTi0uzszPAykwrAUA1IOH+SwAAAA="/>
  </w:docVars>
  <w:rsids>
    <w:rsidRoot w:val="00D839F0"/>
    <w:rsid w:val="00092B46"/>
    <w:rsid w:val="00347B5C"/>
    <w:rsid w:val="003B2B56"/>
    <w:rsid w:val="003F15A8"/>
    <w:rsid w:val="008E46EA"/>
    <w:rsid w:val="00D839F0"/>
    <w:rsid w:val="00D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41F2-BF13-40BD-8894-FDD4A003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8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oancona/DeepExpl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commons.org/licenses/by/1.0/" TargetMode="External"/><Relationship Id="rId5" Type="http://schemas.openxmlformats.org/officeDocument/2006/relationships/hyperlink" Target="https://docs.google.com/forms/d/e/1FAIpQLSfuMMGafmiZ35alIgYkZeyGkR6gHhBURjxJPSe6aB6CWjN1EA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3</cp:revision>
  <dcterms:created xsi:type="dcterms:W3CDTF">2019-03-22T16:26:00Z</dcterms:created>
  <dcterms:modified xsi:type="dcterms:W3CDTF">2019-03-22T17:16:00Z</dcterms:modified>
</cp:coreProperties>
</file>