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55347">
      <w:pPr>
        <w:jc w:val="center"/>
        <w:rPr>
          <w:rFonts w:hint="eastAsia"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机器学习实验指导书</w:t>
      </w:r>
    </w:p>
    <w:p w14:paraId="2E772B46">
      <w:pPr>
        <w:pStyle w:val="3"/>
        <w:numPr>
          <w:ilvl w:val="0"/>
          <w:numId w:val="1"/>
        </w:numPr>
        <w:rPr>
          <w:rFonts w:hint="eastAsia" w:ascii="黑体" w:hAnsi="黑体" w:eastAsia="黑体"/>
          <w:color w:val="auto"/>
          <w:sz w:val="24"/>
          <w:szCs w:val="24"/>
        </w:rPr>
      </w:pPr>
      <w:r>
        <w:rPr>
          <w:rFonts w:hint="eastAsia" w:ascii="黑体" w:hAnsi="黑体" w:eastAsia="黑体"/>
          <w:color w:val="auto"/>
          <w:sz w:val="24"/>
          <w:szCs w:val="24"/>
        </w:rPr>
        <w:t>实验目的</w:t>
      </w:r>
    </w:p>
    <w:p w14:paraId="5E7E0F87">
      <w:pPr>
        <w:snapToGrid w:val="0"/>
        <w:spacing w:after="0" w:line="360" w:lineRule="auto"/>
        <w:ind w:firstLine="44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熟悉掌握AI辅助机器学习算法设计实现，解决特定相关问题；理解机器算法的核心原理和实现过程，提高学员动手解决实际问题的能力。</w:t>
      </w:r>
    </w:p>
    <w:p w14:paraId="29DFFDD4">
      <w:pPr>
        <w:pStyle w:val="3"/>
        <w:numPr>
          <w:ilvl w:val="0"/>
          <w:numId w:val="1"/>
        </w:numPr>
        <w:rPr>
          <w:rFonts w:hint="eastAsia" w:ascii="黑体" w:hAnsi="黑体" w:eastAsia="黑体"/>
          <w:color w:val="auto"/>
          <w:sz w:val="24"/>
          <w:szCs w:val="24"/>
        </w:rPr>
      </w:pPr>
      <w:r>
        <w:rPr>
          <w:rFonts w:hint="eastAsia" w:ascii="黑体" w:hAnsi="黑体" w:eastAsia="黑体"/>
          <w:color w:val="auto"/>
          <w:sz w:val="24"/>
          <w:szCs w:val="24"/>
        </w:rPr>
        <w:t>实验内容</w:t>
      </w:r>
    </w:p>
    <w:p w14:paraId="69315436">
      <w:pPr>
        <w:snapToGrid w:val="0"/>
        <w:spacing w:after="0" w:line="360" w:lineRule="auto"/>
        <w:ind w:firstLine="440" w:firstLineChars="200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结合</w:t>
      </w:r>
      <w:r>
        <w:rPr>
          <w:rFonts w:hint="eastAsia" w:ascii="仿宋_GB2312" w:eastAsia="仿宋_GB2312"/>
          <w:b/>
          <w:bCs/>
        </w:rPr>
        <w:t>课程教学内容/课题研究/学术前沿/工程问题</w:t>
      </w:r>
      <w:r>
        <w:rPr>
          <w:rFonts w:hint="eastAsia" w:ascii="仿宋_GB2312" w:eastAsia="仿宋_GB2312"/>
        </w:rPr>
        <w:t>等，在AI辅助编程工具（如Trae、vscode+通义灵码、deepseek等）支撑下设计实现一个小软件/工具/原型等解决相应的问题，内容：</w:t>
      </w:r>
    </w:p>
    <w:p w14:paraId="247890BB">
      <w:pPr>
        <w:pStyle w:val="30"/>
        <w:numPr>
          <w:ilvl w:val="0"/>
          <w:numId w:val="2"/>
        </w:numPr>
        <w:snapToGrid w:val="0"/>
        <w:spacing w:after="0" w:line="360" w:lineRule="auto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清晰定义的问题（学员自己选择确定，不限于</w:t>
      </w:r>
      <w:r>
        <w:rPr>
          <w:rFonts w:hint="eastAsia" w:ascii="仿宋_GB2312" w:eastAsia="仿宋_GB2312"/>
          <w:b/>
          <w:bCs/>
        </w:rPr>
        <w:t>六、机器学习实验问题场景与方法参考</w:t>
      </w:r>
      <w:r>
        <w:rPr>
          <w:rFonts w:hint="eastAsia" w:ascii="仿宋_GB2312" w:eastAsia="仿宋_GB2312"/>
        </w:rPr>
        <w:t>的范围）；</w:t>
      </w:r>
    </w:p>
    <w:p w14:paraId="2592C32D">
      <w:pPr>
        <w:pStyle w:val="30"/>
        <w:numPr>
          <w:ilvl w:val="0"/>
          <w:numId w:val="2"/>
        </w:numPr>
        <w:snapToGrid w:val="0"/>
        <w:spacing w:after="0" w:line="360" w:lineRule="auto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采用</w:t>
      </w:r>
      <w:r>
        <w:rPr>
          <w:rFonts w:hint="eastAsia" w:ascii="仿宋_GB2312" w:eastAsia="仿宋_GB2312"/>
          <w:b/>
          <w:bCs/>
        </w:rPr>
        <w:t>不少于一种机器学习算法（</w:t>
      </w:r>
      <w:r>
        <w:rPr>
          <w:rFonts w:hint="eastAsia" w:ascii="仿宋_GB2312" w:eastAsia="仿宋_GB2312"/>
        </w:rPr>
        <w:t>不限是否课堂学习内容</w:t>
      </w:r>
      <w:r>
        <w:rPr>
          <w:rFonts w:hint="eastAsia" w:ascii="仿宋_GB2312" w:eastAsia="仿宋_GB2312"/>
          <w:b/>
          <w:bCs/>
        </w:rPr>
        <w:t>）</w:t>
      </w:r>
      <w:r>
        <w:rPr>
          <w:rFonts w:hint="eastAsia" w:ascii="仿宋_GB2312" w:eastAsia="仿宋_GB2312"/>
        </w:rPr>
        <w:t>进行解决，如有监督学习方法、无监督学习方法、深度学习方法、强化学习方法、深度强化学习方法、大模型方法等；</w:t>
      </w:r>
    </w:p>
    <w:p w14:paraId="614186CB">
      <w:pPr>
        <w:pStyle w:val="30"/>
        <w:numPr>
          <w:ilvl w:val="0"/>
          <w:numId w:val="2"/>
        </w:numPr>
        <w:snapToGrid w:val="0"/>
        <w:spacing w:after="0" w:line="360" w:lineRule="auto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有可视化的人机交互界面，能够进行演示。</w:t>
      </w:r>
    </w:p>
    <w:p w14:paraId="3A8FF34D">
      <w:pPr>
        <w:pStyle w:val="3"/>
        <w:numPr>
          <w:ilvl w:val="0"/>
          <w:numId w:val="1"/>
        </w:numPr>
        <w:rPr>
          <w:rFonts w:hint="eastAsia" w:ascii="黑体" w:hAnsi="黑体" w:eastAsia="黑体"/>
          <w:color w:val="auto"/>
          <w:sz w:val="24"/>
          <w:szCs w:val="24"/>
        </w:rPr>
      </w:pPr>
      <w:r>
        <w:rPr>
          <w:rFonts w:hint="eastAsia" w:ascii="黑体" w:hAnsi="黑体" w:eastAsia="黑体"/>
          <w:color w:val="auto"/>
          <w:sz w:val="24"/>
          <w:szCs w:val="24"/>
        </w:rPr>
        <w:t>实验过程</w:t>
      </w:r>
    </w:p>
    <w:p w14:paraId="31324DA6">
      <w:pPr>
        <w:pStyle w:val="30"/>
        <w:numPr>
          <w:ilvl w:val="0"/>
          <w:numId w:val="3"/>
        </w:numPr>
        <w:snapToGrid w:val="0"/>
        <w:spacing w:after="0" w:line="360" w:lineRule="auto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第一阶段（问题与数据）：确定问题、收集或选择数据集，对数据进行预处理。</w:t>
      </w:r>
    </w:p>
    <w:p w14:paraId="71D99BEA">
      <w:pPr>
        <w:pStyle w:val="30"/>
        <w:numPr>
          <w:ilvl w:val="0"/>
          <w:numId w:val="3"/>
        </w:numPr>
        <w:snapToGrid w:val="0"/>
        <w:spacing w:after="0" w:line="360" w:lineRule="auto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第二阶段（算法与原型）：在AI辅助下完成核心算法代码，实现基础功能。</w:t>
      </w:r>
    </w:p>
    <w:p w14:paraId="443F4C34">
      <w:pPr>
        <w:pStyle w:val="30"/>
        <w:numPr>
          <w:ilvl w:val="0"/>
          <w:numId w:val="3"/>
        </w:numPr>
        <w:snapToGrid w:val="0"/>
        <w:spacing w:after="0" w:line="360" w:lineRule="auto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第三阶段（界面与集成）：开发可视化界面，将算法功能集成。</w:t>
      </w:r>
    </w:p>
    <w:p w14:paraId="4B5B4BD2">
      <w:pPr>
        <w:pStyle w:val="30"/>
        <w:numPr>
          <w:ilvl w:val="0"/>
          <w:numId w:val="3"/>
        </w:numPr>
        <w:snapToGrid w:val="0"/>
        <w:spacing w:after="0" w:line="360" w:lineRule="auto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第四阶段（测试与优化）：测试系统功能，基于结果优化算法或界面。</w:t>
      </w:r>
    </w:p>
    <w:p w14:paraId="48B634BC">
      <w:pPr>
        <w:pStyle w:val="30"/>
        <w:numPr>
          <w:ilvl w:val="0"/>
          <w:numId w:val="3"/>
        </w:numPr>
        <w:snapToGrid w:val="0"/>
        <w:spacing w:after="0" w:line="360" w:lineRule="auto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第五阶段（文档与报告）：撰写用户手册和实验报告。</w:t>
      </w:r>
    </w:p>
    <w:p w14:paraId="59A6616B">
      <w:pPr>
        <w:pStyle w:val="3"/>
        <w:numPr>
          <w:ilvl w:val="0"/>
          <w:numId w:val="1"/>
        </w:numPr>
        <w:rPr>
          <w:rFonts w:hint="eastAsia" w:ascii="黑体" w:hAnsi="黑体" w:eastAsia="黑体"/>
          <w:color w:val="auto"/>
          <w:sz w:val="24"/>
          <w:szCs w:val="24"/>
        </w:rPr>
      </w:pPr>
      <w:r>
        <w:rPr>
          <w:rFonts w:hint="eastAsia" w:ascii="黑体" w:hAnsi="黑体" w:eastAsia="黑体"/>
          <w:color w:val="auto"/>
          <w:sz w:val="24"/>
          <w:szCs w:val="24"/>
        </w:rPr>
        <w:t>实验要求</w:t>
      </w:r>
    </w:p>
    <w:p w14:paraId="51ED623B">
      <w:pPr>
        <w:pStyle w:val="30"/>
        <w:numPr>
          <w:ilvl w:val="0"/>
          <w:numId w:val="4"/>
        </w:num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通过与大模型反复交互的方式，不断迭代优化软件，完成实验内容，尽可能减少自己的编码数量；</w:t>
      </w:r>
    </w:p>
    <w:p w14:paraId="6DF7E9E6">
      <w:pPr>
        <w:pStyle w:val="30"/>
        <w:numPr>
          <w:ilvl w:val="0"/>
          <w:numId w:val="4"/>
        </w:numPr>
        <w:snapToGrid w:val="0"/>
        <w:spacing w:after="0" w:line="360" w:lineRule="auto"/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学员对AI生成的算法、代码、效果等进行人工核对确认无误；</w:t>
      </w:r>
    </w:p>
    <w:p w14:paraId="394F320C">
      <w:pPr>
        <w:pStyle w:val="30"/>
        <w:numPr>
          <w:ilvl w:val="0"/>
          <w:numId w:val="4"/>
        </w:numPr>
        <w:rPr>
          <w:rFonts w:hint="eastAsia" w:ascii="仿宋_GB2312" w:eastAsia="仿宋_GB2312"/>
        </w:rPr>
      </w:pPr>
      <w:r>
        <w:rPr>
          <w:rFonts w:hint="eastAsia" w:ascii="仿宋_GB2312" w:eastAsia="仿宋_GB2312"/>
        </w:rPr>
        <w:t>不限开发语言、平台、环境等，推荐采用python语言实现；</w:t>
      </w:r>
    </w:p>
    <w:p w14:paraId="00ED5897">
      <w:pPr>
        <w:pStyle w:val="30"/>
        <w:numPr>
          <w:ilvl w:val="0"/>
          <w:numId w:val="4"/>
        </w:numPr>
        <w:rPr>
          <w:rFonts w:hint="eastAsia"/>
        </w:rPr>
      </w:pPr>
      <w:r>
        <w:rPr>
          <w:rFonts w:hint="eastAsia" w:ascii="仿宋_GB2312" w:eastAsia="仿宋_GB2312"/>
          <w:color w:val="EE0000"/>
        </w:rPr>
        <w:t>分组（人数不大于3人，说明每个人具体贡献，推荐个人完成）</w:t>
      </w:r>
      <w:r>
        <w:rPr>
          <w:rFonts w:hint="eastAsia" w:ascii="仿宋_GB2312" w:eastAsia="仿宋_GB2312"/>
        </w:rPr>
        <w:t>提交软件、源码（含数据集）、用户使用手册（见八、相关模板）和实验报告（采用实验一模板）。</w:t>
      </w:r>
    </w:p>
    <w:p w14:paraId="67AE4BBD">
      <w:pPr>
        <w:pStyle w:val="3"/>
        <w:numPr>
          <w:ilvl w:val="0"/>
          <w:numId w:val="1"/>
        </w:numPr>
        <w:rPr>
          <w:rFonts w:hint="eastAsia" w:ascii="黑体" w:hAnsi="黑体" w:eastAsia="黑体"/>
          <w:color w:val="auto"/>
          <w:sz w:val="24"/>
          <w:szCs w:val="24"/>
        </w:rPr>
      </w:pPr>
      <w:r>
        <w:rPr>
          <w:rFonts w:hint="eastAsia" w:ascii="黑体" w:hAnsi="黑体" w:eastAsia="黑体"/>
          <w:color w:val="auto"/>
          <w:sz w:val="24"/>
          <w:szCs w:val="24"/>
        </w:rPr>
        <w:t>实验工具</w:t>
      </w:r>
    </w:p>
    <w:p w14:paraId="4B05AD6C">
      <w:pPr>
        <w:pStyle w:val="30"/>
        <w:numPr>
          <w:ilvl w:val="1"/>
          <w:numId w:val="5"/>
        </w:numPr>
        <w:rPr>
          <w:rFonts w:hint="eastAsia"/>
        </w:rPr>
      </w:pPr>
      <w:r>
        <w:rPr>
          <w:rFonts w:hint="eastAsia" w:ascii="仿宋_GB2312" w:eastAsia="仿宋_GB2312"/>
        </w:rPr>
        <w:t>集成开发环境，如Trae、vscode+通义灵码等；</w:t>
      </w:r>
    </w:p>
    <w:p w14:paraId="2CCE9E46">
      <w:pPr>
        <w:pStyle w:val="30"/>
        <w:numPr>
          <w:ilvl w:val="1"/>
          <w:numId w:val="5"/>
        </w:numPr>
        <w:rPr>
          <w:rFonts w:hint="eastAsia"/>
        </w:rPr>
      </w:pPr>
      <w:r>
        <w:rPr>
          <w:rFonts w:hint="eastAsia" w:ascii="仿宋_GB2312" w:eastAsia="仿宋_GB2312"/>
        </w:rPr>
        <w:t>大语言模型，如deepseek、豆包、minimax、质谱清言等。</w:t>
      </w:r>
    </w:p>
    <w:p w14:paraId="2C59A1AF">
      <w:pPr>
        <w:pStyle w:val="3"/>
        <w:numPr>
          <w:ilvl w:val="0"/>
          <w:numId w:val="1"/>
        </w:numPr>
        <w:rPr>
          <w:rFonts w:hint="eastAsia" w:ascii="黑体" w:hAnsi="黑体" w:eastAsia="黑体"/>
          <w:color w:val="auto"/>
          <w:sz w:val="24"/>
          <w:szCs w:val="24"/>
        </w:rPr>
      </w:pPr>
      <w:bookmarkStart w:id="0" w:name="OLE_LINK2"/>
      <w:r>
        <w:rPr>
          <w:rFonts w:hint="eastAsia" w:ascii="黑体" w:hAnsi="黑体" w:eastAsia="黑体"/>
          <w:color w:val="auto"/>
          <w:sz w:val="24"/>
          <w:szCs w:val="24"/>
        </w:rPr>
        <w:t>机器学习实验问题场景与方法参考</w:t>
      </w:r>
      <w:bookmarkEnd w:id="0"/>
    </w:p>
    <w:p w14:paraId="059C72E5">
      <w:pPr>
        <w:pStyle w:val="4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1计算机视觉领域</w:t>
      </w:r>
    </w:p>
    <w:p w14:paraId="5DF07722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1"/>
          <w:szCs w:val="21"/>
        </w:rPr>
      </w:pP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1.1 图像分类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0"/>
        <w:gridCol w:w="1499"/>
        <w:gridCol w:w="2868"/>
        <w:gridCol w:w="2809"/>
      </w:tblGrid>
      <w:tr w14:paraId="5B225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944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D17392D">
            <w:pPr>
              <w:spacing w:line="300" w:lineRule="atLeast"/>
              <w:jc w:val="center"/>
              <w:rPr>
                <w:rFonts w:hint="eastAsia" w:ascii="仿宋_GB2312" w:hAnsi="宋体" w:eastAsia="仿宋_GB2312" w:cs="宋体"/>
                <w:b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847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EF96DC8">
            <w:pPr>
              <w:spacing w:line="300" w:lineRule="atLeast"/>
              <w:jc w:val="center"/>
              <w:rPr>
                <w:rFonts w:hint="eastAsia" w:ascii="仿宋_GB2312" w:eastAsia="仿宋_GB2312"/>
                <w:b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问题类型</w:t>
            </w:r>
          </w:p>
        </w:tc>
        <w:tc>
          <w:tcPr>
            <w:tcW w:w="1621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1F56401">
            <w:pPr>
              <w:spacing w:line="300" w:lineRule="atLeast"/>
              <w:jc w:val="center"/>
              <w:rPr>
                <w:rFonts w:hint="eastAsia" w:ascii="仿宋_GB2312" w:eastAsia="仿宋_GB2312"/>
                <w:b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推荐算法</w:t>
            </w:r>
          </w:p>
        </w:tc>
        <w:tc>
          <w:tcPr>
            <w:tcW w:w="1588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E0A45BE">
            <w:pPr>
              <w:spacing w:line="300" w:lineRule="atLeast"/>
              <w:jc w:val="center"/>
              <w:rPr>
                <w:rFonts w:hint="eastAsia" w:ascii="仿宋_GB2312" w:eastAsia="仿宋_GB2312"/>
                <w:b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数据集建议</w:t>
            </w:r>
          </w:p>
        </w:tc>
      </w:tr>
      <w:tr w14:paraId="739EA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4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FD138CE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花卉/植物种类识别</w:t>
            </w:r>
          </w:p>
        </w:tc>
        <w:tc>
          <w:tcPr>
            <w:tcW w:w="84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87D097C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多分类</w:t>
            </w:r>
          </w:p>
        </w:tc>
        <w:tc>
          <w:tcPr>
            <w:tcW w:w="162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FE19AEF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CNN、ResNet、EfficientNet</w:t>
            </w:r>
          </w:p>
        </w:tc>
        <w:tc>
          <w:tcPr>
            <w:tcW w:w="15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D01A833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Kaggle Flowers Dataset</w:t>
            </w:r>
          </w:p>
        </w:tc>
      </w:tr>
      <w:tr w14:paraId="0A5F5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4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7F3C384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手写数字识别</w:t>
            </w:r>
          </w:p>
        </w:tc>
        <w:tc>
          <w:tcPr>
            <w:tcW w:w="84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DA05A39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多分类</w:t>
            </w:r>
          </w:p>
        </w:tc>
        <w:tc>
          <w:tcPr>
            <w:tcW w:w="162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BB20A2F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MLP、SVM、Random Forest</w:t>
            </w:r>
          </w:p>
        </w:tc>
        <w:tc>
          <w:tcPr>
            <w:tcW w:w="15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83D7FDF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MNIST</w:t>
            </w:r>
          </w:p>
        </w:tc>
      </w:tr>
      <w:tr w14:paraId="6566C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4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7795AE2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垃圾分类识别</w:t>
            </w:r>
          </w:p>
        </w:tc>
        <w:tc>
          <w:tcPr>
            <w:tcW w:w="84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5A03B1C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多分类</w:t>
            </w:r>
          </w:p>
        </w:tc>
        <w:tc>
          <w:tcPr>
            <w:tcW w:w="162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F08850C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CNN、MobileNet、YOLOv5</w:t>
            </w:r>
          </w:p>
        </w:tc>
        <w:tc>
          <w:tcPr>
            <w:tcW w:w="15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4E52270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TrashNet Dataset</w:t>
            </w:r>
          </w:p>
        </w:tc>
      </w:tr>
      <w:tr w14:paraId="2A4C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4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2DCF5D5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医学影像疾病诊断</w:t>
            </w:r>
          </w:p>
        </w:tc>
        <w:tc>
          <w:tcPr>
            <w:tcW w:w="84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1CFAC97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二分类/多分类</w:t>
            </w:r>
          </w:p>
        </w:tc>
        <w:tc>
          <w:tcPr>
            <w:tcW w:w="162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71D103E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CNN、Transfer Learning (VGG/ResNet)</w:t>
            </w:r>
          </w:p>
        </w:tc>
        <w:tc>
          <w:tcPr>
            <w:tcW w:w="15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105103D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ChestX-ray14、ISIC皮肤病变数据集</w:t>
            </w:r>
          </w:p>
        </w:tc>
      </w:tr>
      <w:tr w14:paraId="2EB8F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4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BD8D217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车辆类型识别</w:t>
            </w:r>
          </w:p>
        </w:tc>
        <w:tc>
          <w:tcPr>
            <w:tcW w:w="84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8009EBD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多分类</w:t>
            </w:r>
          </w:p>
        </w:tc>
        <w:tc>
          <w:tcPr>
            <w:tcW w:w="162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AD67F18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CNN、Vision Transformer</w:t>
            </w:r>
          </w:p>
        </w:tc>
        <w:tc>
          <w:tcPr>
            <w:tcW w:w="15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1D68BAB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Stanford Cars Dataset</w:t>
            </w:r>
          </w:p>
        </w:tc>
      </w:tr>
    </w:tbl>
    <w:p w14:paraId="081CF396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1.2 目标检测与分割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8"/>
        <w:gridCol w:w="1642"/>
        <w:gridCol w:w="2958"/>
        <w:gridCol w:w="2668"/>
      </w:tblGrid>
      <w:tr w14:paraId="431C6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892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9B984A0">
            <w:pPr>
              <w:spacing w:line="300" w:lineRule="atLeast"/>
              <w:jc w:val="center"/>
              <w:rPr>
                <w:rFonts w:hint="eastAsia" w:ascii="仿宋_GB2312" w:hAnsi="宋体" w:eastAsia="仿宋_GB2312" w:cs="宋体"/>
                <w:b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928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D21E4BD">
            <w:pPr>
              <w:spacing w:line="300" w:lineRule="atLeast"/>
              <w:jc w:val="center"/>
              <w:rPr>
                <w:rFonts w:hint="eastAsia" w:ascii="仿宋_GB2312" w:eastAsia="仿宋_GB2312"/>
                <w:b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问题类型</w:t>
            </w:r>
          </w:p>
        </w:tc>
        <w:tc>
          <w:tcPr>
            <w:tcW w:w="1672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850EEBD">
            <w:pPr>
              <w:spacing w:line="300" w:lineRule="atLeast"/>
              <w:jc w:val="center"/>
              <w:rPr>
                <w:rFonts w:hint="eastAsia" w:ascii="仿宋_GB2312" w:eastAsia="仿宋_GB2312"/>
                <w:b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推荐算法</w:t>
            </w:r>
          </w:p>
        </w:tc>
        <w:tc>
          <w:tcPr>
            <w:tcW w:w="1508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3E3BED3">
            <w:pPr>
              <w:spacing w:line="300" w:lineRule="atLeast"/>
              <w:jc w:val="center"/>
              <w:rPr>
                <w:rFonts w:hint="eastAsia" w:ascii="仿宋_GB2312" w:eastAsia="仿宋_GB2312"/>
                <w:b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数据集建议</w:t>
            </w:r>
          </w:p>
        </w:tc>
      </w:tr>
      <w:tr w14:paraId="5A3C8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9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3FFFE0C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口罩佩戴检测</w:t>
            </w:r>
          </w:p>
        </w:tc>
        <w:tc>
          <w:tcPr>
            <w:tcW w:w="92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EC1D4BE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二分类/目标检测</w:t>
            </w:r>
          </w:p>
        </w:tc>
        <w:tc>
          <w:tcPr>
            <w:tcW w:w="16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D0B7AAD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YOLOv5/v8、Faster R-CNN</w:t>
            </w:r>
          </w:p>
        </w:tc>
        <w:tc>
          <w:tcPr>
            <w:tcW w:w="150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C6E3036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Mask Detection Dataset</w:t>
            </w:r>
          </w:p>
        </w:tc>
      </w:tr>
      <w:tr w14:paraId="108D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9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E30A0AC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行人检测与计数</w:t>
            </w:r>
          </w:p>
        </w:tc>
        <w:tc>
          <w:tcPr>
            <w:tcW w:w="92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A90E079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目标检测</w:t>
            </w:r>
          </w:p>
        </w:tc>
        <w:tc>
          <w:tcPr>
            <w:tcW w:w="16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3002A57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YOLOv8、SSD</w:t>
            </w:r>
          </w:p>
        </w:tc>
        <w:tc>
          <w:tcPr>
            <w:tcW w:w="150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8654822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Penn-Fudan Pedestrian Dataset</w:t>
            </w:r>
          </w:p>
        </w:tc>
      </w:tr>
      <w:tr w14:paraId="03AE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9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5516081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车辆检测与跟踪</w:t>
            </w:r>
          </w:p>
        </w:tc>
        <w:tc>
          <w:tcPr>
            <w:tcW w:w="92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DEFE87D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目标检测+跟踪</w:t>
            </w:r>
          </w:p>
        </w:tc>
        <w:tc>
          <w:tcPr>
            <w:tcW w:w="16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7B6E305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YOLOv8 + DeepSORT</w:t>
            </w:r>
          </w:p>
        </w:tc>
        <w:tc>
          <w:tcPr>
            <w:tcW w:w="150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E3007F7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UA-DETRAC</w:t>
            </w:r>
          </w:p>
        </w:tc>
      </w:tr>
      <w:tr w14:paraId="7DEE1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9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34DAD76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图像语义分割</w:t>
            </w:r>
          </w:p>
        </w:tc>
        <w:tc>
          <w:tcPr>
            <w:tcW w:w="92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604775C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像素级分类</w:t>
            </w:r>
          </w:p>
        </w:tc>
        <w:tc>
          <w:tcPr>
            <w:tcW w:w="16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463E90D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U-Net、Mask R-CNN、DeepLabV3</w:t>
            </w:r>
          </w:p>
        </w:tc>
        <w:tc>
          <w:tcPr>
            <w:tcW w:w="150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7F06F64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COCO Stuff、Cityscapes</w:t>
            </w:r>
          </w:p>
        </w:tc>
      </w:tr>
    </w:tbl>
    <w:p w14:paraId="31EB081C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1.3 图像生成与处理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5"/>
        <w:gridCol w:w="1191"/>
        <w:gridCol w:w="3593"/>
        <w:gridCol w:w="2077"/>
      </w:tblGrid>
      <w:tr w14:paraId="5AEE5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1122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0A2DD89">
            <w:pPr>
              <w:spacing w:line="300" w:lineRule="atLeast"/>
              <w:jc w:val="center"/>
              <w:rPr>
                <w:rFonts w:hint="eastAsia" w:ascii="仿宋_GB2312" w:hAnsi="宋体" w:eastAsia="仿宋_GB2312" w:cs="宋体"/>
                <w:b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673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3198F90">
            <w:pPr>
              <w:spacing w:line="300" w:lineRule="atLeast"/>
              <w:jc w:val="center"/>
              <w:rPr>
                <w:rFonts w:hint="eastAsia" w:ascii="仿宋_GB2312" w:eastAsia="仿宋_GB2312"/>
                <w:b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问题类型</w:t>
            </w:r>
          </w:p>
        </w:tc>
        <w:tc>
          <w:tcPr>
            <w:tcW w:w="2031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6A54308">
            <w:pPr>
              <w:spacing w:line="300" w:lineRule="atLeast"/>
              <w:jc w:val="center"/>
              <w:rPr>
                <w:rFonts w:hint="eastAsia" w:ascii="仿宋_GB2312" w:eastAsia="仿宋_GB2312"/>
                <w:b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推荐算法</w:t>
            </w:r>
          </w:p>
        </w:tc>
        <w:tc>
          <w:tcPr>
            <w:tcW w:w="1174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D095AD5">
            <w:pPr>
              <w:spacing w:line="300" w:lineRule="atLeast"/>
              <w:jc w:val="center"/>
              <w:rPr>
                <w:rFonts w:hint="eastAsia" w:ascii="仿宋_GB2312" w:eastAsia="仿宋_GB2312"/>
                <w:b/>
                <w:bCs/>
                <w:sz w:val="21"/>
                <w:szCs w:val="21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1"/>
              </w:rPr>
              <w:t>数据集建议</w:t>
            </w:r>
          </w:p>
        </w:tc>
      </w:tr>
      <w:tr w14:paraId="025EA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2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49DA7DB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图像风格迁移</w:t>
            </w:r>
          </w:p>
        </w:tc>
        <w:tc>
          <w:tcPr>
            <w:tcW w:w="67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F3D1E34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图像转换</w:t>
            </w:r>
          </w:p>
        </w:tc>
        <w:tc>
          <w:tcPr>
            <w:tcW w:w="203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6BC79B8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GAN、CycleGAN、Neural Style Transfer</w:t>
            </w:r>
          </w:p>
        </w:tc>
        <w:tc>
          <w:tcPr>
            <w:tcW w:w="117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79676F7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WikiArt、COCO</w:t>
            </w:r>
          </w:p>
        </w:tc>
      </w:tr>
      <w:tr w14:paraId="1879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2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3B3EB3A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去噪/超分辨率重建</w:t>
            </w:r>
          </w:p>
        </w:tc>
        <w:tc>
          <w:tcPr>
            <w:tcW w:w="67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853D59C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图像增强</w:t>
            </w:r>
          </w:p>
        </w:tc>
        <w:tc>
          <w:tcPr>
            <w:tcW w:w="203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3367B5C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CNN、SRGAN、ESRGAN</w:t>
            </w:r>
          </w:p>
        </w:tc>
        <w:tc>
          <w:tcPr>
            <w:tcW w:w="117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C273DC5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Set5、Set14、DIV2K</w:t>
            </w:r>
          </w:p>
        </w:tc>
      </w:tr>
      <w:tr w14:paraId="33F4A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2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732796D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黑白图像上色</w:t>
            </w:r>
          </w:p>
        </w:tc>
        <w:tc>
          <w:tcPr>
            <w:tcW w:w="67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668EF63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图像转换</w:t>
            </w:r>
          </w:p>
        </w:tc>
        <w:tc>
          <w:tcPr>
            <w:tcW w:w="203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2B489EB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CNN、GAN、Conditional GAN</w:t>
            </w:r>
          </w:p>
        </w:tc>
        <w:tc>
          <w:tcPr>
            <w:tcW w:w="117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31BFE3A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ImageNet、COCO</w:t>
            </w:r>
          </w:p>
        </w:tc>
      </w:tr>
      <w:tr w14:paraId="7F53E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2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B035CC2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异常图像检测</w:t>
            </w:r>
          </w:p>
        </w:tc>
        <w:tc>
          <w:tcPr>
            <w:tcW w:w="67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B0A50D2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异常检测</w:t>
            </w:r>
          </w:p>
        </w:tc>
        <w:tc>
          <w:tcPr>
            <w:tcW w:w="203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5CB7A08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Autoencoder、GANomaly</w:t>
            </w:r>
          </w:p>
        </w:tc>
        <w:tc>
          <w:tcPr>
            <w:tcW w:w="117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A155467">
            <w:pPr>
              <w:spacing w:line="300" w:lineRule="atLeast"/>
              <w:rPr>
                <w:rFonts w:hint="eastAsia" w:ascii="仿宋_GB2312" w:eastAsia="仿宋_GB2312"/>
                <w:sz w:val="21"/>
                <w:szCs w:val="21"/>
              </w:rPr>
            </w:pPr>
            <w:r>
              <w:rPr>
                <w:rFonts w:hint="eastAsia" w:ascii="仿宋_GB2312" w:eastAsia="仿宋_GB2312"/>
                <w:sz w:val="21"/>
                <w:szCs w:val="21"/>
              </w:rPr>
              <w:t>MVTec AD</w:t>
            </w:r>
          </w:p>
        </w:tc>
      </w:tr>
    </w:tbl>
    <w:p w14:paraId="511ADEED">
      <w:pPr>
        <w:pStyle w:val="4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2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自然语言处理领域</w:t>
      </w:r>
    </w:p>
    <w:p w14:paraId="0EE7116D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2.1 文本分类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1513"/>
        <w:gridCol w:w="2983"/>
        <w:gridCol w:w="2843"/>
      </w:tblGrid>
      <w:tr w14:paraId="5525E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852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1944894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问题描述</w:t>
            </w:r>
          </w:p>
        </w:tc>
        <w:tc>
          <w:tcPr>
            <w:tcW w:w="855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0B148A2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问题类型</w:t>
            </w:r>
          </w:p>
        </w:tc>
        <w:tc>
          <w:tcPr>
            <w:tcW w:w="1686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C3C33C9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推荐算法</w:t>
            </w:r>
          </w:p>
        </w:tc>
        <w:tc>
          <w:tcPr>
            <w:tcW w:w="1608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C9B840E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数据集建议</w:t>
            </w:r>
          </w:p>
        </w:tc>
      </w:tr>
      <w:tr w14:paraId="01219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5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9DF665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垃圾邮件识别</w:t>
            </w:r>
          </w:p>
        </w:tc>
        <w:tc>
          <w:tcPr>
            <w:tcW w:w="85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A669024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二分类</w:t>
            </w:r>
          </w:p>
        </w:tc>
        <w:tc>
          <w:tcPr>
            <w:tcW w:w="168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BB4A22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Naive Bayes、SVM、逻辑回归、BERT</w:t>
            </w:r>
          </w:p>
        </w:tc>
        <w:tc>
          <w:tcPr>
            <w:tcW w:w="160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BBE5DCE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Spam SMS Dataset、Enron Email</w:t>
            </w:r>
          </w:p>
        </w:tc>
      </w:tr>
      <w:tr w14:paraId="1EB4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5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FA92272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情感分析</w:t>
            </w:r>
          </w:p>
        </w:tc>
        <w:tc>
          <w:tcPr>
            <w:tcW w:w="85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69B7F2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二分类/多分类</w:t>
            </w:r>
          </w:p>
        </w:tc>
        <w:tc>
          <w:tcPr>
            <w:tcW w:w="168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668E2D6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LSTM、BERT、TextCNN、RoBERTa</w:t>
            </w:r>
          </w:p>
        </w:tc>
        <w:tc>
          <w:tcPr>
            <w:tcW w:w="160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0D3216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IMDB Reviews、ChnSentiCorp</w:t>
            </w:r>
          </w:p>
        </w:tc>
      </w:tr>
      <w:tr w14:paraId="1678D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5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9D9654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新闻主题分类</w:t>
            </w:r>
          </w:p>
        </w:tc>
        <w:tc>
          <w:tcPr>
            <w:tcW w:w="85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40FFAB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多分类</w:t>
            </w:r>
          </w:p>
        </w:tc>
        <w:tc>
          <w:tcPr>
            <w:tcW w:w="168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412EE3E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TextCNN、BERT、朴素贝叶斯</w:t>
            </w:r>
          </w:p>
        </w:tc>
        <w:tc>
          <w:tcPr>
            <w:tcW w:w="160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54A8264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20 Newsgroups、THUCNews</w:t>
            </w:r>
          </w:p>
        </w:tc>
      </w:tr>
      <w:tr w14:paraId="41E87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5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5BD0BE2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恶意评论检测</w:t>
            </w:r>
          </w:p>
        </w:tc>
        <w:tc>
          <w:tcPr>
            <w:tcW w:w="85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07DA688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二分类</w:t>
            </w:r>
          </w:p>
        </w:tc>
        <w:tc>
          <w:tcPr>
            <w:tcW w:w="168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F6A898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BERT、BILSTM、RoBERTa</w:t>
            </w:r>
          </w:p>
        </w:tc>
        <w:tc>
          <w:tcPr>
            <w:tcW w:w="160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52B870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Jigsaw Toxic Comment</w:t>
            </w:r>
          </w:p>
        </w:tc>
      </w:tr>
      <w:tr w14:paraId="70C6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5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E9962A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意图识别</w:t>
            </w:r>
          </w:p>
        </w:tc>
        <w:tc>
          <w:tcPr>
            <w:tcW w:w="85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D6A119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多分类</w:t>
            </w:r>
          </w:p>
        </w:tc>
        <w:tc>
          <w:tcPr>
            <w:tcW w:w="168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93253F4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BERT、CNN、Random Forest</w:t>
            </w:r>
          </w:p>
        </w:tc>
        <w:tc>
          <w:tcPr>
            <w:tcW w:w="160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ACBA003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Snips、ATIS</w:t>
            </w:r>
          </w:p>
        </w:tc>
      </w:tr>
    </w:tbl>
    <w:p w14:paraId="0D32D43D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2.2 序列标注与信息抽取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37"/>
        <w:gridCol w:w="1244"/>
        <w:gridCol w:w="3208"/>
        <w:gridCol w:w="2157"/>
      </w:tblGrid>
      <w:tr w14:paraId="7416C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1265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204F269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</w:rPr>
            </w:pPr>
            <w:r>
              <w:rPr>
                <w:rFonts w:hint="eastAsia" w:ascii="仿宋_GB2312" w:eastAsia="仿宋_GB2312"/>
                <w:b/>
                <w:bCs/>
              </w:rPr>
              <w:t>问题描述</w:t>
            </w:r>
          </w:p>
        </w:tc>
        <w:tc>
          <w:tcPr>
            <w:tcW w:w="703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2D4A692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</w:rPr>
            </w:pPr>
            <w:r>
              <w:rPr>
                <w:rFonts w:hint="eastAsia" w:ascii="仿宋_GB2312" w:eastAsia="仿宋_GB2312"/>
                <w:b/>
                <w:bCs/>
              </w:rPr>
              <w:t>问题类型</w:t>
            </w:r>
          </w:p>
        </w:tc>
        <w:tc>
          <w:tcPr>
            <w:tcW w:w="1813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30715C3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</w:rPr>
            </w:pPr>
            <w:r>
              <w:rPr>
                <w:rFonts w:hint="eastAsia" w:ascii="仿宋_GB2312" w:eastAsia="仿宋_GB2312"/>
                <w:b/>
                <w:bCs/>
              </w:rPr>
              <w:t>推荐算法</w:t>
            </w:r>
          </w:p>
        </w:tc>
        <w:tc>
          <w:tcPr>
            <w:tcW w:w="1219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1DADB2A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</w:rPr>
            </w:pPr>
            <w:r>
              <w:rPr>
                <w:rFonts w:hint="eastAsia" w:ascii="仿宋_GB2312" w:eastAsia="仿宋_GB2312"/>
                <w:b/>
                <w:bCs/>
              </w:rPr>
              <w:t>数据集建议</w:t>
            </w:r>
          </w:p>
        </w:tc>
      </w:tr>
      <w:tr w14:paraId="7803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8FED2B0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命名实体识别（NER）</w:t>
            </w:r>
          </w:p>
        </w:tc>
        <w:tc>
          <w:tcPr>
            <w:tcW w:w="70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2E57C95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序列标注</w:t>
            </w:r>
          </w:p>
        </w:tc>
        <w:tc>
          <w:tcPr>
            <w:tcW w:w="181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8E94761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BiLSTM-CRF、BERT-BiLSTM-CRF</w:t>
            </w:r>
          </w:p>
        </w:tc>
        <w:tc>
          <w:tcPr>
            <w:tcW w:w="121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864399E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CoNLL-2003、MSRA</w:t>
            </w:r>
          </w:p>
        </w:tc>
      </w:tr>
      <w:tr w14:paraId="0137B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DC931BE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词性标注</w:t>
            </w:r>
          </w:p>
        </w:tc>
        <w:tc>
          <w:tcPr>
            <w:tcW w:w="70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A86014B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序列标注</w:t>
            </w:r>
          </w:p>
        </w:tc>
        <w:tc>
          <w:tcPr>
            <w:tcW w:w="181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1EC67B9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HMM、CRF、BiLSTM</w:t>
            </w:r>
          </w:p>
        </w:tc>
        <w:tc>
          <w:tcPr>
            <w:tcW w:w="121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553F702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Penn Treebank</w:t>
            </w:r>
          </w:p>
        </w:tc>
      </w:tr>
      <w:tr w14:paraId="32235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06EFE93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关系抽取</w:t>
            </w:r>
          </w:p>
        </w:tc>
        <w:tc>
          <w:tcPr>
            <w:tcW w:w="70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D291EC6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多分类</w:t>
            </w:r>
          </w:p>
        </w:tc>
        <w:tc>
          <w:tcPr>
            <w:tcW w:w="181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D8E8146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BERT、GCN、Transformer</w:t>
            </w:r>
          </w:p>
        </w:tc>
        <w:tc>
          <w:tcPr>
            <w:tcW w:w="121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F023120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SemEval 2010 Task 8</w:t>
            </w:r>
          </w:p>
        </w:tc>
      </w:tr>
      <w:tr w14:paraId="6FF6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01428A5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关键词抽取</w:t>
            </w:r>
          </w:p>
        </w:tc>
        <w:tc>
          <w:tcPr>
            <w:tcW w:w="70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068006E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排序/分类</w:t>
            </w:r>
          </w:p>
        </w:tc>
        <w:tc>
          <w:tcPr>
            <w:tcW w:w="181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0E56888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TextRank、BERT、TF-IDF+分类器</w:t>
            </w:r>
          </w:p>
        </w:tc>
        <w:tc>
          <w:tcPr>
            <w:tcW w:w="121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BE80AE3">
            <w:pPr>
              <w:spacing w:line="240" w:lineRule="auto"/>
              <w:rPr>
                <w:rFonts w:hint="eastAsia" w:ascii="仿宋_GB2312" w:eastAsia="仿宋_GB2312"/>
              </w:rPr>
            </w:pPr>
            <w:r>
              <w:rPr>
                <w:rFonts w:hint="eastAsia" w:ascii="仿宋_GB2312" w:eastAsia="仿宋_GB2312"/>
              </w:rPr>
              <w:t>SemEval 2017</w:t>
            </w:r>
          </w:p>
        </w:tc>
      </w:tr>
    </w:tbl>
    <w:p w14:paraId="6073CD2F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2.3 文本生成与对话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8"/>
        <w:gridCol w:w="1511"/>
        <w:gridCol w:w="3216"/>
        <w:gridCol w:w="2461"/>
      </w:tblGrid>
      <w:tr w14:paraId="2258A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937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5937896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问题描述</w:t>
            </w:r>
          </w:p>
        </w:tc>
        <w:tc>
          <w:tcPr>
            <w:tcW w:w="854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585FDA4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问题类型</w:t>
            </w:r>
          </w:p>
        </w:tc>
        <w:tc>
          <w:tcPr>
            <w:tcW w:w="1818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0604CAD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推荐算法</w:t>
            </w:r>
          </w:p>
        </w:tc>
        <w:tc>
          <w:tcPr>
            <w:tcW w:w="1391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96A695C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数据集建议</w:t>
            </w:r>
          </w:p>
        </w:tc>
      </w:tr>
      <w:tr w14:paraId="670C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3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D02C95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文本摘要生成</w:t>
            </w:r>
          </w:p>
        </w:tc>
        <w:tc>
          <w:tcPr>
            <w:tcW w:w="85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EF28B16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文本生成</w:t>
            </w:r>
          </w:p>
        </w:tc>
        <w:tc>
          <w:tcPr>
            <w:tcW w:w="181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9CE903A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Seq2Seq、BERT、GPT-2</w:t>
            </w:r>
          </w:p>
        </w:tc>
        <w:tc>
          <w:tcPr>
            <w:tcW w:w="139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47FD49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CNN/Daily Mail、Gigaword</w:t>
            </w:r>
          </w:p>
        </w:tc>
      </w:tr>
      <w:tr w14:paraId="7FAC5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3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491B426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机器翻译</w:t>
            </w:r>
          </w:p>
        </w:tc>
        <w:tc>
          <w:tcPr>
            <w:tcW w:w="85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4B8F8D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序列到序列</w:t>
            </w:r>
          </w:p>
        </w:tc>
        <w:tc>
          <w:tcPr>
            <w:tcW w:w="181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72FEEB6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Seq2Seq、Transformer、BERT</w:t>
            </w:r>
          </w:p>
        </w:tc>
        <w:tc>
          <w:tcPr>
            <w:tcW w:w="139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4E566FA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WMT14、IWSLT</w:t>
            </w:r>
          </w:p>
        </w:tc>
      </w:tr>
      <w:tr w14:paraId="3724B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3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222D1C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问答系统</w:t>
            </w:r>
          </w:p>
        </w:tc>
        <w:tc>
          <w:tcPr>
            <w:tcW w:w="85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CD72266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文本匹配+生成</w:t>
            </w:r>
          </w:p>
        </w:tc>
        <w:tc>
          <w:tcPr>
            <w:tcW w:w="181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44F921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BERT、Dual Encoder、Memory Network</w:t>
            </w:r>
          </w:p>
        </w:tc>
        <w:tc>
          <w:tcPr>
            <w:tcW w:w="139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BA4AA44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SQuAD、CMRC</w:t>
            </w:r>
          </w:p>
        </w:tc>
      </w:tr>
      <w:tr w14:paraId="15D44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3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7693D7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对联/诗歌生成</w:t>
            </w:r>
          </w:p>
        </w:tc>
        <w:tc>
          <w:tcPr>
            <w:tcW w:w="85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B677E1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文本生成</w:t>
            </w:r>
          </w:p>
        </w:tc>
        <w:tc>
          <w:tcPr>
            <w:tcW w:w="181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C5CB78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LSTM、GPT-2、GPT-Neo</w:t>
            </w:r>
          </w:p>
        </w:tc>
        <w:tc>
          <w:tcPr>
            <w:tcW w:w="139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BF9B652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Chinese Couplets Dataset</w:t>
            </w:r>
          </w:p>
        </w:tc>
      </w:tr>
    </w:tbl>
    <w:p w14:paraId="0AB8913C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2.4 文本匹配与推荐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7"/>
        <w:gridCol w:w="1593"/>
        <w:gridCol w:w="2872"/>
        <w:gridCol w:w="2654"/>
      </w:tblGrid>
      <w:tr w14:paraId="76393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976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5A85308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问题描述</w:t>
            </w:r>
          </w:p>
        </w:tc>
        <w:tc>
          <w:tcPr>
            <w:tcW w:w="900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5864881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问题类型</w:t>
            </w:r>
          </w:p>
        </w:tc>
        <w:tc>
          <w:tcPr>
            <w:tcW w:w="1623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B98343D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推荐算法</w:t>
            </w:r>
          </w:p>
        </w:tc>
        <w:tc>
          <w:tcPr>
            <w:tcW w:w="1500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918C48D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数据集建议</w:t>
            </w:r>
          </w:p>
        </w:tc>
      </w:tr>
      <w:tr w14:paraId="1E06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7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D1F6FD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语义相似度计算</w:t>
            </w:r>
          </w:p>
        </w:tc>
        <w:tc>
          <w:tcPr>
            <w:tcW w:w="90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A1285E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回归/排序</w:t>
            </w:r>
          </w:p>
        </w:tc>
        <w:tc>
          <w:tcPr>
            <w:tcW w:w="162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3A830B0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BERT、Siamese Network、ESIM</w:t>
            </w:r>
          </w:p>
        </w:tc>
        <w:tc>
          <w:tcPr>
            <w:tcW w:w="150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66078C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SNLI、Quora Question Pairs</w:t>
            </w:r>
          </w:p>
        </w:tc>
      </w:tr>
      <w:tr w14:paraId="6B22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7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BA840A0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文本聚类</w:t>
            </w:r>
          </w:p>
        </w:tc>
        <w:tc>
          <w:tcPr>
            <w:tcW w:w="90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0C41FE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聚类</w:t>
            </w:r>
          </w:p>
        </w:tc>
        <w:tc>
          <w:tcPr>
            <w:tcW w:w="162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F07C7F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K-Means、BERT + 聚类</w:t>
            </w:r>
          </w:p>
        </w:tc>
        <w:tc>
          <w:tcPr>
            <w:tcW w:w="150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890192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20 Newsgroups</w:t>
            </w:r>
          </w:p>
        </w:tc>
      </w:tr>
      <w:tr w14:paraId="3349F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97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B55202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文档去重检测</w:t>
            </w:r>
          </w:p>
        </w:tc>
        <w:tc>
          <w:tcPr>
            <w:tcW w:w="90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BBFE578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二分类</w:t>
            </w:r>
          </w:p>
        </w:tc>
        <w:tc>
          <w:tcPr>
            <w:tcW w:w="162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BD2E9E2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SimHash、MinHash、BERT</w:t>
            </w:r>
          </w:p>
        </w:tc>
        <w:tc>
          <w:tcPr>
            <w:tcW w:w="150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5637344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Reuters Corpus</w:t>
            </w:r>
          </w:p>
        </w:tc>
      </w:tr>
    </w:tbl>
    <w:p w14:paraId="373F9663">
      <w:pPr>
        <w:rPr>
          <w:rFonts w:hint="eastAsia"/>
          <w:b/>
          <w:bCs/>
        </w:rPr>
      </w:pPr>
    </w:p>
    <w:p w14:paraId="1D791AA0">
      <w:pPr>
        <w:pStyle w:val="4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3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军事</w:t>
      </w: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智能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领域</w:t>
      </w:r>
    </w:p>
    <w:p w14:paraId="49FF2A9D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3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.1 目标检测与识别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8"/>
        <w:gridCol w:w="1585"/>
        <w:gridCol w:w="2498"/>
        <w:gridCol w:w="2725"/>
      </w:tblGrid>
      <w:tr w14:paraId="6125B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1152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D12B59B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问题描述</w:t>
            </w:r>
          </w:p>
        </w:tc>
        <w:tc>
          <w:tcPr>
            <w:tcW w:w="896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1CDDCB7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问题类型</w:t>
            </w:r>
          </w:p>
        </w:tc>
        <w:tc>
          <w:tcPr>
            <w:tcW w:w="1412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199376A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推荐算法</w:t>
            </w:r>
          </w:p>
        </w:tc>
        <w:tc>
          <w:tcPr>
            <w:tcW w:w="1541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DEFBCAB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数据集/数据来源</w:t>
            </w:r>
          </w:p>
        </w:tc>
      </w:tr>
      <w:tr w14:paraId="2B78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5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F5694F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地面车辆类型识别</w:t>
            </w:r>
          </w:p>
        </w:tc>
        <w:tc>
          <w:tcPr>
            <w:tcW w:w="89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79E96B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多分类</w:t>
            </w:r>
          </w:p>
        </w:tc>
        <w:tc>
          <w:tcPr>
            <w:tcW w:w="141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A0988A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CNN、ResNet、YOLOv5/v8、迁移学习</w:t>
            </w:r>
          </w:p>
        </w:tc>
        <w:tc>
          <w:tcPr>
            <w:tcW w:w="154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ACB7CA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遥感图像数据集（VEDAI）、MSTAR</w:t>
            </w:r>
          </w:p>
        </w:tc>
      </w:tr>
      <w:tr w14:paraId="70AB5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5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A53F473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舰船目标检测与分类</w:t>
            </w:r>
          </w:p>
        </w:tc>
        <w:tc>
          <w:tcPr>
            <w:tcW w:w="89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1D5BE6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多分类/目标检测</w:t>
            </w:r>
          </w:p>
        </w:tc>
        <w:tc>
          <w:tcPr>
            <w:tcW w:w="141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FF6ABC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Faster R-CNN、YOLO、SSD、RetinaNet</w:t>
            </w:r>
          </w:p>
        </w:tc>
        <w:tc>
          <w:tcPr>
            <w:tcW w:w="154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52968EF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SAR舰船数据集（SSDD）、AIR-SARShip</w:t>
            </w:r>
          </w:p>
        </w:tc>
      </w:tr>
      <w:tr w14:paraId="7CCBF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5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875424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空中目标识别（飞机/无人机）</w:t>
            </w:r>
          </w:p>
        </w:tc>
        <w:tc>
          <w:tcPr>
            <w:tcW w:w="89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57D8E5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多分类/目标检测</w:t>
            </w:r>
          </w:p>
        </w:tc>
        <w:tc>
          <w:tcPr>
            <w:tcW w:w="141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CCB728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CNN、YOLOv5、深度学习检测网络</w:t>
            </w:r>
          </w:p>
        </w:tc>
        <w:tc>
          <w:tcPr>
            <w:tcW w:w="154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3F4AE3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航空目标数据集（需自制或模拟）</w:t>
            </w:r>
          </w:p>
        </w:tc>
      </w:tr>
      <w:tr w14:paraId="43FA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5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8DFCC90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战场人员检测与计数</w:t>
            </w:r>
          </w:p>
        </w:tc>
        <w:tc>
          <w:tcPr>
            <w:tcW w:w="89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CB7953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目标检测</w:t>
            </w:r>
          </w:p>
        </w:tc>
        <w:tc>
          <w:tcPr>
            <w:tcW w:w="141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9E538B4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YOLO、SSD、OpenPose</w:t>
            </w:r>
          </w:p>
        </w:tc>
        <w:tc>
          <w:tcPr>
            <w:tcW w:w="154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9BD0876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热成像数据集（FLIR）、自建数据集</w:t>
            </w:r>
          </w:p>
        </w:tc>
      </w:tr>
      <w:tr w14:paraId="0676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5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CAB1FE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伪装目标识别</w:t>
            </w:r>
          </w:p>
        </w:tc>
        <w:tc>
          <w:tcPr>
            <w:tcW w:w="89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BF4CDA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二分类/弱监督</w:t>
            </w:r>
          </w:p>
        </w:tc>
        <w:tc>
          <w:tcPr>
            <w:tcW w:w="141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982FBA8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CNN、注意力机制、对比学习</w:t>
            </w:r>
          </w:p>
        </w:tc>
        <w:tc>
          <w:tcPr>
            <w:tcW w:w="154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0FD0A0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伪装物体数据集（CAMO、COD10K）</w:t>
            </w:r>
          </w:p>
        </w:tc>
      </w:tr>
      <w:tr w14:paraId="2C23E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5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AE281EE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低可见度目标检测</w:t>
            </w:r>
          </w:p>
        </w:tc>
        <w:tc>
          <w:tcPr>
            <w:tcW w:w="89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E9F45D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图像增强+检测</w:t>
            </w:r>
          </w:p>
        </w:tc>
        <w:tc>
          <w:tcPr>
            <w:tcW w:w="141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F46EA0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GAN、超分辨率网络、红外-可见光融合</w:t>
            </w:r>
          </w:p>
        </w:tc>
        <w:tc>
          <w:tcPr>
            <w:tcW w:w="154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E8D41D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FLIR热成像数据集</w:t>
            </w:r>
          </w:p>
        </w:tc>
      </w:tr>
    </w:tbl>
    <w:p w14:paraId="798F3D45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3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.2 目标跟踪与行为分析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5"/>
        <w:gridCol w:w="1506"/>
        <w:gridCol w:w="3174"/>
        <w:gridCol w:w="2351"/>
      </w:tblGrid>
      <w:tr w14:paraId="57EA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1026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72E679F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问题描述</w:t>
            </w:r>
          </w:p>
        </w:tc>
        <w:tc>
          <w:tcPr>
            <w:tcW w:w="851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A49F370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问题类型</w:t>
            </w:r>
          </w:p>
        </w:tc>
        <w:tc>
          <w:tcPr>
            <w:tcW w:w="1794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20CDDC4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推荐算法</w:t>
            </w:r>
          </w:p>
        </w:tc>
        <w:tc>
          <w:tcPr>
            <w:tcW w:w="1329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2A46604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数据集/数据来源</w:t>
            </w:r>
          </w:p>
        </w:tc>
      </w:tr>
      <w:tr w14:paraId="7AF2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2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F571367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多目标连续跟踪</w:t>
            </w:r>
          </w:p>
        </w:tc>
        <w:tc>
          <w:tcPr>
            <w:tcW w:w="85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A9031F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多目标跟踪</w:t>
            </w:r>
          </w:p>
        </w:tc>
        <w:tc>
          <w:tcPr>
            <w:tcW w:w="179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8DA42A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DeepSORT、ByteTrack、FairMOT、Transformer-based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83CAE2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MOT系列数据集</w:t>
            </w:r>
          </w:p>
        </w:tc>
      </w:tr>
      <w:tr w14:paraId="57541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2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5299C1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敌我识别（IFF）</w:t>
            </w:r>
          </w:p>
        </w:tc>
        <w:tc>
          <w:tcPr>
            <w:tcW w:w="85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8551D1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二分类</w:t>
            </w:r>
          </w:p>
        </w:tc>
        <w:tc>
          <w:tcPr>
            <w:tcW w:w="179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44A61F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随机森林、XGBoost、深度学习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49DDDD6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模拟雷达/敌我识别数据</w:t>
            </w:r>
          </w:p>
        </w:tc>
      </w:tr>
      <w:tr w14:paraId="77D75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2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F842293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战场人员行为识别</w:t>
            </w:r>
          </w:p>
        </w:tc>
        <w:tc>
          <w:tcPr>
            <w:tcW w:w="85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B2F40D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时序分类</w:t>
            </w:r>
          </w:p>
        </w:tc>
        <w:tc>
          <w:tcPr>
            <w:tcW w:w="179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ED8217E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3D-CNN、LSTM、时空图卷积网络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489DC5A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自建行为数据集、nturgbd</w:t>
            </w:r>
          </w:p>
        </w:tc>
      </w:tr>
      <w:tr w14:paraId="251F0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2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A98B6FE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装甲车辆机动模式识别</w:t>
            </w:r>
          </w:p>
        </w:tc>
        <w:tc>
          <w:tcPr>
            <w:tcW w:w="85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FB0EF8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序列分类</w:t>
            </w:r>
          </w:p>
        </w:tc>
        <w:tc>
          <w:tcPr>
            <w:tcW w:w="179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1E23CA0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LSTM、GRU、1D-CNN、Transformer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F3CA8A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模拟轨迹数据</w:t>
            </w:r>
          </w:p>
        </w:tc>
      </w:tr>
      <w:tr w14:paraId="67D7A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2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2BB5BFF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战场异常行为检测</w:t>
            </w:r>
          </w:p>
        </w:tc>
        <w:tc>
          <w:tcPr>
            <w:tcW w:w="85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8C514D6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异常检测</w:t>
            </w:r>
          </w:p>
        </w:tc>
        <w:tc>
          <w:tcPr>
            <w:tcW w:w="179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BBD2F5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Autoencoder、Isolation Forest、LSTM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3CE9930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战场监控数据（模拟）</w:t>
            </w:r>
          </w:p>
        </w:tc>
      </w:tr>
    </w:tbl>
    <w:p w14:paraId="57F5A0E7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3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.</w:t>
      </w: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3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 xml:space="preserve"> 威胁评估与等级判定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8"/>
        <w:gridCol w:w="1543"/>
        <w:gridCol w:w="3061"/>
        <w:gridCol w:w="2464"/>
      </w:tblGrid>
      <w:tr w14:paraId="4CE1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1005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52A943D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问题描述</w:t>
            </w:r>
          </w:p>
        </w:tc>
        <w:tc>
          <w:tcPr>
            <w:tcW w:w="872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D85A53A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问题类型</w:t>
            </w:r>
          </w:p>
        </w:tc>
        <w:tc>
          <w:tcPr>
            <w:tcW w:w="1730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B207D56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推荐算法</w:t>
            </w:r>
          </w:p>
        </w:tc>
        <w:tc>
          <w:tcPr>
            <w:tcW w:w="1393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87508DC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数据集/数据来源</w:t>
            </w:r>
          </w:p>
        </w:tc>
      </w:tr>
      <w:tr w14:paraId="7181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A52A302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空中威胁等级评估</w:t>
            </w:r>
          </w:p>
        </w:tc>
        <w:tc>
          <w:tcPr>
            <w:tcW w:w="8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F4432EF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多分类/排序</w:t>
            </w:r>
          </w:p>
        </w:tc>
        <w:tc>
          <w:tcPr>
            <w:tcW w:w="173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662BEF0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随机森林、XGBoost、层次分析法、DNN</w:t>
            </w:r>
          </w:p>
        </w:tc>
        <w:tc>
          <w:tcPr>
            <w:tcW w:w="139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543B4EF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模拟空情数据、告警数据</w:t>
            </w:r>
          </w:p>
        </w:tc>
      </w:tr>
      <w:tr w14:paraId="2BC9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FEB581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地面威胁优先级排序</w:t>
            </w:r>
          </w:p>
        </w:tc>
        <w:tc>
          <w:tcPr>
            <w:tcW w:w="8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2A05AA2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多分类/排序</w:t>
            </w:r>
          </w:p>
        </w:tc>
        <w:tc>
          <w:tcPr>
            <w:tcW w:w="173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CC1A356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LightGBM、XGBoost、强化学习</w:t>
            </w:r>
          </w:p>
        </w:tc>
        <w:tc>
          <w:tcPr>
            <w:tcW w:w="139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BA3F3B6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战场态势数据（模拟）</w:t>
            </w:r>
          </w:p>
        </w:tc>
      </w:tr>
      <w:tr w14:paraId="7B4D4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5801934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反舰导弹威胁评估</w:t>
            </w:r>
          </w:p>
        </w:tc>
        <w:tc>
          <w:tcPr>
            <w:tcW w:w="8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E53D36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二分类/回归</w:t>
            </w:r>
          </w:p>
        </w:tc>
        <w:tc>
          <w:tcPr>
            <w:tcW w:w="173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0E3003E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SVM、随机森林、LSTM</w:t>
            </w:r>
          </w:p>
        </w:tc>
        <w:tc>
          <w:tcPr>
            <w:tcW w:w="139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F8D504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雷达跟踪数据（模拟）</w:t>
            </w:r>
          </w:p>
        </w:tc>
      </w:tr>
      <w:tr w14:paraId="2464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F1306B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综合战场态势评估</w:t>
            </w:r>
          </w:p>
        </w:tc>
        <w:tc>
          <w:tcPr>
            <w:tcW w:w="8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7F49A20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多标签分类</w:t>
            </w:r>
          </w:p>
        </w:tc>
        <w:tc>
          <w:tcPr>
            <w:tcW w:w="173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DC9B80E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多任务学习、BERT、图神经网络</w:t>
            </w:r>
          </w:p>
        </w:tc>
        <w:tc>
          <w:tcPr>
            <w:tcW w:w="139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EA6E9C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战场态势融合数据</w:t>
            </w:r>
          </w:p>
        </w:tc>
      </w:tr>
      <w:tr w14:paraId="75E9E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0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BC324C8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网络空间威胁评估</w:t>
            </w:r>
          </w:p>
        </w:tc>
        <w:tc>
          <w:tcPr>
            <w:tcW w:w="8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866D7A8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二分类/多分类</w:t>
            </w:r>
          </w:p>
        </w:tc>
        <w:tc>
          <w:tcPr>
            <w:tcW w:w="173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C6C416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随机森林、XGBoost、深度学习</w:t>
            </w:r>
          </w:p>
        </w:tc>
        <w:tc>
          <w:tcPr>
            <w:tcW w:w="139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016633E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网络安全数据集（NSL-KDD）</w:t>
            </w:r>
          </w:p>
        </w:tc>
      </w:tr>
    </w:tbl>
    <w:p w14:paraId="2A0D0253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3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.</w:t>
      </w: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4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 xml:space="preserve"> 火力打击优化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1520"/>
        <w:gridCol w:w="3256"/>
        <w:gridCol w:w="2270"/>
      </w:tblGrid>
      <w:tr w14:paraId="1FE71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1017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01EEAD1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问题描述</w:t>
            </w:r>
          </w:p>
        </w:tc>
        <w:tc>
          <w:tcPr>
            <w:tcW w:w="859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D232466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问题类型</w:t>
            </w:r>
          </w:p>
        </w:tc>
        <w:tc>
          <w:tcPr>
            <w:tcW w:w="1840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8383A0A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推荐算法</w:t>
            </w:r>
          </w:p>
        </w:tc>
        <w:tc>
          <w:tcPr>
            <w:tcW w:w="1283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0177B70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数据集/数据来源</w:t>
            </w:r>
          </w:p>
        </w:tc>
      </w:tr>
      <w:tr w14:paraId="2617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1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F6D5E96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目标价值评估与排序</w:t>
            </w:r>
          </w:p>
        </w:tc>
        <w:tc>
          <w:tcPr>
            <w:tcW w:w="85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1D2A5C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回归/排序</w:t>
            </w:r>
          </w:p>
        </w:tc>
        <w:tc>
          <w:tcPr>
            <w:tcW w:w="184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92F159E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随机森林、梯度提升、强化学习</w:t>
            </w:r>
          </w:p>
        </w:tc>
        <w:tc>
          <w:tcPr>
            <w:tcW w:w="128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E5D2312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目标价值评估数据（模拟）</w:t>
            </w:r>
          </w:p>
        </w:tc>
      </w:tr>
      <w:tr w14:paraId="1AB6B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1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136A350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火力分配优化</w:t>
            </w:r>
          </w:p>
        </w:tc>
        <w:tc>
          <w:tcPr>
            <w:tcW w:w="85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8240ECE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组合优化</w:t>
            </w:r>
          </w:p>
        </w:tc>
        <w:tc>
          <w:tcPr>
            <w:tcW w:w="184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A58A70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遗传算法、蚁群算法、强化学习、深度强化学习</w:t>
            </w:r>
          </w:p>
        </w:tc>
        <w:tc>
          <w:tcPr>
            <w:tcW w:w="128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60CF8EE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模拟战场环境</w:t>
            </w:r>
          </w:p>
        </w:tc>
      </w:tr>
      <w:tr w14:paraId="47A90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1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F45B1B7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打击效果评估</w:t>
            </w:r>
          </w:p>
        </w:tc>
        <w:tc>
          <w:tcPr>
            <w:tcW w:w="85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FBF9AB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分类/回归</w:t>
            </w:r>
          </w:p>
        </w:tc>
        <w:tc>
          <w:tcPr>
            <w:tcW w:w="184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4A015CE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CNN、随机森林、贝叶斯网络</w:t>
            </w:r>
          </w:p>
        </w:tc>
        <w:tc>
          <w:tcPr>
            <w:tcW w:w="128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C71752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打击评估图像数据</w:t>
            </w:r>
          </w:p>
        </w:tc>
      </w:tr>
      <w:tr w14:paraId="7161D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01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A0D7C94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弹药消耗预测</w:t>
            </w:r>
          </w:p>
        </w:tc>
        <w:tc>
          <w:tcPr>
            <w:tcW w:w="85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2711E6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回归/时序</w:t>
            </w:r>
          </w:p>
        </w:tc>
        <w:tc>
          <w:tcPr>
            <w:tcW w:w="184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8A7E05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Prophet、XGBoost、LSTM</w:t>
            </w:r>
          </w:p>
        </w:tc>
        <w:tc>
          <w:tcPr>
            <w:tcW w:w="128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B56F0D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历史作战消耗数据</w:t>
            </w:r>
          </w:p>
        </w:tc>
      </w:tr>
    </w:tbl>
    <w:p w14:paraId="50E1D260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3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.</w:t>
      </w: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5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 xml:space="preserve"> 辅助决策系统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8"/>
        <w:gridCol w:w="1530"/>
        <w:gridCol w:w="3476"/>
        <w:gridCol w:w="2352"/>
      </w:tblGrid>
      <w:tr w14:paraId="3798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841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250921B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问题描述</w:t>
            </w:r>
          </w:p>
        </w:tc>
        <w:tc>
          <w:tcPr>
            <w:tcW w:w="865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801D87E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问题类型</w:t>
            </w:r>
          </w:p>
        </w:tc>
        <w:tc>
          <w:tcPr>
            <w:tcW w:w="1965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9DB4CF1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推荐算法</w:t>
            </w:r>
          </w:p>
        </w:tc>
        <w:tc>
          <w:tcPr>
            <w:tcW w:w="1329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D238AFF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数据集/数据来源</w:t>
            </w:r>
          </w:p>
        </w:tc>
      </w:tr>
      <w:tr w14:paraId="15ED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4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761C6A2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战术方案推荐</w:t>
            </w:r>
          </w:p>
        </w:tc>
        <w:tc>
          <w:tcPr>
            <w:tcW w:w="8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D0E25D8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序列决策</w:t>
            </w:r>
          </w:p>
        </w:tc>
        <w:tc>
          <w:tcPr>
            <w:tcW w:w="19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2CEA604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深度强化学习（DRQN、DDPG）、蒙特卡洛树搜索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CC39310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兵棋推演数据</w:t>
            </w:r>
          </w:p>
        </w:tc>
      </w:tr>
      <w:tr w14:paraId="12F1B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4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77B7938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机动路线规划</w:t>
            </w:r>
          </w:p>
        </w:tc>
        <w:tc>
          <w:tcPr>
            <w:tcW w:w="8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6E64CF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路径规划</w:t>
            </w:r>
          </w:p>
        </w:tc>
        <w:tc>
          <w:tcPr>
            <w:tcW w:w="19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C233742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A*算法改进、深度强化学习、Dijkstra增强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E0BBA2A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战场地图数据</w:t>
            </w:r>
          </w:p>
        </w:tc>
      </w:tr>
      <w:tr w14:paraId="692C6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4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E5D6800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战场资源调度</w:t>
            </w:r>
          </w:p>
        </w:tc>
        <w:tc>
          <w:tcPr>
            <w:tcW w:w="8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06BC35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多目标优化</w:t>
            </w:r>
          </w:p>
        </w:tc>
        <w:tc>
          <w:tcPr>
            <w:tcW w:w="19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1316CF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遗传算法、粒子群优化、强化学习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02E3ECF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模拟后勤数据</w:t>
            </w:r>
          </w:p>
        </w:tc>
      </w:tr>
      <w:tr w14:paraId="0F5DE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4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78909A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作战时机选择</w:t>
            </w:r>
          </w:p>
        </w:tc>
        <w:tc>
          <w:tcPr>
            <w:tcW w:w="8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F434C7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序列决策</w:t>
            </w:r>
          </w:p>
        </w:tc>
        <w:tc>
          <w:tcPr>
            <w:tcW w:w="19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3D8548F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强化学习、博弈论+机器学习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D30ACB2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模拟对抗数据</w:t>
            </w:r>
          </w:p>
        </w:tc>
      </w:tr>
    </w:tbl>
    <w:p w14:paraId="212907DA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3.6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 xml:space="preserve"> 无人机（UAV）智能化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53"/>
        <w:gridCol w:w="1752"/>
        <w:gridCol w:w="3089"/>
        <w:gridCol w:w="1752"/>
      </w:tblGrid>
      <w:tr w14:paraId="7E6A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1274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E1F0266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问题描述</w:t>
            </w:r>
          </w:p>
        </w:tc>
        <w:tc>
          <w:tcPr>
            <w:tcW w:w="990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6ABD27B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问题类型</w:t>
            </w:r>
          </w:p>
        </w:tc>
        <w:tc>
          <w:tcPr>
            <w:tcW w:w="1746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8B680D7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推荐算法</w:t>
            </w:r>
          </w:p>
        </w:tc>
        <w:tc>
          <w:tcPr>
            <w:tcW w:w="990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C798EE0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数据集/数据来源</w:t>
            </w:r>
          </w:p>
        </w:tc>
      </w:tr>
      <w:tr w14:paraId="2EB3E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7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64ED85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无人机自主导航与避障</w:t>
            </w:r>
          </w:p>
        </w:tc>
        <w:tc>
          <w:tcPr>
            <w:tcW w:w="99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9CF4D03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序列决策</w:t>
            </w:r>
          </w:p>
        </w:tc>
        <w:tc>
          <w:tcPr>
            <w:tcW w:w="174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0CA5524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深度强化学习（PPO、SAC）、DDPG</w:t>
            </w:r>
          </w:p>
        </w:tc>
        <w:tc>
          <w:tcPr>
            <w:tcW w:w="99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D311308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仿真环境飞行数据</w:t>
            </w:r>
          </w:p>
        </w:tc>
      </w:tr>
      <w:tr w14:paraId="06B3F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7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5FCF63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无人机集群协同控制</w:t>
            </w:r>
          </w:p>
        </w:tc>
        <w:tc>
          <w:tcPr>
            <w:tcW w:w="99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47D905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多智能体强化学习</w:t>
            </w:r>
          </w:p>
        </w:tc>
        <w:tc>
          <w:tcPr>
            <w:tcW w:w="174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0163716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MADDPG、QMIX、MAAC</w:t>
            </w:r>
          </w:p>
        </w:tc>
        <w:tc>
          <w:tcPr>
            <w:tcW w:w="99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F4C21A7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集群仿真数据</w:t>
            </w:r>
          </w:p>
        </w:tc>
      </w:tr>
      <w:tr w14:paraId="697C8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7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1C921E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无人机目标搜索路径规划</w:t>
            </w:r>
          </w:p>
        </w:tc>
        <w:tc>
          <w:tcPr>
            <w:tcW w:w="99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C26B9F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路径规划/优化</w:t>
            </w:r>
          </w:p>
        </w:tc>
        <w:tc>
          <w:tcPr>
            <w:tcW w:w="174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4BA10A6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强化学习、粒子群优化、A*改进</w:t>
            </w:r>
          </w:p>
        </w:tc>
        <w:tc>
          <w:tcPr>
            <w:tcW w:w="99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11DA62C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仿真搜索场景</w:t>
            </w:r>
          </w:p>
        </w:tc>
      </w:tr>
      <w:tr w14:paraId="52193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7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A7D0808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无人机续航时间预测</w:t>
            </w:r>
          </w:p>
        </w:tc>
        <w:tc>
          <w:tcPr>
            <w:tcW w:w="99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9AA0D9F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回归</w:t>
            </w:r>
          </w:p>
        </w:tc>
        <w:tc>
          <w:tcPr>
            <w:tcW w:w="174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BD96A1F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XGBoost、随机森林、神经网络</w:t>
            </w:r>
          </w:p>
        </w:tc>
        <w:tc>
          <w:tcPr>
            <w:tcW w:w="99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EC90D8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飞行日志数据</w:t>
            </w:r>
          </w:p>
        </w:tc>
      </w:tr>
      <w:tr w14:paraId="50B62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7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D882603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无人机故障远程诊断</w:t>
            </w:r>
          </w:p>
        </w:tc>
        <w:tc>
          <w:tcPr>
            <w:tcW w:w="99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B26FCA8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多分类</w:t>
            </w:r>
          </w:p>
        </w:tc>
        <w:tc>
          <w:tcPr>
            <w:tcW w:w="174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1B7A262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CNN、随机森林、迁移学习</w:t>
            </w:r>
          </w:p>
        </w:tc>
        <w:tc>
          <w:tcPr>
            <w:tcW w:w="99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CDD4BE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无人机遥测数据</w:t>
            </w:r>
          </w:p>
        </w:tc>
      </w:tr>
    </w:tbl>
    <w:p w14:paraId="76034301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3.7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 xml:space="preserve"> 无人车（UGV）</w:t>
      </w:r>
      <w:bookmarkStart w:id="1" w:name="_GoBack"/>
      <w:bookmarkEnd w:id="1"/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>智能化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38"/>
        <w:gridCol w:w="1645"/>
        <w:gridCol w:w="2611"/>
        <w:gridCol w:w="2352"/>
      </w:tblGrid>
      <w:tr w14:paraId="39F98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1265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62E6D4E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问题描述</w:t>
            </w:r>
          </w:p>
        </w:tc>
        <w:tc>
          <w:tcPr>
            <w:tcW w:w="930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E24318F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问题类型</w:t>
            </w:r>
          </w:p>
        </w:tc>
        <w:tc>
          <w:tcPr>
            <w:tcW w:w="1476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D8E2E43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推荐算法</w:t>
            </w:r>
          </w:p>
        </w:tc>
        <w:tc>
          <w:tcPr>
            <w:tcW w:w="1329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291AF28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数据集/数据来源</w:t>
            </w:r>
          </w:p>
        </w:tc>
      </w:tr>
      <w:tr w14:paraId="324EE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4534240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无人车环境感知与避障</w:t>
            </w:r>
          </w:p>
        </w:tc>
        <w:tc>
          <w:tcPr>
            <w:tcW w:w="93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921512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目标检测+分割</w:t>
            </w:r>
          </w:p>
        </w:tc>
        <w:tc>
          <w:tcPr>
            <w:tcW w:w="147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E338FC7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CNN、YOLO、语义分割网络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B1F7EC3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野外环境数据集</w:t>
            </w:r>
          </w:p>
        </w:tc>
      </w:tr>
      <w:tr w14:paraId="721C9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7AFE7F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复杂地形可通行性评估</w:t>
            </w:r>
          </w:p>
        </w:tc>
        <w:tc>
          <w:tcPr>
            <w:tcW w:w="93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2624F69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分类/回归</w:t>
            </w:r>
          </w:p>
        </w:tc>
        <w:tc>
          <w:tcPr>
            <w:tcW w:w="147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08D4BD5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CNN、随机森林、强化学习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7A2F84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地形图像+传感器数据</w:t>
            </w:r>
          </w:p>
        </w:tc>
      </w:tr>
      <w:tr w14:paraId="23F93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EFC703A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无人车编队协同控制</w:t>
            </w:r>
          </w:p>
        </w:tc>
        <w:tc>
          <w:tcPr>
            <w:tcW w:w="93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56A409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多智能体控制</w:t>
            </w:r>
          </w:p>
        </w:tc>
        <w:tc>
          <w:tcPr>
            <w:tcW w:w="147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83D447E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深度强化学习、模型预测控制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1794283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编队仿真数据</w:t>
            </w:r>
          </w:p>
        </w:tc>
      </w:tr>
      <w:tr w14:paraId="5F672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26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B2215F8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战场环境自主导航</w:t>
            </w:r>
          </w:p>
        </w:tc>
        <w:tc>
          <w:tcPr>
            <w:tcW w:w="930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5B1831A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SLAM+决策</w:t>
            </w:r>
          </w:p>
        </w:tc>
        <w:tc>
          <w:tcPr>
            <w:tcW w:w="147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5FF60E4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深度强化学习、激光SLAM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134BDEF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仿真/实车测试数据</w:t>
            </w:r>
          </w:p>
        </w:tc>
      </w:tr>
    </w:tbl>
    <w:p w14:paraId="138F7CAB">
      <w:pPr>
        <w:pStyle w:val="5"/>
        <w:shd w:val="clear" w:color="auto" w:fill="FFFFFF"/>
        <w:spacing w:before="0" w:after="30" w:line="450" w:lineRule="atLeast"/>
        <w:rPr>
          <w:rFonts w:ascii="仿宋_GB2312" w:hAnsi="Segoe UI" w:eastAsia="仿宋_GB2312" w:cs="Segoe UI"/>
          <w:b/>
          <w:bCs/>
          <w:color w:val="auto"/>
          <w:sz w:val="22"/>
          <w:szCs w:val="22"/>
        </w:rPr>
      </w:pPr>
      <w:r>
        <w:rPr>
          <w:rFonts w:hint="eastAsia" w:ascii="仿宋_GB2312" w:hAnsi="Segoe UI" w:eastAsia="仿宋_GB2312" w:cs="Segoe UI"/>
          <w:b/>
          <w:bCs/>
          <w:color w:val="auto"/>
          <w:sz w:val="22"/>
          <w:szCs w:val="22"/>
        </w:rPr>
        <w:t>3.8</w:t>
      </w:r>
      <w:r>
        <w:rPr>
          <w:rFonts w:ascii="仿宋_GB2312" w:hAnsi="Segoe UI" w:eastAsia="仿宋_GB2312" w:cs="Segoe UI"/>
          <w:b/>
          <w:bCs/>
          <w:color w:val="auto"/>
          <w:sz w:val="22"/>
          <w:szCs w:val="22"/>
        </w:rPr>
        <w:t xml:space="preserve"> 无人系统集群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3"/>
        <w:gridCol w:w="1622"/>
        <w:gridCol w:w="2841"/>
        <w:gridCol w:w="2350"/>
      </w:tblGrid>
      <w:tr w14:paraId="6145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tblHeader/>
        </w:trPr>
        <w:tc>
          <w:tcPr>
            <w:tcW w:w="1149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2AE5D94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问题描述</w:t>
            </w:r>
          </w:p>
        </w:tc>
        <w:tc>
          <w:tcPr>
            <w:tcW w:w="917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648A5BE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问题类型</w:t>
            </w:r>
          </w:p>
        </w:tc>
        <w:tc>
          <w:tcPr>
            <w:tcW w:w="1606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C0B65F5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推荐算法</w:t>
            </w:r>
          </w:p>
        </w:tc>
        <w:tc>
          <w:tcPr>
            <w:tcW w:w="1329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C534331">
            <w:pPr>
              <w:spacing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数据集/数据来源</w:t>
            </w:r>
          </w:p>
        </w:tc>
      </w:tr>
      <w:tr w14:paraId="32217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3EB2980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集群任务分配</w:t>
            </w:r>
          </w:p>
        </w:tc>
        <w:tc>
          <w:tcPr>
            <w:tcW w:w="91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FA3E878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组合优化/博弈</w:t>
            </w:r>
          </w:p>
        </w:tc>
        <w:tc>
          <w:tcPr>
            <w:tcW w:w="160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E1A1CAF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深度强化学习、拍卖算法、遗传算法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ACB3E4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集群仿真环境</w:t>
            </w:r>
          </w:p>
        </w:tc>
      </w:tr>
      <w:tr w14:paraId="110D1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93064B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集群行为一致性控制</w:t>
            </w:r>
          </w:p>
        </w:tc>
        <w:tc>
          <w:tcPr>
            <w:tcW w:w="91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09595A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协同控制+优化</w:t>
            </w:r>
          </w:p>
        </w:tc>
        <w:tc>
          <w:tcPr>
            <w:tcW w:w="160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59A1BB3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多智能体强化学习、蜂群算法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425968A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集群仿真数据</w:t>
            </w:r>
          </w:p>
        </w:tc>
      </w:tr>
      <w:tr w14:paraId="5351B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E42F54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集群避碰与防撞</w:t>
            </w:r>
          </w:p>
        </w:tc>
        <w:tc>
          <w:tcPr>
            <w:tcW w:w="91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9C79F1F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序列决策</w:t>
            </w:r>
          </w:p>
        </w:tc>
        <w:tc>
          <w:tcPr>
            <w:tcW w:w="160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A30404D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强化学习、人工势场+学习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81FB438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仿真测试数据</w:t>
            </w:r>
          </w:p>
        </w:tc>
      </w:tr>
      <w:tr w14:paraId="238B3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14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109513F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集群态势感知融合</w:t>
            </w:r>
          </w:p>
        </w:tc>
        <w:tc>
          <w:tcPr>
            <w:tcW w:w="91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D7E8B11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多源融合</w:t>
            </w:r>
          </w:p>
        </w:tc>
        <w:tc>
          <w:tcPr>
            <w:tcW w:w="1606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AA9F952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图神经网络、注意力机制、贝叶斯融合</w:t>
            </w:r>
          </w:p>
        </w:tc>
        <w:tc>
          <w:tcPr>
            <w:tcW w:w="132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5CEA48B">
            <w:pPr>
              <w:spacing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仿真态势数据</w:t>
            </w:r>
          </w:p>
        </w:tc>
      </w:tr>
    </w:tbl>
    <w:p w14:paraId="2E9404E7">
      <w:pPr>
        <w:rPr>
          <w:rFonts w:hint="eastAsia"/>
          <w:b/>
          <w:bCs/>
        </w:rPr>
      </w:pPr>
    </w:p>
    <w:p w14:paraId="5F6A471E">
      <w:pPr>
        <w:pStyle w:val="3"/>
        <w:numPr>
          <w:ilvl w:val="0"/>
          <w:numId w:val="1"/>
        </w:numPr>
        <w:rPr>
          <w:rFonts w:hint="eastAsia" w:ascii="黑体" w:hAnsi="黑体" w:eastAsia="黑体"/>
          <w:color w:val="auto"/>
          <w:sz w:val="24"/>
          <w:szCs w:val="24"/>
        </w:rPr>
      </w:pPr>
      <w:r>
        <w:rPr>
          <w:rFonts w:hint="eastAsia" w:ascii="黑体" w:hAnsi="黑体" w:eastAsia="黑体"/>
          <w:color w:val="auto"/>
          <w:sz w:val="24"/>
          <w:szCs w:val="24"/>
        </w:rPr>
        <w:t>评分标准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1559"/>
        <w:gridCol w:w="4757"/>
      </w:tblGrid>
      <w:tr w14:paraId="3FBCB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0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67D9E5F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评分维度</w:t>
            </w:r>
          </w:p>
        </w:tc>
        <w:tc>
          <w:tcPr>
            <w:tcW w:w="1559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C319CCB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分值</w:t>
            </w:r>
          </w:p>
        </w:tc>
        <w:tc>
          <w:tcPr>
            <w:tcW w:w="4757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659025F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说明</w:t>
            </w:r>
          </w:p>
        </w:tc>
      </w:tr>
      <w:tr w14:paraId="528C4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0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68CA128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问题定义与需求分析</w:t>
            </w:r>
          </w:p>
        </w:tc>
        <w:tc>
          <w:tcPr>
            <w:tcW w:w="1559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C0F50F4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15分</w:t>
            </w:r>
          </w:p>
        </w:tc>
        <w:tc>
          <w:tcPr>
            <w:tcW w:w="4757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2A156D1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软件要解决的核心问题是否清晰、完整</w:t>
            </w:r>
          </w:p>
        </w:tc>
      </w:tr>
      <w:tr w14:paraId="0F424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0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BE2A27D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机器学习算法设计与实现</w:t>
            </w:r>
          </w:p>
        </w:tc>
        <w:tc>
          <w:tcPr>
            <w:tcW w:w="1559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080977C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25分</w:t>
            </w:r>
          </w:p>
        </w:tc>
        <w:tc>
          <w:tcPr>
            <w:tcW w:w="4757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040567A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算法选择是否合理、实现是否正确</w:t>
            </w:r>
          </w:p>
        </w:tc>
      </w:tr>
      <w:tr w14:paraId="042CA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0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C70849A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可视化界面与交互功能</w:t>
            </w:r>
          </w:p>
        </w:tc>
        <w:tc>
          <w:tcPr>
            <w:tcW w:w="1559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39C10FE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20分</w:t>
            </w:r>
          </w:p>
        </w:tc>
        <w:tc>
          <w:tcPr>
            <w:tcW w:w="4757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5449C4B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界面是否友好、功能是否完整</w:t>
            </w:r>
          </w:p>
        </w:tc>
      </w:tr>
      <w:tr w14:paraId="54638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0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15C7629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实验报告与文档完整性</w:t>
            </w:r>
          </w:p>
        </w:tc>
        <w:tc>
          <w:tcPr>
            <w:tcW w:w="1559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32DD578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15分</w:t>
            </w:r>
          </w:p>
        </w:tc>
        <w:tc>
          <w:tcPr>
            <w:tcW w:w="4757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0631683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报告和手册内容是否规范、详细</w:t>
            </w:r>
          </w:p>
        </w:tc>
      </w:tr>
      <w:tr w14:paraId="29758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0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98F079B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代码质量与创新性</w:t>
            </w:r>
          </w:p>
        </w:tc>
        <w:tc>
          <w:tcPr>
            <w:tcW w:w="1559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F238D64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15分</w:t>
            </w:r>
          </w:p>
        </w:tc>
        <w:tc>
          <w:tcPr>
            <w:tcW w:w="4757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1F40521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代码规范性、创新点</w:t>
            </w:r>
          </w:p>
        </w:tc>
      </w:tr>
      <w:tr w14:paraId="5C248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0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CE0C74A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大模型辅助使用记录</w:t>
            </w:r>
          </w:p>
        </w:tc>
        <w:tc>
          <w:tcPr>
            <w:tcW w:w="1559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64A2444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10分</w:t>
            </w:r>
          </w:p>
        </w:tc>
        <w:tc>
          <w:tcPr>
            <w:tcW w:w="4757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55E425C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是否体现与AI协作的过程</w:t>
            </w:r>
            <w:r>
              <w:rPr>
                <w:rFonts w:ascii="仿宋_GB2312" w:eastAsia="仿宋_GB2312"/>
                <w:sz w:val="21"/>
                <w:szCs w:val="22"/>
              </w:rPr>
              <w:t>（如保存关键的AI对话日志</w:t>
            </w:r>
            <w:r>
              <w:rPr>
                <w:rFonts w:hint="eastAsia" w:ascii="仿宋_GB2312" w:eastAsia="仿宋_GB2312"/>
                <w:sz w:val="21"/>
                <w:szCs w:val="22"/>
              </w:rPr>
              <w:t>、截图</w:t>
            </w:r>
            <w:r>
              <w:rPr>
                <w:rFonts w:ascii="仿宋_GB2312" w:eastAsia="仿宋_GB2312"/>
                <w:sz w:val="21"/>
                <w:szCs w:val="22"/>
              </w:rPr>
              <w:t>、注明AI生成的代码片段及人工修改部分）</w:t>
            </w:r>
          </w:p>
        </w:tc>
      </w:tr>
      <w:tr w14:paraId="06F81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0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178BE9F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合计</w:t>
            </w:r>
          </w:p>
        </w:tc>
        <w:tc>
          <w:tcPr>
            <w:tcW w:w="1559" w:type="dxa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0359722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100分</w:t>
            </w:r>
          </w:p>
        </w:tc>
        <w:tc>
          <w:tcPr>
            <w:tcW w:w="4757" w:type="dxa"/>
            <w:shd w:val="clear" w:color="auto" w:fill="FFFFFF"/>
            <w:vAlign w:val="center"/>
          </w:tcPr>
          <w:p w14:paraId="72F39DC2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</w:p>
        </w:tc>
      </w:tr>
    </w:tbl>
    <w:p w14:paraId="77EA3CD1">
      <w:pPr>
        <w:rPr>
          <w:rFonts w:hint="eastAsia" w:ascii="仿宋_GB2312" w:eastAsia="仿宋_GB2312"/>
        </w:rPr>
      </w:pPr>
    </w:p>
    <w:p w14:paraId="702C033A">
      <w:pPr>
        <w:rPr>
          <w:rFonts w:hint="eastAsia" w:ascii="仿宋_GB2312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（一）60分以下（不合格）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44"/>
        <w:gridCol w:w="6902"/>
      </w:tblGrid>
      <w:tr w14:paraId="3FC5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09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384B816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评估项</w:t>
            </w:r>
          </w:p>
        </w:tc>
        <w:tc>
          <w:tcPr>
            <w:tcW w:w="390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597131C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具体表现</w:t>
            </w:r>
          </w:p>
        </w:tc>
      </w:tr>
      <w:tr w14:paraId="34D5F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3D09337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问题定义</w:t>
            </w:r>
          </w:p>
        </w:tc>
        <w:tc>
          <w:tcPr>
            <w:tcW w:w="390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3AC5216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问题定义模糊或不完整，无法明确软件要解决什么问题</w:t>
            </w:r>
          </w:p>
        </w:tc>
      </w:tr>
      <w:tr w14:paraId="639E8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05E391C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算法实现</w:t>
            </w:r>
          </w:p>
        </w:tc>
        <w:tc>
          <w:tcPr>
            <w:tcW w:w="390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9C19C86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未使用机器学习算法，或算法实现存在严重错误</w:t>
            </w:r>
          </w:p>
        </w:tc>
      </w:tr>
      <w:tr w14:paraId="5A116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2BDDE7A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界面功能</w:t>
            </w:r>
          </w:p>
        </w:tc>
        <w:tc>
          <w:tcPr>
            <w:tcW w:w="390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90CC5E9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无可视化界面，或界面完全无法正常运行</w:t>
            </w:r>
          </w:p>
        </w:tc>
      </w:tr>
      <w:tr w14:paraId="2312F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7FA9158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报告文档</w:t>
            </w:r>
          </w:p>
        </w:tc>
        <w:tc>
          <w:tcPr>
            <w:tcW w:w="390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2A6C652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报告和手册内容严重缺失，格式不规范</w:t>
            </w:r>
          </w:p>
        </w:tc>
      </w:tr>
      <w:tr w14:paraId="736A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A1187C5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代码提交</w:t>
            </w:r>
          </w:p>
        </w:tc>
        <w:tc>
          <w:tcPr>
            <w:tcW w:w="390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D925F9D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源码缺失严重，无法运行</w:t>
            </w:r>
          </w:p>
        </w:tc>
      </w:tr>
      <w:tr w14:paraId="70C39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A55506C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大模型使用</w:t>
            </w:r>
          </w:p>
        </w:tc>
        <w:tc>
          <w:tcPr>
            <w:tcW w:w="3901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5FB323F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未体现与AI协作的过程</w:t>
            </w:r>
          </w:p>
        </w:tc>
      </w:tr>
    </w:tbl>
    <w:p w14:paraId="1A163F0F">
      <w:pPr>
        <w:rPr>
          <w:rFonts w:hint="eastAsia" w:ascii="仿宋_GB2312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（二）60-70分（及格）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3"/>
        <w:gridCol w:w="1571"/>
        <w:gridCol w:w="5462"/>
      </w:tblGrid>
      <w:tr w14:paraId="5F1F6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025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27DD52D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评估项</w:t>
            </w:r>
          </w:p>
        </w:tc>
        <w:tc>
          <w:tcPr>
            <w:tcW w:w="888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067F811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分值范围</w:t>
            </w:r>
          </w:p>
        </w:tc>
        <w:tc>
          <w:tcPr>
            <w:tcW w:w="3087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FA45A0C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具体表现</w:t>
            </w:r>
          </w:p>
        </w:tc>
      </w:tr>
      <w:tr w14:paraId="46C2B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3F9E6A5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问题定义</w:t>
            </w:r>
          </w:p>
        </w:tc>
        <w:tc>
          <w:tcPr>
            <w:tcW w:w="8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5123018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8-10分</w:t>
            </w:r>
          </w:p>
        </w:tc>
        <w:tc>
          <w:tcPr>
            <w:tcW w:w="308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5CBCEA1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问题定义基本清晰，有一定的应用场景描述</w:t>
            </w:r>
          </w:p>
        </w:tc>
      </w:tr>
      <w:tr w14:paraId="576E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7B3FB3C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算法实现</w:t>
            </w:r>
          </w:p>
        </w:tc>
        <w:tc>
          <w:tcPr>
            <w:tcW w:w="8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EBA0A76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12-17分</w:t>
            </w:r>
          </w:p>
        </w:tc>
        <w:tc>
          <w:tcPr>
            <w:tcW w:w="308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230064B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至少使用一种机器学习算法，核心功能能运行</w:t>
            </w:r>
          </w:p>
        </w:tc>
      </w:tr>
      <w:tr w14:paraId="1D336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98BAF20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界面功能</w:t>
            </w:r>
          </w:p>
        </w:tc>
        <w:tc>
          <w:tcPr>
            <w:tcW w:w="8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ECA3697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8-14分</w:t>
            </w:r>
          </w:p>
        </w:tc>
        <w:tc>
          <w:tcPr>
            <w:tcW w:w="308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E9D2222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有基本界面，能进行数据输入和结果展示</w:t>
            </w:r>
          </w:p>
        </w:tc>
      </w:tr>
      <w:tr w14:paraId="403F7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7DE78DB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报告文档</w:t>
            </w:r>
          </w:p>
        </w:tc>
        <w:tc>
          <w:tcPr>
            <w:tcW w:w="8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CCF40A1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6-10分</w:t>
            </w:r>
          </w:p>
        </w:tc>
        <w:tc>
          <w:tcPr>
            <w:tcW w:w="308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5EF1684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报告和手册结构基本完整，各章节有内容</w:t>
            </w:r>
          </w:p>
        </w:tc>
      </w:tr>
      <w:tr w14:paraId="54D1B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DEBA517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代码质量</w:t>
            </w:r>
          </w:p>
        </w:tc>
        <w:tc>
          <w:tcPr>
            <w:tcW w:w="8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4293E52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6-10分</w:t>
            </w:r>
          </w:p>
        </w:tc>
        <w:tc>
          <w:tcPr>
            <w:tcW w:w="308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D4896E6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代码可运行，有基本注释</w:t>
            </w:r>
          </w:p>
        </w:tc>
      </w:tr>
      <w:tr w14:paraId="1EC3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C79309F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大模型使用</w:t>
            </w:r>
          </w:p>
        </w:tc>
        <w:tc>
          <w:tcPr>
            <w:tcW w:w="8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04B010E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4-7分</w:t>
            </w:r>
          </w:p>
        </w:tc>
        <w:tc>
          <w:tcPr>
            <w:tcW w:w="308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8743FE3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有简单的AI协作记录</w:t>
            </w:r>
          </w:p>
        </w:tc>
      </w:tr>
    </w:tbl>
    <w:p w14:paraId="496FE7D6">
      <w:pPr>
        <w:rPr>
          <w:rFonts w:hint="eastAsia" w:ascii="仿宋_GB2312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（三）70-80分（中等）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3"/>
        <w:gridCol w:w="1571"/>
        <w:gridCol w:w="5462"/>
      </w:tblGrid>
      <w:tr w14:paraId="4C8A5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025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51DE138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评估项</w:t>
            </w:r>
          </w:p>
        </w:tc>
        <w:tc>
          <w:tcPr>
            <w:tcW w:w="888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6561170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分值范围</w:t>
            </w:r>
          </w:p>
        </w:tc>
        <w:tc>
          <w:tcPr>
            <w:tcW w:w="3087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EE7C555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具体表现</w:t>
            </w:r>
          </w:p>
        </w:tc>
      </w:tr>
      <w:tr w14:paraId="2B6B0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15DE7E3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问题定义</w:t>
            </w:r>
          </w:p>
        </w:tc>
        <w:tc>
          <w:tcPr>
            <w:tcW w:w="8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A95E567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10-12分</w:t>
            </w:r>
          </w:p>
        </w:tc>
        <w:tc>
          <w:tcPr>
            <w:tcW w:w="308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38E76AA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问题定义清晰，有明确的应用场景和预期目标</w:t>
            </w:r>
          </w:p>
        </w:tc>
      </w:tr>
      <w:tr w14:paraId="31BB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4FF69F1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算法实现</w:t>
            </w:r>
          </w:p>
        </w:tc>
        <w:tc>
          <w:tcPr>
            <w:tcW w:w="8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5902529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17-21分</w:t>
            </w:r>
          </w:p>
        </w:tc>
        <w:tc>
          <w:tcPr>
            <w:tcW w:w="308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5EE4ADE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算法选择合理，实现正确，有数据预处理环节</w:t>
            </w:r>
          </w:p>
        </w:tc>
      </w:tr>
      <w:tr w14:paraId="0E66E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0789146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界面功能</w:t>
            </w:r>
          </w:p>
        </w:tc>
        <w:tc>
          <w:tcPr>
            <w:tcW w:w="8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C6A2682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14-17分</w:t>
            </w:r>
          </w:p>
        </w:tc>
        <w:tc>
          <w:tcPr>
            <w:tcW w:w="308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F5441A2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界面美观，操作流畅，有多种功能展示</w:t>
            </w:r>
          </w:p>
        </w:tc>
      </w:tr>
      <w:tr w14:paraId="48222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BAF65C4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报告文档</w:t>
            </w:r>
          </w:p>
        </w:tc>
        <w:tc>
          <w:tcPr>
            <w:tcW w:w="8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2DFC567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10-12分</w:t>
            </w:r>
          </w:p>
        </w:tc>
        <w:tc>
          <w:tcPr>
            <w:tcW w:w="308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DA4D8E8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报告和手册内容详细，有算法原理说明和实验分析</w:t>
            </w:r>
          </w:p>
        </w:tc>
      </w:tr>
      <w:tr w14:paraId="52ED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1B132A9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代码质量</w:t>
            </w:r>
          </w:p>
        </w:tc>
        <w:tc>
          <w:tcPr>
            <w:tcW w:w="8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5F16B3D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10-12分</w:t>
            </w:r>
          </w:p>
        </w:tc>
        <w:tc>
          <w:tcPr>
            <w:tcW w:w="308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9ABE7EF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代码结构清晰，注释完整</w:t>
            </w:r>
          </w:p>
        </w:tc>
      </w:tr>
      <w:tr w14:paraId="3815B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2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71675EA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大模型使用</w:t>
            </w:r>
          </w:p>
        </w:tc>
        <w:tc>
          <w:tcPr>
            <w:tcW w:w="888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3B64A35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7-8分</w:t>
            </w:r>
          </w:p>
        </w:tc>
        <w:tc>
          <w:tcPr>
            <w:tcW w:w="308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3498F93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有详细的AI协作过程记录</w:t>
            </w:r>
          </w:p>
        </w:tc>
      </w:tr>
    </w:tbl>
    <w:p w14:paraId="340133CD">
      <w:pPr>
        <w:rPr>
          <w:rFonts w:hint="eastAsia" w:ascii="仿宋_GB2312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（四）80-90分（良好）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63"/>
        <w:gridCol w:w="1529"/>
        <w:gridCol w:w="5554"/>
      </w:tblGrid>
      <w:tr w14:paraId="6EB4E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9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D2D042F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评估项</w:t>
            </w:r>
          </w:p>
        </w:tc>
        <w:tc>
          <w:tcPr>
            <w:tcW w:w="86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3064835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分值范围</w:t>
            </w:r>
          </w:p>
        </w:tc>
        <w:tc>
          <w:tcPr>
            <w:tcW w:w="313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30CD786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具体表现</w:t>
            </w:r>
          </w:p>
        </w:tc>
      </w:tr>
      <w:tr w14:paraId="3074D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C27EAF5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问题定义</w:t>
            </w:r>
          </w:p>
        </w:tc>
        <w:tc>
          <w:tcPr>
            <w:tcW w:w="86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26D7087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12-14分</w:t>
            </w:r>
          </w:p>
        </w:tc>
        <w:tc>
          <w:tcPr>
            <w:tcW w:w="313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B82B560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问题定义精准，有完整的需求分析和可行性论证</w:t>
            </w:r>
          </w:p>
        </w:tc>
      </w:tr>
      <w:tr w14:paraId="36EE1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E8A5CF5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算法实现</w:t>
            </w:r>
          </w:p>
        </w:tc>
        <w:tc>
          <w:tcPr>
            <w:tcW w:w="86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D1CCA0A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21-23分</w:t>
            </w:r>
          </w:p>
        </w:tc>
        <w:tc>
          <w:tcPr>
            <w:tcW w:w="313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47FD3D4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算法选择恰当，有参数调优过程，实验效果良好</w:t>
            </w:r>
          </w:p>
        </w:tc>
      </w:tr>
      <w:tr w14:paraId="645A5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7328257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界面功能</w:t>
            </w:r>
          </w:p>
        </w:tc>
        <w:tc>
          <w:tcPr>
            <w:tcW w:w="86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7BF3EDE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17-18分</w:t>
            </w:r>
          </w:p>
        </w:tc>
        <w:tc>
          <w:tcPr>
            <w:tcW w:w="313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EDB7669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界面专业美观，功能丰富，有良好的用户体验</w:t>
            </w:r>
          </w:p>
        </w:tc>
      </w:tr>
      <w:tr w14:paraId="57CD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7D39942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报告文档</w:t>
            </w:r>
          </w:p>
        </w:tc>
        <w:tc>
          <w:tcPr>
            <w:tcW w:w="86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BAB6D58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12-13分</w:t>
            </w:r>
          </w:p>
        </w:tc>
        <w:tc>
          <w:tcPr>
            <w:tcW w:w="313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A8E7FE4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报告和手册专业详尽，有数据分析和可视化图表</w:t>
            </w:r>
          </w:p>
        </w:tc>
      </w:tr>
      <w:tr w14:paraId="108AA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5497359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代码质量</w:t>
            </w:r>
          </w:p>
        </w:tc>
        <w:tc>
          <w:tcPr>
            <w:tcW w:w="86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DDB2328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12-13分</w:t>
            </w:r>
          </w:p>
        </w:tc>
        <w:tc>
          <w:tcPr>
            <w:tcW w:w="313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AE078E3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代码规范、结构良好、有错误处理</w:t>
            </w:r>
          </w:p>
        </w:tc>
      </w:tr>
      <w:tr w14:paraId="48DE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7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325B2A6A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大模型使用</w:t>
            </w:r>
          </w:p>
        </w:tc>
        <w:tc>
          <w:tcPr>
            <w:tcW w:w="864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E77035D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8-9分</w:t>
            </w:r>
          </w:p>
        </w:tc>
        <w:tc>
          <w:tcPr>
            <w:tcW w:w="3139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6C90556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AI协作过程详细，有迭代优化记录</w:t>
            </w:r>
          </w:p>
        </w:tc>
      </w:tr>
    </w:tbl>
    <w:p w14:paraId="218C98CC">
      <w:pPr>
        <w:rPr>
          <w:rFonts w:hint="eastAsia" w:ascii="仿宋_GB2312" w:eastAsia="仿宋_GB2312"/>
          <w:b/>
          <w:bCs/>
        </w:rPr>
      </w:pPr>
      <w:r>
        <w:rPr>
          <w:rFonts w:hint="eastAsia" w:ascii="仿宋_GB2312" w:eastAsia="仿宋_GB2312"/>
          <w:b/>
          <w:bCs/>
        </w:rPr>
        <w:t>（五）90分以上（优秀）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1601"/>
        <w:gridCol w:w="5525"/>
      </w:tblGrid>
      <w:tr w14:paraId="7D310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72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9CE8BF9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评估项</w:t>
            </w:r>
          </w:p>
        </w:tc>
        <w:tc>
          <w:tcPr>
            <w:tcW w:w="905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3DC9C55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分值范围</w:t>
            </w:r>
          </w:p>
        </w:tc>
        <w:tc>
          <w:tcPr>
            <w:tcW w:w="3123" w:type="pct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16650A7">
            <w:pPr>
              <w:spacing w:after="0" w:line="240" w:lineRule="auto"/>
              <w:jc w:val="center"/>
              <w:rPr>
                <w:rFonts w:hint="eastAsia" w:ascii="仿宋_GB2312" w:eastAsia="仿宋_GB2312"/>
                <w:b/>
                <w:bCs/>
                <w:sz w:val="21"/>
                <w:szCs w:val="22"/>
              </w:rPr>
            </w:pPr>
            <w:r>
              <w:rPr>
                <w:rFonts w:hint="eastAsia" w:ascii="仿宋_GB2312" w:eastAsia="仿宋_GB2312"/>
                <w:b/>
                <w:bCs/>
                <w:sz w:val="21"/>
                <w:szCs w:val="22"/>
              </w:rPr>
              <w:t>具体表现</w:t>
            </w:r>
          </w:p>
        </w:tc>
      </w:tr>
      <w:tr w14:paraId="15970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CD496F3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问题定义</w:t>
            </w:r>
          </w:p>
        </w:tc>
        <w:tc>
          <w:tcPr>
            <w:tcW w:w="90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2AFD8BE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14-15分</w:t>
            </w:r>
          </w:p>
        </w:tc>
        <w:tc>
          <w:tcPr>
            <w:tcW w:w="312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F1AE384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问题定义精准，有创新性的应用场景</w:t>
            </w:r>
          </w:p>
        </w:tc>
      </w:tr>
      <w:tr w14:paraId="10C60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E04136C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算法实现</w:t>
            </w:r>
          </w:p>
        </w:tc>
        <w:tc>
          <w:tcPr>
            <w:tcW w:w="90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D69ECA0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23-25分</w:t>
            </w:r>
          </w:p>
        </w:tc>
        <w:tc>
          <w:tcPr>
            <w:tcW w:w="312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3A7A086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采用多种算法对比分析，结果分析深入，性能优异</w:t>
            </w:r>
          </w:p>
        </w:tc>
      </w:tr>
      <w:tr w14:paraId="1E5F6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18C05AA6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界面功能</w:t>
            </w:r>
          </w:p>
        </w:tc>
        <w:tc>
          <w:tcPr>
            <w:tcW w:w="90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662403D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18-20分</w:t>
            </w:r>
          </w:p>
        </w:tc>
        <w:tc>
          <w:tcPr>
            <w:tcW w:w="312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24724E6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界面专业、功能完善、交互体验优秀</w:t>
            </w:r>
          </w:p>
        </w:tc>
      </w:tr>
      <w:tr w14:paraId="5106C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C65A980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报告文档</w:t>
            </w:r>
          </w:p>
        </w:tc>
        <w:tc>
          <w:tcPr>
            <w:tcW w:w="90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73247DAC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13-15分</w:t>
            </w:r>
          </w:p>
        </w:tc>
        <w:tc>
          <w:tcPr>
            <w:tcW w:w="312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9F61815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hAnsi="Segoe UI" w:eastAsia="仿宋_GB2312" w:cs="Segoe UI"/>
                <w:kern w:val="0"/>
                <w:sz w:val="21"/>
                <w:szCs w:val="22"/>
                <w14:ligatures w14:val="none"/>
              </w:rPr>
              <w:t>报告和手册</w:t>
            </w:r>
            <w:r>
              <w:rPr>
                <w:rFonts w:hint="eastAsia" w:ascii="仿宋_GB2312" w:eastAsia="仿宋_GB2312"/>
                <w:sz w:val="21"/>
                <w:szCs w:val="22"/>
              </w:rPr>
              <w:t>内容详实、分析深入、有建设性结论</w:t>
            </w:r>
          </w:p>
        </w:tc>
      </w:tr>
      <w:tr w14:paraId="75170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D00A282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代码质量</w:t>
            </w:r>
          </w:p>
        </w:tc>
        <w:tc>
          <w:tcPr>
            <w:tcW w:w="90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6C66FA2A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13-15分</w:t>
            </w:r>
          </w:p>
        </w:tc>
        <w:tc>
          <w:tcPr>
            <w:tcW w:w="312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45980C27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代码高质量、有完整测试、有注释说明</w:t>
            </w:r>
          </w:p>
        </w:tc>
      </w:tr>
      <w:tr w14:paraId="054C5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2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0F843FC8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大模型使用</w:t>
            </w:r>
          </w:p>
        </w:tc>
        <w:tc>
          <w:tcPr>
            <w:tcW w:w="905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5F8FA037">
            <w:pPr>
              <w:spacing w:after="0" w:line="240" w:lineRule="auto"/>
              <w:jc w:val="center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9-10分</w:t>
            </w:r>
          </w:p>
        </w:tc>
        <w:tc>
          <w:tcPr>
            <w:tcW w:w="3123" w:type="pct"/>
            <w:shd w:val="clear" w:color="auto" w:fill="FFFFFF"/>
            <w:tcMar>
              <w:top w:w="135" w:type="dxa"/>
              <w:left w:w="270" w:type="dxa"/>
              <w:bottom w:w="135" w:type="dxa"/>
              <w:right w:w="270" w:type="dxa"/>
            </w:tcMar>
            <w:vAlign w:val="center"/>
          </w:tcPr>
          <w:p w14:paraId="24023F8A">
            <w:pPr>
              <w:spacing w:after="0" w:line="240" w:lineRule="auto"/>
              <w:rPr>
                <w:rFonts w:hint="eastAsia" w:ascii="仿宋_GB2312" w:eastAsia="仿宋_GB2312"/>
                <w:sz w:val="21"/>
                <w:szCs w:val="22"/>
              </w:rPr>
            </w:pPr>
            <w:r>
              <w:rPr>
                <w:rFonts w:hint="eastAsia" w:ascii="仿宋_GB2312" w:eastAsia="仿宋_GB2312"/>
                <w:sz w:val="21"/>
                <w:szCs w:val="22"/>
              </w:rPr>
              <w:t>AI协作过程完整，体现迭代优化思维</w:t>
            </w:r>
          </w:p>
        </w:tc>
      </w:tr>
    </w:tbl>
    <w:p w14:paraId="311A82D6">
      <w:pPr>
        <w:rPr>
          <w:rFonts w:hint="eastAsia"/>
          <w:b/>
          <w:bCs/>
        </w:rPr>
      </w:pPr>
    </w:p>
    <w:p w14:paraId="0F8E5630">
      <w:pPr>
        <w:pStyle w:val="3"/>
        <w:numPr>
          <w:ilvl w:val="0"/>
          <w:numId w:val="1"/>
        </w:numPr>
        <w:rPr>
          <w:rFonts w:hint="eastAsia" w:ascii="黑体" w:hAnsi="黑体" w:eastAsia="黑体"/>
          <w:color w:val="auto"/>
          <w:sz w:val="24"/>
          <w:szCs w:val="24"/>
        </w:rPr>
      </w:pPr>
      <w:r>
        <w:rPr>
          <w:rFonts w:hint="eastAsia" w:ascii="黑体" w:hAnsi="黑体" w:eastAsia="黑体"/>
          <w:color w:val="auto"/>
          <w:sz w:val="24"/>
          <w:szCs w:val="24"/>
        </w:rPr>
        <w:t>相关模板</w:t>
      </w:r>
    </w:p>
    <w:p w14:paraId="4CA74E2D">
      <w:pPr>
        <w:pStyle w:val="30"/>
        <w:ind w:left="440"/>
        <w:rPr>
          <w:rFonts w:hint="eastAsia"/>
        </w:rPr>
      </w:pPr>
    </w:p>
    <w:p w14:paraId="38EFF997">
      <w:pPr>
        <w:pStyle w:val="30"/>
        <w:spacing w:after="0" w:line="300" w:lineRule="auto"/>
        <w:ind w:left="440"/>
        <w:jc w:val="center"/>
        <w:rPr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XX软件/工具/原型</w:t>
      </w:r>
      <w:r>
        <w:rPr>
          <w:rFonts w:hint="eastAsia" w:ascii="黑体" w:hAnsi="黑体" w:eastAsia="黑体"/>
          <w:color w:val="EE0000"/>
          <w:sz w:val="24"/>
        </w:rPr>
        <w:t>用户使用手册</w:t>
      </w:r>
    </w:p>
    <w:p w14:paraId="28D79255">
      <w:pPr>
        <w:pStyle w:val="30"/>
        <w:spacing w:after="0" w:line="300" w:lineRule="auto"/>
        <w:ind w:left="440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学号：XXX  姓名：XX</w:t>
      </w:r>
    </w:p>
    <w:p w14:paraId="528B0ED0">
      <w:pPr>
        <w:pStyle w:val="30"/>
        <w:spacing w:after="0" w:line="300" w:lineRule="auto"/>
        <w:ind w:left="4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1软件基本情况</w:t>
      </w:r>
    </w:p>
    <w:p w14:paraId="3BC413E9">
      <w:pPr>
        <w:pStyle w:val="30"/>
        <w:spacing w:after="0" w:line="300" w:lineRule="auto"/>
        <w:ind w:left="442"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本条应简要说明软件预期的用途，并应描述对软件使用所期望的能力。</w:t>
      </w:r>
    </w:p>
    <w:p w14:paraId="6C3C9D05">
      <w:pPr>
        <w:pStyle w:val="30"/>
        <w:spacing w:after="0" w:line="300" w:lineRule="auto"/>
        <w:ind w:left="4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2软件清单</w:t>
      </w:r>
    </w:p>
    <w:p w14:paraId="6C60BEAD">
      <w:pPr>
        <w:pStyle w:val="30"/>
        <w:spacing w:after="0" w:line="300" w:lineRule="auto"/>
        <w:ind w:left="442"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本条应标识使软件运行而必须安装的所有软件文件，包括数据库和数据文件。</w:t>
      </w:r>
    </w:p>
    <w:p w14:paraId="567FE869">
      <w:pPr>
        <w:pStyle w:val="30"/>
        <w:spacing w:after="0" w:line="300" w:lineRule="auto"/>
        <w:ind w:left="4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3软件运行环境</w:t>
      </w:r>
    </w:p>
    <w:p w14:paraId="0403DDD6">
      <w:pPr>
        <w:pStyle w:val="30"/>
        <w:spacing w:after="0" w:line="300" w:lineRule="auto"/>
        <w:ind w:left="442"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本条应描述用户安装并运行该软件所需的硬件、软件等的资源。包括以下方面：</w:t>
      </w:r>
    </w:p>
    <w:p w14:paraId="23621E7B">
      <w:pPr>
        <w:pStyle w:val="30"/>
        <w:spacing w:after="0" w:line="300" w:lineRule="auto"/>
        <w:ind w:left="442"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a)硬件设备：CPU、内存、存储、网络等；</w:t>
      </w:r>
    </w:p>
    <w:p w14:paraId="2FC8D11E">
      <w:pPr>
        <w:pStyle w:val="30"/>
        <w:spacing w:after="0" w:line="300" w:lineRule="auto"/>
        <w:ind w:left="442"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b)其他软件，例如操作系统、数据库、数据文件、实用程序和其他的支持系统。</w:t>
      </w:r>
    </w:p>
    <w:p w14:paraId="6252F58B">
      <w:pPr>
        <w:pStyle w:val="30"/>
        <w:spacing w:after="0" w:line="300" w:lineRule="auto"/>
        <w:ind w:left="44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4软件组织和操作结果</w:t>
      </w:r>
    </w:p>
    <w:p w14:paraId="37A83450">
      <w:pPr>
        <w:pStyle w:val="30"/>
        <w:spacing w:after="0" w:line="300" w:lineRule="auto"/>
        <w:ind w:left="442" w:firstLine="480" w:firstLineChars="2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从用户的角度出发，简要描述软件的组织与操作。描述应包括：从用户的角度，概述软件逻辑部件和每个部件的用途/操作。</w:t>
      </w:r>
    </w:p>
    <w:p w14:paraId="129AD30C">
      <w:pPr>
        <w:pStyle w:val="30"/>
        <w:ind w:left="440"/>
        <w:rPr>
          <w:rFonts w:hint="eastAsia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65239223"/>
      <w:docPartObj>
        <w:docPartGallery w:val="AutoText"/>
      </w:docPartObj>
    </w:sdtPr>
    <w:sdtContent>
      <w:p w14:paraId="3CD4CCEE">
        <w:pPr>
          <w:pStyle w:val="11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1CEA136">
    <w:pPr>
      <w:pStyle w:val="11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C64E2"/>
    <w:multiLevelType w:val="multilevel"/>
    <w:tmpl w:val="291C64E2"/>
    <w:lvl w:ilvl="0" w:tentative="0">
      <w:start w:val="1"/>
      <w:numFmt w:val="chineseCountingThousand"/>
      <w:lvlText w:val="%1、"/>
      <w:lvlJc w:val="left"/>
      <w:pPr>
        <w:ind w:left="440" w:hanging="440"/>
      </w:pPr>
    </w:lvl>
    <w:lvl w:ilvl="1" w:tentative="0">
      <w:start w:val="1"/>
      <w:numFmt w:val="decimal"/>
      <w:lvlText w:val="%2."/>
      <w:lvlJc w:val="left"/>
      <w:pPr>
        <w:ind w:left="880" w:hanging="440"/>
      </w:pPr>
      <w:rPr>
        <w:rFonts w:hint="eastAsia" w:ascii="仿宋_GB2312" w:eastAsia="仿宋_GB2312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12B703D"/>
    <w:multiLevelType w:val="multilevel"/>
    <w:tmpl w:val="312B703D"/>
    <w:lvl w:ilvl="0" w:tentative="0">
      <w:start w:val="1"/>
      <w:numFmt w:val="decimal"/>
      <w:lvlText w:val="%1.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34D3359C"/>
    <w:multiLevelType w:val="multilevel"/>
    <w:tmpl w:val="34D3359C"/>
    <w:lvl w:ilvl="0" w:tentative="0">
      <w:start w:val="1"/>
      <w:numFmt w:val="decimal"/>
      <w:lvlText w:val="%1.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356E00BF"/>
    <w:multiLevelType w:val="multilevel"/>
    <w:tmpl w:val="356E00BF"/>
    <w:lvl w:ilvl="0" w:tentative="0">
      <w:start w:val="1"/>
      <w:numFmt w:val="decimal"/>
      <w:lvlText w:val="%1."/>
      <w:lvlJc w:val="left"/>
      <w:pPr>
        <w:ind w:left="880" w:hanging="440"/>
      </w:pPr>
      <w:rPr>
        <w:rFonts w:hint="eastAsia" w:ascii="仿宋_GB2312" w:eastAsia="仿宋_GB2312"/>
      </w:r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44F0603E"/>
    <w:multiLevelType w:val="multilevel"/>
    <w:tmpl w:val="44F0603E"/>
    <w:lvl w:ilvl="0" w:tentative="0">
      <w:start w:val="1"/>
      <w:numFmt w:val="chineseCountingThousand"/>
      <w:lvlText w:val="%1、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C9D"/>
    <w:rsid w:val="0001104F"/>
    <w:rsid w:val="00021891"/>
    <w:rsid w:val="000266B6"/>
    <w:rsid w:val="00042330"/>
    <w:rsid w:val="000A2418"/>
    <w:rsid w:val="000A3423"/>
    <w:rsid w:val="000B7C0D"/>
    <w:rsid w:val="000C0F03"/>
    <w:rsid w:val="001030FA"/>
    <w:rsid w:val="001252C6"/>
    <w:rsid w:val="00146E27"/>
    <w:rsid w:val="001659E9"/>
    <w:rsid w:val="00171FA7"/>
    <w:rsid w:val="001836A9"/>
    <w:rsid w:val="001921D9"/>
    <w:rsid w:val="001B3736"/>
    <w:rsid w:val="001C52D2"/>
    <w:rsid w:val="00227579"/>
    <w:rsid w:val="00236510"/>
    <w:rsid w:val="002375E5"/>
    <w:rsid w:val="00286D72"/>
    <w:rsid w:val="002872AB"/>
    <w:rsid w:val="00291FE0"/>
    <w:rsid w:val="002942E2"/>
    <w:rsid w:val="002C126D"/>
    <w:rsid w:val="002E5D6C"/>
    <w:rsid w:val="002E72FB"/>
    <w:rsid w:val="003172C6"/>
    <w:rsid w:val="00324A6F"/>
    <w:rsid w:val="003276EB"/>
    <w:rsid w:val="0033045E"/>
    <w:rsid w:val="0038359F"/>
    <w:rsid w:val="003D20FD"/>
    <w:rsid w:val="003E4BF0"/>
    <w:rsid w:val="003F293B"/>
    <w:rsid w:val="00424971"/>
    <w:rsid w:val="00427F60"/>
    <w:rsid w:val="00461D75"/>
    <w:rsid w:val="004751E7"/>
    <w:rsid w:val="00481C9D"/>
    <w:rsid w:val="004B4F20"/>
    <w:rsid w:val="004C03E8"/>
    <w:rsid w:val="004C04D8"/>
    <w:rsid w:val="004D6640"/>
    <w:rsid w:val="005053F8"/>
    <w:rsid w:val="00513B98"/>
    <w:rsid w:val="00524646"/>
    <w:rsid w:val="005372CE"/>
    <w:rsid w:val="0054668F"/>
    <w:rsid w:val="005547D7"/>
    <w:rsid w:val="00555C82"/>
    <w:rsid w:val="00566100"/>
    <w:rsid w:val="00582BFB"/>
    <w:rsid w:val="00586039"/>
    <w:rsid w:val="005907B8"/>
    <w:rsid w:val="00595E7E"/>
    <w:rsid w:val="005B31FE"/>
    <w:rsid w:val="005B7962"/>
    <w:rsid w:val="005C151A"/>
    <w:rsid w:val="005C4EC9"/>
    <w:rsid w:val="005E5425"/>
    <w:rsid w:val="006075C6"/>
    <w:rsid w:val="00625304"/>
    <w:rsid w:val="0062658A"/>
    <w:rsid w:val="00630279"/>
    <w:rsid w:val="00642C56"/>
    <w:rsid w:val="00646B6E"/>
    <w:rsid w:val="00651A11"/>
    <w:rsid w:val="006711BC"/>
    <w:rsid w:val="006802D5"/>
    <w:rsid w:val="0068463D"/>
    <w:rsid w:val="0069573F"/>
    <w:rsid w:val="006C5A18"/>
    <w:rsid w:val="006E1C5A"/>
    <w:rsid w:val="006E3F05"/>
    <w:rsid w:val="006E7582"/>
    <w:rsid w:val="00701110"/>
    <w:rsid w:val="00717BC4"/>
    <w:rsid w:val="00721DA2"/>
    <w:rsid w:val="007827A3"/>
    <w:rsid w:val="007A16CC"/>
    <w:rsid w:val="007F0016"/>
    <w:rsid w:val="00802CFE"/>
    <w:rsid w:val="00820CD1"/>
    <w:rsid w:val="00840E7E"/>
    <w:rsid w:val="00857017"/>
    <w:rsid w:val="00876AF6"/>
    <w:rsid w:val="008B30AD"/>
    <w:rsid w:val="008B5194"/>
    <w:rsid w:val="008C2DDF"/>
    <w:rsid w:val="008D0B7F"/>
    <w:rsid w:val="008F12BB"/>
    <w:rsid w:val="008F1616"/>
    <w:rsid w:val="009026C4"/>
    <w:rsid w:val="00902A6D"/>
    <w:rsid w:val="0090316D"/>
    <w:rsid w:val="0090492E"/>
    <w:rsid w:val="009102FD"/>
    <w:rsid w:val="0091661F"/>
    <w:rsid w:val="0093294B"/>
    <w:rsid w:val="00947F49"/>
    <w:rsid w:val="00956BBF"/>
    <w:rsid w:val="00965EE4"/>
    <w:rsid w:val="00974523"/>
    <w:rsid w:val="00990347"/>
    <w:rsid w:val="009B4215"/>
    <w:rsid w:val="009B4E7C"/>
    <w:rsid w:val="009D16A0"/>
    <w:rsid w:val="009D41CC"/>
    <w:rsid w:val="009F1097"/>
    <w:rsid w:val="00A05815"/>
    <w:rsid w:val="00A2015C"/>
    <w:rsid w:val="00A25F2B"/>
    <w:rsid w:val="00A53EEB"/>
    <w:rsid w:val="00A6797D"/>
    <w:rsid w:val="00A860DD"/>
    <w:rsid w:val="00A94D6E"/>
    <w:rsid w:val="00AC10AC"/>
    <w:rsid w:val="00AC73DC"/>
    <w:rsid w:val="00AD20A9"/>
    <w:rsid w:val="00AD46DF"/>
    <w:rsid w:val="00AE626F"/>
    <w:rsid w:val="00B02515"/>
    <w:rsid w:val="00B113C6"/>
    <w:rsid w:val="00B24DF7"/>
    <w:rsid w:val="00B27A71"/>
    <w:rsid w:val="00B41DA1"/>
    <w:rsid w:val="00B52A7E"/>
    <w:rsid w:val="00B52C50"/>
    <w:rsid w:val="00B65390"/>
    <w:rsid w:val="00B67B5D"/>
    <w:rsid w:val="00B75BDF"/>
    <w:rsid w:val="00B955C9"/>
    <w:rsid w:val="00BA055E"/>
    <w:rsid w:val="00BB1D57"/>
    <w:rsid w:val="00BB7A37"/>
    <w:rsid w:val="00BF5CC6"/>
    <w:rsid w:val="00C0351C"/>
    <w:rsid w:val="00C1532D"/>
    <w:rsid w:val="00C230DD"/>
    <w:rsid w:val="00C5032E"/>
    <w:rsid w:val="00C557FC"/>
    <w:rsid w:val="00C63091"/>
    <w:rsid w:val="00C7085C"/>
    <w:rsid w:val="00C86245"/>
    <w:rsid w:val="00CD0A1B"/>
    <w:rsid w:val="00CF1AB4"/>
    <w:rsid w:val="00D3333B"/>
    <w:rsid w:val="00D35441"/>
    <w:rsid w:val="00D63F5B"/>
    <w:rsid w:val="00D814A3"/>
    <w:rsid w:val="00DB26D1"/>
    <w:rsid w:val="00DE683F"/>
    <w:rsid w:val="00DF46E2"/>
    <w:rsid w:val="00E2553D"/>
    <w:rsid w:val="00E30AB3"/>
    <w:rsid w:val="00E7161E"/>
    <w:rsid w:val="00E85590"/>
    <w:rsid w:val="00E93C07"/>
    <w:rsid w:val="00E95630"/>
    <w:rsid w:val="00EC16F6"/>
    <w:rsid w:val="00EC352E"/>
    <w:rsid w:val="00ED4139"/>
    <w:rsid w:val="00EE2C17"/>
    <w:rsid w:val="00F018A9"/>
    <w:rsid w:val="00F126DB"/>
    <w:rsid w:val="00F4091C"/>
    <w:rsid w:val="00F6474F"/>
    <w:rsid w:val="00F75CAD"/>
    <w:rsid w:val="00FA4772"/>
    <w:rsid w:val="00FB3791"/>
    <w:rsid w:val="00FB41C8"/>
    <w:rsid w:val="00FE5171"/>
    <w:rsid w:val="00FF6ACA"/>
    <w:rsid w:val="596C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1919</Words>
  <Characters>3033</Characters>
  <Lines>43</Lines>
  <Paragraphs>12</Paragraphs>
  <TotalTime>6</TotalTime>
  <ScaleCrop>false</ScaleCrop>
  <LinksUpToDate>false</LinksUpToDate>
  <CharactersWithSpaces>3093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2026-05-19T05:20:00Z</dcterms:created>
  <dc:creator>ai</dc:creator>
  <cp:lastModifiedBy>予你未来i</cp:lastModifiedBy>
  <cp:lastPrinted>2026-06-08T11:19:00Z</cp:lastPrinted>
  <dcterms:modified xsi:type="dcterms:W3CDTF">2026-06-09T03:54:16Z</dcterms:modified>
  <cp:revision>170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eyJoZGlkIjoiNjZkY2Q1ZWZlMWJlNTM2NjgzNmFmNzhlZTg0YmNmOGQiLCJ1c2VySWQiOiIyMzI5Njg4OSJ9</vt:lpwstr>
  </property>
  <property fmtid="{D5CDD505-2E9C-101B-9397-08002B2CF9AE}" pid="3" name="KSOProductBuildVer">
    <vt:lpwstr>2052-12.1.0.26895</vt:lpwstr>
  </property>
  <property fmtid="{D5CDD505-2E9C-101B-9397-08002B2CF9AE}" pid="4" name="ICV">
    <vt:lpwstr>884EB9656BC34EFFB09B818165FBB64F_12</vt:lpwstr>
  </property>
</Properties>
</file>