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0A2F2F8E" w:rsidR="007C358A" w:rsidRPr="00E501A8" w:rsidRDefault="00635E29" w:rsidP="00004ABB">
      <w:pPr>
        <w:jc w:val="center"/>
        <w:rPr>
          <w:b/>
          <w:bCs/>
          <w:sz w:val="56"/>
          <w:szCs w:val="56"/>
        </w:rPr>
      </w:pPr>
      <w:r w:rsidRPr="00E501A8">
        <w:rPr>
          <w:b/>
          <w:bCs/>
          <w:sz w:val="56"/>
          <w:szCs w:val="56"/>
        </w:rPr>
        <w:t xml:space="preserve">JOBSHEET </w:t>
      </w:r>
      <w:r w:rsidR="00E501A8" w:rsidRPr="00E501A8">
        <w:rPr>
          <w:b/>
          <w:bCs/>
          <w:sz w:val="56"/>
          <w:szCs w:val="56"/>
        </w:rPr>
        <w:t>6</w:t>
      </w:r>
    </w:p>
    <w:p w14:paraId="7C300F5F" w14:textId="77777777" w:rsidR="00635E29" w:rsidRPr="00E501A8" w:rsidRDefault="00635E29" w:rsidP="00635E29">
      <w:pPr>
        <w:pStyle w:val="Default"/>
        <w:rPr>
          <w:color w:val="auto"/>
          <w:sz w:val="56"/>
          <w:szCs w:val="56"/>
        </w:rPr>
      </w:pPr>
    </w:p>
    <w:p w14:paraId="7798F060" w14:textId="547E2D7C" w:rsidR="00374867" w:rsidRPr="00E501A8" w:rsidRDefault="00635E29" w:rsidP="00635E29">
      <w:pPr>
        <w:jc w:val="center"/>
        <w:rPr>
          <w:b/>
          <w:bCs/>
          <w:sz w:val="56"/>
          <w:szCs w:val="56"/>
        </w:rPr>
      </w:pPr>
      <w:r w:rsidRPr="00E501A8">
        <w:rPr>
          <w:b/>
          <w:bCs/>
          <w:sz w:val="56"/>
          <w:szCs w:val="56"/>
        </w:rPr>
        <w:t xml:space="preserve"> </w:t>
      </w:r>
      <w:r w:rsidR="00E501A8" w:rsidRPr="00E501A8">
        <w:rPr>
          <w:b/>
          <w:bCs/>
          <w:sz w:val="56"/>
          <w:szCs w:val="56"/>
        </w:rPr>
        <w:t>Selection Part 2</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Sherly Lutfi Azkiah Sulistyawati</w:t>
      </w:r>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Pr="001749FB" w:rsidRDefault="00635E29" w:rsidP="00456A89">
      <w:pPr>
        <w:spacing w:after="0" w:line="240" w:lineRule="auto"/>
        <w:jc w:val="center"/>
        <w:rPr>
          <w:sz w:val="28"/>
          <w:szCs w:val="28"/>
        </w:rPr>
      </w:pPr>
      <w:r w:rsidRPr="001749FB">
        <w:rPr>
          <w:sz w:val="28"/>
          <w:szCs w:val="28"/>
        </w:rPr>
        <w:t>D4 Informatics Engineering</w:t>
      </w: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1F8E9B1" w14:textId="161F9DE8" w:rsidR="00215A3C" w:rsidRPr="00E501A8" w:rsidRDefault="00E501A8" w:rsidP="00215A3C">
      <w:pPr>
        <w:pStyle w:val="Default"/>
        <w:numPr>
          <w:ilvl w:val="0"/>
          <w:numId w:val="2"/>
        </w:numPr>
        <w:spacing w:after="169"/>
        <w:ind w:left="360" w:hanging="360"/>
        <w:rPr>
          <w:sz w:val="23"/>
          <w:szCs w:val="23"/>
        </w:rPr>
      </w:pPr>
      <w:r w:rsidRPr="00E501A8">
        <w:rPr>
          <w:sz w:val="23"/>
          <w:szCs w:val="23"/>
        </w:rPr>
        <w:t>What is the output if the input is 2100? Please explain your answer! How to ensure that output complies with regulations (2100 is not a leap year)?</w:t>
      </w:r>
    </w:p>
    <w:p w14:paraId="1E06D1AD" w14:textId="5B65C111" w:rsidR="00C35F01" w:rsidRPr="00E501A8" w:rsidRDefault="00E501A8" w:rsidP="00E501A8">
      <w:pPr>
        <w:pStyle w:val="Default"/>
        <w:numPr>
          <w:ilvl w:val="0"/>
          <w:numId w:val="2"/>
        </w:numPr>
        <w:spacing w:before="240"/>
        <w:ind w:left="360" w:hanging="360"/>
        <w:rPr>
          <w:color w:val="auto"/>
          <w:sz w:val="23"/>
          <w:szCs w:val="23"/>
        </w:rPr>
      </w:pPr>
      <w:r w:rsidRPr="00E501A8">
        <w:rPr>
          <w:sz w:val="23"/>
          <w:szCs w:val="23"/>
        </w:rPr>
        <w:t xml:space="preserve">Modify the program according to answer number 1! </w:t>
      </w:r>
    </w:p>
    <w:p w14:paraId="6A8E7694" w14:textId="7825F0B2" w:rsidR="00E501A8" w:rsidRPr="00E501A8" w:rsidRDefault="00E501A8" w:rsidP="00E501A8">
      <w:pPr>
        <w:pStyle w:val="Default"/>
        <w:numPr>
          <w:ilvl w:val="0"/>
          <w:numId w:val="2"/>
        </w:numPr>
        <w:spacing w:before="240"/>
        <w:ind w:left="360" w:hanging="360"/>
        <w:rPr>
          <w:color w:val="auto"/>
          <w:sz w:val="23"/>
          <w:szCs w:val="23"/>
        </w:rPr>
      </w:pPr>
      <w:r w:rsidRPr="00E501A8">
        <w:rPr>
          <w:color w:val="auto"/>
          <w:sz w:val="23"/>
          <w:szCs w:val="23"/>
        </w:rPr>
        <w:t>Commit and push the changes into your repository!</w:t>
      </w:r>
    </w:p>
    <w:p w14:paraId="43DCA530" w14:textId="113F23FF" w:rsidR="00E501A8" w:rsidRPr="00E501A8" w:rsidRDefault="00E501A8" w:rsidP="00E501A8">
      <w:pPr>
        <w:pStyle w:val="Default"/>
        <w:numPr>
          <w:ilvl w:val="0"/>
          <w:numId w:val="2"/>
        </w:numPr>
        <w:spacing w:before="240"/>
        <w:ind w:left="360" w:hanging="360"/>
        <w:rPr>
          <w:color w:val="auto"/>
          <w:sz w:val="23"/>
          <w:szCs w:val="23"/>
        </w:rPr>
      </w:pPr>
      <w:r w:rsidRPr="00E501A8">
        <w:rPr>
          <w:color w:val="auto"/>
          <w:sz w:val="23"/>
          <w:szCs w:val="23"/>
        </w:rPr>
        <w:t>The year 2000 is a multiple of 4 and a multiple of 100, but it is a leap year. So that, there is an additional rule to determine leap year. If the year is a multiple of 100 and is also a multiple of 400 then that year is a leap year. Modify the program to adjust to these rule! (Create the algorithm without using logical operators)</w:t>
      </w:r>
    </w:p>
    <w:p w14:paraId="50791E6A" w14:textId="1A7B882B" w:rsidR="00E501A8" w:rsidRPr="00E501A8" w:rsidRDefault="00E501A8" w:rsidP="00E501A8">
      <w:pPr>
        <w:pStyle w:val="Default"/>
        <w:numPr>
          <w:ilvl w:val="0"/>
          <w:numId w:val="2"/>
        </w:numPr>
        <w:spacing w:before="240"/>
        <w:ind w:left="360" w:hanging="360"/>
        <w:rPr>
          <w:color w:val="auto"/>
          <w:sz w:val="23"/>
          <w:szCs w:val="23"/>
        </w:rPr>
      </w:pPr>
      <w:r w:rsidRPr="00E501A8">
        <w:rPr>
          <w:color w:val="auto"/>
          <w:sz w:val="23"/>
          <w:szCs w:val="23"/>
        </w:rPr>
        <w:t>Commit and push the modifications to the repository!</w:t>
      </w:r>
    </w:p>
    <w:p w14:paraId="261764D6" w14:textId="77777777" w:rsidR="00E501A8" w:rsidRPr="00456A89" w:rsidRDefault="00E501A8" w:rsidP="00E501A8">
      <w:pPr>
        <w:pStyle w:val="Default"/>
        <w:spacing w:before="240"/>
        <w:rPr>
          <w:color w:val="auto"/>
          <w:sz w:val="28"/>
          <w:szCs w:val="28"/>
        </w:rPr>
      </w:pPr>
    </w:p>
    <w:p w14:paraId="2380F58F" w14:textId="073E0784" w:rsidR="00C35F01" w:rsidRDefault="00C35F01" w:rsidP="00C35F01">
      <w:pPr>
        <w:pStyle w:val="Default"/>
        <w:rPr>
          <w:color w:val="auto"/>
          <w:sz w:val="28"/>
          <w:szCs w:val="28"/>
        </w:rPr>
      </w:pPr>
      <w:r>
        <w:rPr>
          <w:b/>
          <w:bCs/>
          <w:color w:val="auto"/>
          <w:sz w:val="28"/>
          <w:szCs w:val="28"/>
        </w:rPr>
        <w:t>Answer</w:t>
      </w:r>
      <w:r w:rsidR="00215A3C">
        <w:rPr>
          <w:b/>
          <w:bCs/>
          <w:color w:val="auto"/>
          <w:sz w:val="28"/>
          <w:szCs w:val="28"/>
        </w:rPr>
        <w:t>!</w:t>
      </w:r>
    </w:p>
    <w:p w14:paraId="4F2421C8" w14:textId="77777777" w:rsidR="00215A3C" w:rsidRDefault="00215A3C" w:rsidP="00215A3C">
      <w:pPr>
        <w:pStyle w:val="Default"/>
      </w:pPr>
    </w:p>
    <w:p w14:paraId="32925A27" w14:textId="52D80FAD" w:rsidR="00891F61" w:rsidRDefault="004F1D72" w:rsidP="00891F61">
      <w:pPr>
        <w:pStyle w:val="ListParagraph"/>
        <w:numPr>
          <w:ilvl w:val="0"/>
          <w:numId w:val="10"/>
        </w:numPr>
        <w:ind w:left="357" w:hanging="357"/>
        <w:contextualSpacing w:val="0"/>
        <w:rPr>
          <w:rFonts w:ascii="Calibri" w:hAnsi="Calibri" w:cs="Calibri"/>
          <w:color w:val="000000"/>
          <w:kern w:val="0"/>
          <w:sz w:val="23"/>
          <w:szCs w:val="23"/>
        </w:rPr>
      </w:pPr>
      <w:r>
        <w:rPr>
          <w:rFonts w:ascii="Calibri" w:hAnsi="Calibri" w:cs="Calibri"/>
          <w:color w:val="000000"/>
          <w:kern w:val="0"/>
          <w:sz w:val="23"/>
          <w:szCs w:val="23"/>
        </w:rPr>
        <w:t xml:space="preserve">The output will be “Not a leap year”, but </w:t>
      </w:r>
      <w:r w:rsidRPr="004F1D72">
        <w:rPr>
          <w:rFonts w:ascii="Calibri" w:hAnsi="Calibri" w:cs="Calibri"/>
          <w:color w:val="000000"/>
          <w:kern w:val="0"/>
          <w:sz w:val="23"/>
          <w:szCs w:val="23"/>
        </w:rPr>
        <w:t>it would incorrectly indicate that it is a leap year. This is because the code only checks for divisibility by 4 and non-divisibility by 100, but it does not account for years that are divisible by both 100 and 400.</w:t>
      </w:r>
    </w:p>
    <w:p w14:paraId="35C88F39" w14:textId="51D0B38D" w:rsidR="00DF389B" w:rsidRDefault="004F1D72" w:rsidP="00CF7CC1">
      <w:pPr>
        <w:pStyle w:val="ListParagraph"/>
        <w:numPr>
          <w:ilvl w:val="0"/>
          <w:numId w:val="10"/>
        </w:numPr>
        <w:ind w:left="357" w:hanging="357"/>
        <w:contextualSpacing w:val="0"/>
        <w:rPr>
          <w:rFonts w:cstheme="minorHAnsi"/>
          <w:color w:val="000000"/>
          <w:kern w:val="0"/>
          <w:sz w:val="23"/>
          <w:szCs w:val="23"/>
        </w:rPr>
      </w:pPr>
      <w:r w:rsidRPr="004F1D72">
        <w:rPr>
          <w:rFonts w:cstheme="minorHAnsi"/>
          <w:noProof/>
          <w:color w:val="000000"/>
          <w:kern w:val="0"/>
          <w:sz w:val="23"/>
          <w:szCs w:val="23"/>
        </w:rPr>
        <w:drawing>
          <wp:inline distT="0" distB="0" distL="0" distR="0" wp14:anchorId="4E84F792" wp14:editId="5E1A8397">
            <wp:extent cx="4775445" cy="3638737"/>
            <wp:effectExtent l="0" t="0" r="6350" b="0"/>
            <wp:docPr id="11171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7081" name=""/>
                    <pic:cNvPicPr/>
                  </pic:nvPicPr>
                  <pic:blipFill>
                    <a:blip r:embed="rId6"/>
                    <a:stretch>
                      <a:fillRect/>
                    </a:stretch>
                  </pic:blipFill>
                  <pic:spPr>
                    <a:xfrm>
                      <a:off x="0" y="0"/>
                      <a:ext cx="4775445" cy="3638737"/>
                    </a:xfrm>
                    <a:prstGeom prst="rect">
                      <a:avLst/>
                    </a:prstGeom>
                  </pic:spPr>
                </pic:pic>
              </a:graphicData>
            </a:graphic>
          </wp:inline>
        </w:drawing>
      </w:r>
    </w:p>
    <w:p w14:paraId="1569F25D" w14:textId="232F64FC" w:rsidR="00CF7CC1" w:rsidRDefault="00CF7CC1" w:rsidP="00CF7CC1">
      <w:pPr>
        <w:pStyle w:val="ListParagraph"/>
        <w:ind w:left="357"/>
        <w:contextualSpacing w:val="0"/>
        <w:rPr>
          <w:rFonts w:cstheme="minorHAnsi"/>
          <w:color w:val="000000"/>
          <w:kern w:val="0"/>
          <w:sz w:val="23"/>
          <w:szCs w:val="23"/>
        </w:rPr>
      </w:pPr>
    </w:p>
    <w:p w14:paraId="2D8C4112" w14:textId="469BB9C9" w:rsidR="00CF7CC1" w:rsidRDefault="00CF7CC1" w:rsidP="00CF7CC1">
      <w:pPr>
        <w:pStyle w:val="ListParagraph"/>
        <w:numPr>
          <w:ilvl w:val="0"/>
          <w:numId w:val="20"/>
        </w:numPr>
        <w:contextualSpacing w:val="0"/>
        <w:rPr>
          <w:rFonts w:cstheme="minorHAnsi"/>
          <w:color w:val="000000"/>
          <w:kern w:val="0"/>
          <w:sz w:val="23"/>
          <w:szCs w:val="23"/>
        </w:rPr>
      </w:pPr>
      <w:r w:rsidRPr="004F1D72">
        <w:rPr>
          <w:rFonts w:cstheme="minorHAnsi"/>
          <w:noProof/>
          <w:color w:val="000000"/>
          <w:kern w:val="0"/>
          <w:sz w:val="23"/>
          <w:szCs w:val="23"/>
        </w:rPr>
        <w:lastRenderedPageBreak/>
        <w:drawing>
          <wp:inline distT="0" distB="0" distL="0" distR="0" wp14:anchorId="5F331E59" wp14:editId="47201D5D">
            <wp:extent cx="4775445" cy="3638737"/>
            <wp:effectExtent l="0" t="0" r="6350" b="0"/>
            <wp:docPr id="332765556" name="Picture 33276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7081" name=""/>
                    <pic:cNvPicPr/>
                  </pic:nvPicPr>
                  <pic:blipFill>
                    <a:blip r:embed="rId6"/>
                    <a:stretch>
                      <a:fillRect/>
                    </a:stretch>
                  </pic:blipFill>
                  <pic:spPr>
                    <a:xfrm>
                      <a:off x="0" y="0"/>
                      <a:ext cx="4775445" cy="3638737"/>
                    </a:xfrm>
                    <a:prstGeom prst="rect">
                      <a:avLst/>
                    </a:prstGeom>
                  </pic:spPr>
                </pic:pic>
              </a:graphicData>
            </a:graphic>
          </wp:inline>
        </w:drawing>
      </w:r>
    </w:p>
    <w:p w14:paraId="60F487C4" w14:textId="77777777" w:rsidR="00CF7CC1" w:rsidRPr="00456A89" w:rsidRDefault="00CF7CC1" w:rsidP="00CF7CC1">
      <w:pPr>
        <w:pStyle w:val="ListParagraph"/>
        <w:ind w:left="360"/>
        <w:rPr>
          <w:rFonts w:cstheme="minorHAnsi"/>
          <w:color w:val="000000"/>
          <w:kern w:val="0"/>
          <w:sz w:val="23"/>
          <w:szCs w:val="23"/>
        </w:rPr>
      </w:pPr>
    </w:p>
    <w:bookmarkEnd w:id="0"/>
    <w:p w14:paraId="4D719539" w14:textId="77777777" w:rsidR="00993317" w:rsidRDefault="00993317" w:rsidP="00004ABB">
      <w:pPr>
        <w:pStyle w:val="Default"/>
        <w:rPr>
          <w:b/>
          <w:bCs/>
          <w:color w:val="auto"/>
          <w:sz w:val="28"/>
          <w:szCs w:val="28"/>
        </w:rPr>
      </w:pPr>
    </w:p>
    <w:p w14:paraId="2200D273" w14:textId="39A6C21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01B9B067" w:rsidR="00215A3C" w:rsidRDefault="00A36D8B" w:rsidP="00215A3C">
      <w:pPr>
        <w:pStyle w:val="Default"/>
        <w:numPr>
          <w:ilvl w:val="0"/>
          <w:numId w:val="3"/>
        </w:numPr>
        <w:spacing w:after="169"/>
        <w:ind w:left="360" w:hanging="360"/>
        <w:rPr>
          <w:sz w:val="23"/>
          <w:szCs w:val="23"/>
        </w:rPr>
      </w:pPr>
      <w:r w:rsidRPr="00A36D8B">
        <w:rPr>
          <w:sz w:val="23"/>
          <w:szCs w:val="23"/>
        </w:rPr>
        <w:t>Modify the source code, so that it can detect the other types of triangles (equilateral triangle and isosceles triangle)</w:t>
      </w:r>
    </w:p>
    <w:p w14:paraId="405227FF" w14:textId="764AAA2A" w:rsidR="00AD29B3" w:rsidRPr="00CF7CC1" w:rsidRDefault="00A36D8B" w:rsidP="00CF7CC1">
      <w:pPr>
        <w:pStyle w:val="Default"/>
        <w:numPr>
          <w:ilvl w:val="0"/>
          <w:numId w:val="3"/>
        </w:numPr>
        <w:spacing w:after="169"/>
        <w:ind w:left="360" w:hanging="360"/>
        <w:rPr>
          <w:sz w:val="23"/>
          <w:szCs w:val="23"/>
        </w:rPr>
      </w:pPr>
      <w:r w:rsidRPr="00A36D8B">
        <w:rPr>
          <w:sz w:val="23"/>
          <w:szCs w:val="23"/>
        </w:rPr>
        <w:t>Commit and push the changes into your repository.</w:t>
      </w:r>
    </w:p>
    <w:p w14:paraId="476797D9" w14:textId="77777777" w:rsidR="003266B5" w:rsidRDefault="003266B5" w:rsidP="00AD29B3">
      <w:pPr>
        <w:pStyle w:val="Default"/>
        <w:ind w:left="360"/>
        <w:rPr>
          <w:sz w:val="23"/>
          <w:szCs w:val="23"/>
        </w:rPr>
      </w:pPr>
    </w:p>
    <w:p w14:paraId="18F5837D" w14:textId="77777777" w:rsidR="00963330" w:rsidRDefault="00963330" w:rsidP="00004ABB">
      <w:pPr>
        <w:pStyle w:val="Default"/>
        <w:rPr>
          <w:color w:val="auto"/>
          <w:sz w:val="23"/>
          <w:szCs w:val="23"/>
        </w:rPr>
      </w:pPr>
    </w:p>
    <w:p w14:paraId="35CFB3B2" w14:textId="7A8F0CB3" w:rsidR="00963330" w:rsidRDefault="00963330" w:rsidP="00963330">
      <w:pPr>
        <w:pStyle w:val="Default"/>
        <w:rPr>
          <w:color w:val="auto"/>
          <w:sz w:val="28"/>
          <w:szCs w:val="28"/>
        </w:rPr>
      </w:pPr>
      <w:r>
        <w:rPr>
          <w:b/>
          <w:bCs/>
          <w:color w:val="auto"/>
          <w:sz w:val="28"/>
          <w:szCs w:val="28"/>
        </w:rPr>
        <w:t>Answer</w:t>
      </w:r>
      <w:r w:rsidR="00215A3C">
        <w:rPr>
          <w:b/>
          <w:bCs/>
          <w:color w:val="auto"/>
          <w:sz w:val="28"/>
          <w:szCs w:val="28"/>
        </w:rPr>
        <w:t>!</w:t>
      </w:r>
    </w:p>
    <w:p w14:paraId="340265B5" w14:textId="77777777" w:rsidR="00215A3C" w:rsidRDefault="00215A3C" w:rsidP="00215A3C">
      <w:pPr>
        <w:pStyle w:val="Default"/>
      </w:pPr>
    </w:p>
    <w:p w14:paraId="5B04A02D" w14:textId="6D75600D" w:rsidR="00215A3C" w:rsidRPr="003266B5" w:rsidRDefault="00F4403C" w:rsidP="008B4203">
      <w:pPr>
        <w:pStyle w:val="Default"/>
        <w:numPr>
          <w:ilvl w:val="0"/>
          <w:numId w:val="8"/>
        </w:numPr>
        <w:spacing w:after="169"/>
        <w:rPr>
          <w:sz w:val="23"/>
          <w:szCs w:val="23"/>
        </w:rPr>
      </w:pPr>
      <w:r w:rsidRPr="00F4403C">
        <w:rPr>
          <w:noProof/>
          <w:sz w:val="23"/>
          <w:szCs w:val="23"/>
        </w:rPr>
        <w:lastRenderedPageBreak/>
        <w:drawing>
          <wp:inline distT="0" distB="0" distL="0" distR="0" wp14:anchorId="4AF2D6F9" wp14:editId="25E6228F">
            <wp:extent cx="5731510" cy="4939665"/>
            <wp:effectExtent l="0" t="0" r="2540" b="0"/>
            <wp:docPr id="95358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81054" name=""/>
                    <pic:cNvPicPr/>
                  </pic:nvPicPr>
                  <pic:blipFill>
                    <a:blip r:embed="rId7"/>
                    <a:stretch>
                      <a:fillRect/>
                    </a:stretch>
                  </pic:blipFill>
                  <pic:spPr>
                    <a:xfrm>
                      <a:off x="0" y="0"/>
                      <a:ext cx="5731510" cy="4939665"/>
                    </a:xfrm>
                    <a:prstGeom prst="rect">
                      <a:avLst/>
                    </a:prstGeom>
                  </pic:spPr>
                </pic:pic>
              </a:graphicData>
            </a:graphic>
          </wp:inline>
        </w:drawing>
      </w:r>
    </w:p>
    <w:p w14:paraId="6D657FFD" w14:textId="77777777" w:rsidR="004034C1" w:rsidRDefault="004034C1" w:rsidP="004034C1">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6762A5BB" w:rsidR="00215A3C" w:rsidRPr="00B82A8F" w:rsidRDefault="005D759B" w:rsidP="00B82A8F">
      <w:pPr>
        <w:pStyle w:val="Default"/>
        <w:numPr>
          <w:ilvl w:val="0"/>
          <w:numId w:val="4"/>
        </w:numPr>
        <w:spacing w:after="169"/>
        <w:ind w:left="357" w:hanging="357"/>
        <w:rPr>
          <w:b/>
          <w:bCs/>
          <w:sz w:val="23"/>
          <w:szCs w:val="23"/>
        </w:rPr>
      </w:pPr>
      <w:r w:rsidRPr="005D759B">
        <w:rPr>
          <w:sz w:val="23"/>
          <w:szCs w:val="23"/>
        </w:rPr>
        <w:t xml:space="preserve">Explain </w:t>
      </w:r>
      <w:r w:rsidR="00B82A8F" w:rsidRPr="00B82A8F">
        <w:rPr>
          <w:sz w:val="23"/>
          <w:szCs w:val="23"/>
        </w:rPr>
        <w:t xml:space="preserve">the function of </w:t>
      </w:r>
      <w:r w:rsidR="00B82A8F" w:rsidRPr="00B82A8F">
        <w:rPr>
          <w:b/>
          <w:bCs/>
          <w:sz w:val="23"/>
          <w:szCs w:val="23"/>
        </w:rPr>
        <w:t>(int)</w:t>
      </w:r>
      <w:r w:rsidR="00B82A8F" w:rsidRPr="00B82A8F">
        <w:rPr>
          <w:sz w:val="23"/>
          <w:szCs w:val="23"/>
        </w:rPr>
        <w:t xml:space="preserve"> in the syntax </w:t>
      </w:r>
      <w:r w:rsidR="00B82A8F" w:rsidRPr="00B82A8F">
        <w:rPr>
          <w:b/>
          <w:bCs/>
          <w:sz w:val="23"/>
          <w:szCs w:val="23"/>
        </w:rPr>
        <w:t>netSalary= (int) (income - (income * tax));</w:t>
      </w:r>
    </w:p>
    <w:p w14:paraId="14E735FB" w14:textId="60C218B3" w:rsidR="00215A3C" w:rsidRDefault="00B82A8F" w:rsidP="00B82A8F">
      <w:pPr>
        <w:pStyle w:val="Default"/>
        <w:numPr>
          <w:ilvl w:val="0"/>
          <w:numId w:val="4"/>
        </w:numPr>
        <w:spacing w:before="240"/>
        <w:ind w:left="357" w:hanging="357"/>
        <w:rPr>
          <w:sz w:val="23"/>
          <w:szCs w:val="23"/>
        </w:rPr>
      </w:pPr>
      <w:r w:rsidRPr="00B82A8F">
        <w:rPr>
          <w:sz w:val="23"/>
          <w:szCs w:val="23"/>
        </w:rPr>
        <w:t xml:space="preserve">Run the program by entering </w:t>
      </w:r>
      <w:r w:rsidRPr="00B82A8F">
        <w:rPr>
          <w:b/>
          <w:bCs/>
          <w:sz w:val="23"/>
          <w:szCs w:val="23"/>
        </w:rPr>
        <w:t>category = BUSINESSMAN</w:t>
      </w:r>
      <w:r w:rsidRPr="00B82A8F">
        <w:rPr>
          <w:sz w:val="23"/>
          <w:szCs w:val="23"/>
        </w:rPr>
        <w:t xml:space="preserve"> and </w:t>
      </w:r>
      <w:r w:rsidRPr="00B82A8F">
        <w:rPr>
          <w:b/>
          <w:bCs/>
          <w:sz w:val="23"/>
          <w:szCs w:val="23"/>
        </w:rPr>
        <w:t>income = 2000000.</w:t>
      </w:r>
      <w:r w:rsidRPr="00B82A8F">
        <w:rPr>
          <w:sz w:val="23"/>
          <w:szCs w:val="23"/>
        </w:rPr>
        <w:t xml:space="preserve"> Observe what happens! What is the use of </w:t>
      </w:r>
      <w:r w:rsidRPr="00B82A8F">
        <w:rPr>
          <w:b/>
          <w:bCs/>
          <w:sz w:val="23"/>
          <w:szCs w:val="23"/>
        </w:rPr>
        <w:t>equalsIgnoreCase</w:t>
      </w:r>
      <w:r w:rsidRPr="00B82A8F">
        <w:rPr>
          <w:sz w:val="23"/>
          <w:szCs w:val="23"/>
        </w:rPr>
        <w:t>?</w:t>
      </w:r>
    </w:p>
    <w:p w14:paraId="09225FFA" w14:textId="623F4B1B" w:rsidR="00B82A8F" w:rsidRDefault="00B82A8F" w:rsidP="00B82A8F">
      <w:pPr>
        <w:pStyle w:val="Default"/>
        <w:numPr>
          <w:ilvl w:val="0"/>
          <w:numId w:val="4"/>
        </w:numPr>
        <w:spacing w:before="240"/>
        <w:ind w:left="357" w:hanging="357"/>
        <w:rPr>
          <w:sz w:val="23"/>
          <w:szCs w:val="23"/>
        </w:rPr>
      </w:pPr>
      <w:r w:rsidRPr="00B82A8F">
        <w:rPr>
          <w:sz w:val="23"/>
          <w:szCs w:val="23"/>
        </w:rPr>
        <w:t xml:space="preserve">Change </w:t>
      </w:r>
      <w:r w:rsidRPr="00B82A8F">
        <w:rPr>
          <w:b/>
          <w:bCs/>
          <w:sz w:val="23"/>
          <w:szCs w:val="23"/>
        </w:rPr>
        <w:t>equalsIgnoreCase</w:t>
      </w:r>
      <w:r w:rsidRPr="00B82A8F">
        <w:rPr>
          <w:sz w:val="23"/>
          <w:szCs w:val="23"/>
        </w:rPr>
        <w:t xml:space="preserve"> to </w:t>
      </w:r>
      <w:r w:rsidRPr="00B82A8F">
        <w:rPr>
          <w:b/>
          <w:bCs/>
          <w:sz w:val="23"/>
          <w:szCs w:val="23"/>
        </w:rPr>
        <w:t>equals</w:t>
      </w:r>
      <w:r w:rsidRPr="00B82A8F">
        <w:rPr>
          <w:sz w:val="23"/>
          <w:szCs w:val="23"/>
        </w:rPr>
        <w:t xml:space="preserve">, then run the program by entering </w:t>
      </w:r>
      <w:r w:rsidRPr="00B82A8F">
        <w:rPr>
          <w:b/>
          <w:bCs/>
          <w:sz w:val="23"/>
          <w:szCs w:val="23"/>
        </w:rPr>
        <w:t>category = BUSINESSMAN</w:t>
      </w:r>
      <w:r w:rsidRPr="00B82A8F">
        <w:rPr>
          <w:sz w:val="23"/>
          <w:szCs w:val="23"/>
        </w:rPr>
        <w:t xml:space="preserve"> and </w:t>
      </w:r>
      <w:r w:rsidRPr="00B82A8F">
        <w:rPr>
          <w:b/>
          <w:bCs/>
          <w:sz w:val="23"/>
          <w:szCs w:val="23"/>
        </w:rPr>
        <w:t>income = 2000000</w:t>
      </w:r>
      <w:r w:rsidRPr="00B82A8F">
        <w:rPr>
          <w:sz w:val="23"/>
          <w:szCs w:val="23"/>
        </w:rPr>
        <w:t xml:space="preserve">. Observe what happens! Why is the result like that? What is the use of </w:t>
      </w:r>
      <w:r w:rsidRPr="00B82A8F">
        <w:rPr>
          <w:b/>
          <w:bCs/>
          <w:sz w:val="23"/>
          <w:szCs w:val="23"/>
        </w:rPr>
        <w:t>equals</w:t>
      </w:r>
      <w:r w:rsidRPr="00B82A8F">
        <w:rPr>
          <w:sz w:val="23"/>
          <w:szCs w:val="23"/>
        </w:rPr>
        <w:t>?</w:t>
      </w:r>
    </w:p>
    <w:p w14:paraId="0C36A2DC" w14:textId="77777777" w:rsidR="00513295" w:rsidRDefault="00513295" w:rsidP="00004ABB">
      <w:pPr>
        <w:pStyle w:val="Default"/>
        <w:rPr>
          <w:sz w:val="23"/>
          <w:szCs w:val="23"/>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1DA61612" w14:textId="7E90386F" w:rsidR="00215A3C" w:rsidRDefault="00B82A8F" w:rsidP="008B4203">
      <w:pPr>
        <w:pStyle w:val="Default"/>
        <w:numPr>
          <w:ilvl w:val="0"/>
          <w:numId w:val="9"/>
        </w:numPr>
        <w:spacing w:after="169"/>
        <w:rPr>
          <w:sz w:val="23"/>
          <w:szCs w:val="23"/>
        </w:rPr>
      </w:pPr>
      <w:r w:rsidRPr="00B82A8F">
        <w:rPr>
          <w:sz w:val="23"/>
          <w:szCs w:val="23"/>
        </w:rPr>
        <w:t>In the syntax netSalary = (int) (income - (income * tax));, (int) is used for type casting, specifically casting the result of the expression (income - (income * tax)) to an int data type.</w:t>
      </w:r>
    </w:p>
    <w:p w14:paraId="5205CC45" w14:textId="4D68D86E" w:rsidR="00BB11B0" w:rsidRDefault="004A2666" w:rsidP="004A2666">
      <w:pPr>
        <w:pStyle w:val="Default"/>
        <w:numPr>
          <w:ilvl w:val="0"/>
          <w:numId w:val="9"/>
        </w:numPr>
        <w:spacing w:before="240"/>
        <w:rPr>
          <w:sz w:val="23"/>
          <w:szCs w:val="23"/>
        </w:rPr>
      </w:pPr>
      <w:r w:rsidRPr="004A2666">
        <w:rPr>
          <w:sz w:val="23"/>
          <w:szCs w:val="23"/>
        </w:rPr>
        <w:t>equalsIgnoreCase performs a case-insensitive comparison, ignoring the case differences in the strings</w:t>
      </w:r>
      <w:r>
        <w:rPr>
          <w:sz w:val="23"/>
          <w:szCs w:val="23"/>
        </w:rPr>
        <w:t>.</w:t>
      </w:r>
    </w:p>
    <w:p w14:paraId="0F85B6C8" w14:textId="685D919D" w:rsidR="004034C1" w:rsidRPr="004A2666" w:rsidRDefault="004A2666" w:rsidP="003A61C9">
      <w:pPr>
        <w:pStyle w:val="Default"/>
        <w:numPr>
          <w:ilvl w:val="0"/>
          <w:numId w:val="9"/>
        </w:numPr>
        <w:spacing w:before="240"/>
        <w:rPr>
          <w:sz w:val="23"/>
          <w:szCs w:val="23"/>
        </w:rPr>
      </w:pPr>
      <w:r w:rsidRPr="004A2666">
        <w:rPr>
          <w:sz w:val="23"/>
          <w:szCs w:val="23"/>
        </w:rPr>
        <w:lastRenderedPageBreak/>
        <w:t>equals performs a case-sensitive comparison, so it only considers two strings equal if they have the exact same characters in the exact same case.</w:t>
      </w:r>
    </w:p>
    <w:bookmarkEnd w:id="1"/>
    <w:p w14:paraId="52CC388A" w14:textId="77777777" w:rsidR="002E7357" w:rsidRDefault="002E7357" w:rsidP="007A11F2">
      <w:pPr>
        <w:rPr>
          <w:b/>
          <w:bCs/>
          <w:sz w:val="32"/>
          <w:szCs w:val="32"/>
        </w:rPr>
      </w:pPr>
    </w:p>
    <w:p w14:paraId="18E22B6E" w14:textId="2B5B36AA" w:rsidR="00215A3C" w:rsidRPr="00DC636C" w:rsidRDefault="007A11F2" w:rsidP="002E7357">
      <w:pPr>
        <w:rPr>
          <w:b/>
          <w:bCs/>
          <w:sz w:val="28"/>
          <w:szCs w:val="28"/>
        </w:rPr>
      </w:pPr>
      <w:r w:rsidRPr="00DC636C">
        <w:rPr>
          <w:b/>
          <w:bCs/>
          <w:sz w:val="28"/>
          <w:szCs w:val="28"/>
        </w:rPr>
        <w:t>Assignment</w:t>
      </w:r>
    </w:p>
    <w:p w14:paraId="4E2989D9" w14:textId="77777777" w:rsidR="00DA2926" w:rsidRDefault="00DA2926" w:rsidP="00DA2926">
      <w:pPr>
        <w:pStyle w:val="Default"/>
        <w:spacing w:line="276" w:lineRule="auto"/>
      </w:pPr>
      <w:r w:rsidRPr="00DA2926">
        <w:rPr>
          <w:b/>
          <w:bCs/>
        </w:rPr>
        <w:t>Time: 160 Minutes</w:t>
      </w:r>
    </w:p>
    <w:p w14:paraId="7F6263B6" w14:textId="2A9A29D1" w:rsidR="00DC636C" w:rsidRDefault="00DA2926" w:rsidP="00DA2926">
      <w:pPr>
        <w:pStyle w:val="Default"/>
        <w:spacing w:line="276" w:lineRule="auto"/>
      </w:pPr>
      <w:r w:rsidRPr="00DA2926">
        <w:t>Create a program code based on the flowchart that was created in the 6th Fundamentals Programming Course meeting assignment related to the Project! Push and commit the results of your program code to your project repository! Note: assignments may only apply material from meeting 1 to meeting 6.</w:t>
      </w:r>
    </w:p>
    <w:p w14:paraId="7A4C2157" w14:textId="77777777" w:rsidR="00DA2926" w:rsidRDefault="00DA2926" w:rsidP="00DC636C">
      <w:pPr>
        <w:pStyle w:val="Default"/>
        <w:rPr>
          <w:b/>
          <w:bCs/>
          <w:color w:val="auto"/>
          <w:sz w:val="28"/>
          <w:szCs w:val="28"/>
        </w:rPr>
      </w:pPr>
    </w:p>
    <w:p w14:paraId="4B8D05C3" w14:textId="059D5213" w:rsidR="00DC636C" w:rsidRDefault="00DC636C" w:rsidP="00DC636C">
      <w:pPr>
        <w:pStyle w:val="Default"/>
        <w:rPr>
          <w:b/>
          <w:bCs/>
          <w:color w:val="auto"/>
          <w:sz w:val="28"/>
          <w:szCs w:val="28"/>
        </w:rPr>
      </w:pPr>
      <w:r>
        <w:rPr>
          <w:b/>
          <w:bCs/>
          <w:color w:val="auto"/>
          <w:sz w:val="28"/>
          <w:szCs w:val="28"/>
        </w:rPr>
        <w:t>Answer!</w:t>
      </w:r>
    </w:p>
    <w:p w14:paraId="6873215E" w14:textId="77777777" w:rsidR="007C554F" w:rsidRDefault="007C554F" w:rsidP="00DC636C">
      <w:pPr>
        <w:pStyle w:val="Default"/>
        <w:rPr>
          <w:b/>
          <w:bCs/>
          <w:color w:val="auto"/>
          <w:sz w:val="28"/>
          <w:szCs w:val="28"/>
        </w:rPr>
      </w:pPr>
    </w:p>
    <w:p w14:paraId="178A514E" w14:textId="5999F924" w:rsidR="007C554F" w:rsidRDefault="007C554F" w:rsidP="00DC636C">
      <w:pPr>
        <w:pStyle w:val="Default"/>
        <w:rPr>
          <w:color w:val="auto"/>
          <w:sz w:val="28"/>
          <w:szCs w:val="28"/>
        </w:rPr>
      </w:pPr>
      <w:r>
        <w:rPr>
          <w:noProof/>
        </w:rPr>
        <w:drawing>
          <wp:inline distT="0" distB="0" distL="0" distR="0" wp14:anchorId="6781EAAB" wp14:editId="59AC8742">
            <wp:extent cx="5731510" cy="3225165"/>
            <wp:effectExtent l="0" t="0" r="2540" b="0"/>
            <wp:docPr id="80535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707A448" w14:textId="3B57E841" w:rsidR="007C554F" w:rsidRDefault="007C554F" w:rsidP="00DC636C">
      <w:pPr>
        <w:pStyle w:val="Default"/>
        <w:rPr>
          <w:color w:val="auto"/>
          <w:sz w:val="28"/>
          <w:szCs w:val="28"/>
        </w:rPr>
      </w:pPr>
      <w:r>
        <w:rPr>
          <w:noProof/>
        </w:rPr>
        <w:lastRenderedPageBreak/>
        <w:drawing>
          <wp:inline distT="0" distB="0" distL="0" distR="0" wp14:anchorId="45D5CE0D" wp14:editId="02967DC3">
            <wp:extent cx="5731510" cy="3225165"/>
            <wp:effectExtent l="0" t="0" r="2540" b="0"/>
            <wp:docPr id="1493668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7FE7436F" w14:textId="77777777" w:rsidR="00DC636C" w:rsidRDefault="00DC636C" w:rsidP="00DC636C">
      <w:pPr>
        <w:pStyle w:val="Default"/>
        <w:rPr>
          <w:sz w:val="23"/>
          <w:szCs w:val="23"/>
        </w:rPr>
      </w:pPr>
    </w:p>
    <w:p w14:paraId="31080A12" w14:textId="261F2C71" w:rsidR="007465E1" w:rsidRPr="00DA2926" w:rsidRDefault="007465E1" w:rsidP="00DA2926">
      <w:pPr>
        <w:pStyle w:val="Default"/>
        <w:spacing w:after="169"/>
        <w:rPr>
          <w:sz w:val="23"/>
          <w:szCs w:val="23"/>
        </w:rPr>
      </w:pPr>
    </w:p>
    <w:sectPr w:rsidR="007465E1" w:rsidRPr="00DA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59660504"/>
    <w:lvl w:ilvl="0" w:tplc="C674F088">
      <w:start w:val="1"/>
      <w:numFmt w:val="decimal"/>
      <w:lvlText w:val="%1."/>
      <w:lvlJc w:val="left"/>
      <w:rPr>
        <w:sz w:val="23"/>
        <w:szCs w:val="23"/>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A3A2FA20"/>
    <w:lvl w:ilvl="0" w:tplc="64B606CC">
      <w:start w:val="1"/>
      <w:numFmt w:val="decimal"/>
      <w:lvlText w:val="%1."/>
      <w:lvlJc w:val="left"/>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FD28FF"/>
    <w:multiLevelType w:val="hybridMultilevel"/>
    <w:tmpl w:val="F81AC648"/>
    <w:lvl w:ilvl="0" w:tplc="C5E228D8">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2"/>
  </w:num>
  <w:num w:numId="2" w16cid:durableId="376466285">
    <w:abstractNumId w:val="0"/>
  </w:num>
  <w:num w:numId="3" w16cid:durableId="52774526">
    <w:abstractNumId w:val="1"/>
  </w:num>
  <w:num w:numId="4" w16cid:durableId="960383050">
    <w:abstractNumId w:val="2"/>
  </w:num>
  <w:num w:numId="5" w16cid:durableId="1336768614">
    <w:abstractNumId w:val="18"/>
  </w:num>
  <w:num w:numId="6" w16cid:durableId="589654632">
    <w:abstractNumId w:val="7"/>
  </w:num>
  <w:num w:numId="7" w16cid:durableId="1051423531">
    <w:abstractNumId w:val="16"/>
  </w:num>
  <w:num w:numId="8" w16cid:durableId="42680456">
    <w:abstractNumId w:val="14"/>
  </w:num>
  <w:num w:numId="9" w16cid:durableId="609166031">
    <w:abstractNumId w:val="6"/>
  </w:num>
  <w:num w:numId="10" w16cid:durableId="213975358">
    <w:abstractNumId w:val="11"/>
  </w:num>
  <w:num w:numId="11" w16cid:durableId="1797674990">
    <w:abstractNumId w:val="5"/>
  </w:num>
  <w:num w:numId="12" w16cid:durableId="1568758332">
    <w:abstractNumId w:val="15"/>
  </w:num>
  <w:num w:numId="13" w16cid:durableId="1124158211">
    <w:abstractNumId w:val="19"/>
  </w:num>
  <w:num w:numId="14" w16cid:durableId="1266884493">
    <w:abstractNumId w:val="13"/>
  </w:num>
  <w:num w:numId="15" w16cid:durableId="137573398">
    <w:abstractNumId w:val="17"/>
  </w:num>
  <w:num w:numId="16" w16cid:durableId="1776049904">
    <w:abstractNumId w:val="3"/>
  </w:num>
  <w:num w:numId="17" w16cid:durableId="670761467">
    <w:abstractNumId w:val="8"/>
  </w:num>
  <w:num w:numId="18" w16cid:durableId="440077347">
    <w:abstractNumId w:val="9"/>
  </w:num>
  <w:num w:numId="19" w16cid:durableId="1266688103">
    <w:abstractNumId w:val="10"/>
  </w:num>
  <w:num w:numId="20" w16cid:durableId="468127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1749FB"/>
    <w:rsid w:val="00215A3C"/>
    <w:rsid w:val="00245495"/>
    <w:rsid w:val="002D4A9D"/>
    <w:rsid w:val="002E7357"/>
    <w:rsid w:val="003048DA"/>
    <w:rsid w:val="003266B5"/>
    <w:rsid w:val="00370091"/>
    <w:rsid w:val="00374867"/>
    <w:rsid w:val="003C54F4"/>
    <w:rsid w:val="003D01D6"/>
    <w:rsid w:val="004034C1"/>
    <w:rsid w:val="00456A89"/>
    <w:rsid w:val="004A2666"/>
    <w:rsid w:val="004F1D72"/>
    <w:rsid w:val="005111F9"/>
    <w:rsid w:val="00513295"/>
    <w:rsid w:val="00537828"/>
    <w:rsid w:val="005D759B"/>
    <w:rsid w:val="00635E29"/>
    <w:rsid w:val="00684AE7"/>
    <w:rsid w:val="006F5EC3"/>
    <w:rsid w:val="00721D40"/>
    <w:rsid w:val="007465E1"/>
    <w:rsid w:val="00747D49"/>
    <w:rsid w:val="007A11F2"/>
    <w:rsid w:val="007C358A"/>
    <w:rsid w:val="007C554F"/>
    <w:rsid w:val="00813495"/>
    <w:rsid w:val="008912D0"/>
    <w:rsid w:val="00891F61"/>
    <w:rsid w:val="008B4203"/>
    <w:rsid w:val="00963330"/>
    <w:rsid w:val="00993317"/>
    <w:rsid w:val="009B6DE3"/>
    <w:rsid w:val="00A36D8B"/>
    <w:rsid w:val="00A650CC"/>
    <w:rsid w:val="00A901AA"/>
    <w:rsid w:val="00AD29B3"/>
    <w:rsid w:val="00B654F8"/>
    <w:rsid w:val="00B7743C"/>
    <w:rsid w:val="00B82A8F"/>
    <w:rsid w:val="00BB11B0"/>
    <w:rsid w:val="00BF6583"/>
    <w:rsid w:val="00C35F01"/>
    <w:rsid w:val="00C93434"/>
    <w:rsid w:val="00CF7CC1"/>
    <w:rsid w:val="00D1119C"/>
    <w:rsid w:val="00DA2926"/>
    <w:rsid w:val="00DC428F"/>
    <w:rsid w:val="00DC636C"/>
    <w:rsid w:val="00DD1724"/>
    <w:rsid w:val="00DF389B"/>
    <w:rsid w:val="00DF6CFC"/>
    <w:rsid w:val="00E36E61"/>
    <w:rsid w:val="00E501A8"/>
    <w:rsid w:val="00EC0D48"/>
    <w:rsid w:val="00EC2D61"/>
    <w:rsid w:val="00ED6A1E"/>
    <w:rsid w:val="00F00265"/>
    <w:rsid w:val="00F4403C"/>
    <w:rsid w:val="00F677FC"/>
    <w:rsid w:val="00FA0B66"/>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6</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25</cp:revision>
  <dcterms:created xsi:type="dcterms:W3CDTF">2023-09-06T04:05:00Z</dcterms:created>
  <dcterms:modified xsi:type="dcterms:W3CDTF">2023-10-13T03:52:00Z</dcterms:modified>
</cp:coreProperties>
</file>