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Take-home_Ex01b</w:t>
      </w:r>
    </w:p>
    <w:p>
      <w:pPr>
        <w:pStyle w:val="Author"/>
      </w:pPr>
      <w:r>
        <w:t xml:space="preserve">Shermainn</w:t>
      </w:r>
    </w:p>
    <w:p>
      <w:pPr>
        <w:pStyle w:val="Date"/>
      </w:pPr>
      <w:r>
        <w:t xml:space="preserve">2025-05-05</w:t>
      </w:r>
    </w:p>
    <w:p>
      <w:pPr>
        <w:pStyle w:val="FirstParagraph"/>
      </w:pPr>
      <w:r>
        <w:t xml:space="preserve">This is on the Phase ll of Take-home exercise 1 where I will be evaluating and critiquing on one of my peer’s, Celin, Take-home exercise 1 from her Netlify shown</w:t>
      </w:r>
      <w:r>
        <w:t xml:space="preserve"> </w:t>
      </w:r>
      <w:hyperlink r:id="rId20">
        <w:r>
          <w:rPr>
            <w:rStyle w:val="Hyperlink"/>
          </w:rPr>
          <w:t xml:space="preserve">here</w:t>
        </w:r>
      </w:hyperlink>
      <w:r>
        <w:t xml:space="preserve">.</w:t>
      </w:r>
    </w:p>
    <w:bookmarkStart w:id="21" w:name="overview"/>
    <w:p>
      <w:pPr>
        <w:pStyle w:val="Heading1"/>
      </w:pPr>
      <w:r>
        <w:t xml:space="preserve">1. Overview</w:t>
      </w:r>
    </w:p>
    <w:p>
      <w:pPr>
        <w:pStyle w:val="FirstParagraph"/>
      </w:pPr>
      <w:r>
        <w:t xml:space="preserve">In this phase 2, I will be providing 3 good design principles and 3 areas for further improvements for data visualization of plots done by Celin.</w:t>
      </w:r>
    </w:p>
    <w:bookmarkEnd w:id="21"/>
    <w:bookmarkStart w:id="26" w:name="critique-of-plots"/>
    <w:p>
      <w:pPr>
        <w:pStyle w:val="Heading1"/>
      </w:pPr>
      <w:r>
        <w:t xml:space="preserve">2. Critique of Plots</w:t>
      </w:r>
    </w:p>
    <w:bookmarkStart w:id="25" w:name="pie-chart-by-region"/>
    <w:p>
      <w:pPr>
        <w:pStyle w:val="Heading2"/>
      </w:pPr>
      <w:r>
        <w:t xml:space="preserve">Pie Chart by Region</w:t>
      </w:r>
    </w:p>
    <w:p>
      <w:pPr>
        <w:pStyle w:val="FirstParagraph"/>
      </w:pPr>
      <w:r>
        <w:t xml:space="preserve">For the pie chart shown below, there are some good design principles such as:</w:t>
      </w:r>
    </w:p>
    <w:p>
      <w:pPr>
        <w:numPr>
          <w:ilvl w:val="0"/>
          <w:numId w:val="1001"/>
        </w:numPr>
      </w:pPr>
      <w:r>
        <w:t xml:space="preserve">Labeling of slices: The chart labels shown on the legend directly corresponds with the category and percentage shown.</w:t>
      </w:r>
    </w:p>
    <w:p>
      <w:pPr>
        <w:numPr>
          <w:ilvl w:val="0"/>
          <w:numId w:val="1001"/>
        </w:numPr>
      </w:pPr>
      <w:r>
        <w:t xml:space="preserve">Flat 2D design: This avoids the distortion of the pie chart that could happen when using a 3D plot.</w:t>
      </w:r>
    </w:p>
    <w:p>
      <w:pPr>
        <w:numPr>
          <w:ilvl w:val="0"/>
          <w:numId w:val="1001"/>
        </w:numPr>
      </w:pPr>
      <w:r>
        <w:t xml:space="preserve">Sorted Slices in descending order: As the slices are arranged sequentially from biggest to smallest in a clockwise direction, this helps me to quickly grasp the distribution of values.</w:t>
      </w:r>
    </w:p>
    <w:p>
      <w:pPr>
        <w:pStyle w:val="FirstParagraph"/>
      </w:pPr>
      <w:r>
        <w:t xml:space="preserve">Areas to improve on:</w:t>
      </w:r>
    </w:p>
    <w:p>
      <w:pPr>
        <w:numPr>
          <w:ilvl w:val="0"/>
          <w:numId w:val="1002"/>
        </w:numPr>
      </w:pPr>
      <w:r>
        <w:t xml:space="preserve">Limit the chart to one variable: The pie chart should only show one factor instead of comparing two factors as it is quite difficult to interpret visually. It would be clearer if it is focused on one factor - such as gender and use colour variations to represent the regions within that category.</w:t>
      </w:r>
    </w:p>
    <w:p>
      <w:pPr>
        <w:numPr>
          <w:ilvl w:val="0"/>
          <w:numId w:val="1002"/>
        </w:numPr>
      </w:pPr>
      <w:r>
        <w:t xml:space="preserve">Unclear percentage meaning: I am unable to distinguish what the total percentage actually represent - whether they are referirng to the distribution by region within the total population or by gender when I look at the chart visually. This ambiguity makes the chart pretty confusing and would need further clarification</w:t>
      </w:r>
    </w:p>
    <w:p>
      <w:pPr>
        <w:numPr>
          <w:ilvl w:val="0"/>
          <w:numId w:val="1002"/>
        </w:numPr>
      </w:pPr>
      <w:r>
        <w:t xml:space="preserve">Improve colour transparency: This makes the chart harder to distinguish between sections. Hence, reduce the opacity or use more contrasting colours to enhance the readability</w:t>
      </w:r>
    </w:p>
    <w:p>
      <w:pPr>
        <w:pStyle w:val="FirstParagraph"/>
      </w:pPr>
      <w:r>
        <w:drawing>
          <wp:inline>
            <wp:extent cx="5334000" cy="3810000"/>
            <wp:effectExtent b="0" l="0" r="0" t="0"/>
            <wp:docPr descr="" title="" id="23" name="Picture"/>
            <a:graphic>
              <a:graphicData uri="http://schemas.openxmlformats.org/drawingml/2006/picture">
                <pic:pic>
                  <pic:nvPicPr>
                    <pic:cNvPr descr="https://isss608celin.netlify.app/take-home_ex/take-home_ex01/Take-Home_Ex01_files/figure-html/unnamed-chunk-9-1.png" id="24" name="Picture"/>
                    <pic:cNvPicPr>
                      <a:picLocks noChangeArrowheads="1" noChangeAspect="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p>
    <w:bookmarkEnd w:id="25"/>
    <w:bookmarkEnd w:id="26"/>
    <w:bookmarkStart w:id="32" w:name="makeover-design-of-the-pie-chart"/>
    <w:p>
      <w:pPr>
        <w:pStyle w:val="Heading1"/>
      </w:pPr>
      <w:r>
        <w:t xml:space="preserve">3. Makeover design of the Pie Chart</w:t>
      </w:r>
    </w:p>
    <w:bookmarkStart w:id="27" w:name="cleaned-data"/>
    <w:p>
      <w:pPr>
        <w:pStyle w:val="Heading2"/>
      </w:pPr>
      <w:r>
        <w:t xml:space="preserve">Cleaned Data</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ggrepel, </w:t>
      </w:r>
      <w:r>
        <w:br/>
      </w:r>
      <w:r>
        <w:rPr>
          <w:rStyle w:val="NormalTok"/>
        </w:rPr>
        <w:t xml:space="preserve">               ggthemes,  hrbrthemes,</w:t>
      </w:r>
      <w:r>
        <w:br/>
      </w:r>
      <w:r>
        <w:rPr>
          <w:rStyle w:val="NormalTok"/>
        </w:rPr>
        <w:t xml:space="preserve">               patchwork, dplyr) </w:t>
      </w:r>
      <w:r>
        <w:br/>
      </w:r>
      <w:r>
        <w:br/>
      </w:r>
      <w:r>
        <w:rPr>
          <w:rStyle w:val="FunctionTok"/>
        </w:rPr>
        <w:t xml:space="preserve">library</w:t>
      </w:r>
      <w:r>
        <w:rPr>
          <w:rStyle w:val="NormalTok"/>
        </w:rPr>
        <w:t xml:space="preserve">(readxl)</w:t>
      </w:r>
      <w:r>
        <w:br/>
      </w:r>
      <w:r>
        <w:br/>
      </w:r>
      <w:r>
        <w:rPr>
          <w:rStyle w:val="NormalTok"/>
        </w:rPr>
        <w:t xml:space="preserve">resident_data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w:t>
      </w:r>
      <w:r>
        <w:rPr>
          <w:rStyle w:val="SpecialCharTok"/>
        </w:rPr>
        <w:t xml:space="preserve">\\</w:t>
      </w:r>
      <w:r>
        <w:rPr>
          <w:rStyle w:val="StringTok"/>
        </w:rPr>
        <w:t xml:space="preserve">shermainn</w:t>
      </w:r>
      <w:r>
        <w:rPr>
          <w:rStyle w:val="SpecialCharTok"/>
        </w:rPr>
        <w:t xml:space="preserve">\\</w:t>
      </w:r>
      <w:r>
        <w:rPr>
          <w:rStyle w:val="StringTok"/>
        </w:rPr>
        <w:t xml:space="preserve">ISSS608new</w:t>
      </w:r>
      <w:r>
        <w:rPr>
          <w:rStyle w:val="SpecialCharTok"/>
        </w:rPr>
        <w:t xml:space="preserve">\\</w:t>
      </w:r>
      <w:r>
        <w:rPr>
          <w:rStyle w:val="StringTok"/>
        </w:rPr>
        <w:t xml:space="preserve">Take-home_Ex</w:t>
      </w:r>
      <w:r>
        <w:rPr>
          <w:rStyle w:val="SpecialCharTok"/>
        </w:rPr>
        <w:t xml:space="preserve">\\</w:t>
      </w:r>
      <w:r>
        <w:rPr>
          <w:rStyle w:val="StringTok"/>
        </w:rPr>
        <w:t xml:space="preserve">Take-home_Ex01</w:t>
      </w:r>
      <w:r>
        <w:rPr>
          <w:rStyle w:val="SpecialCharTok"/>
        </w:rPr>
        <w:t xml:space="preserve">\\</w:t>
      </w:r>
      <w:r>
        <w:rPr>
          <w:rStyle w:val="StringTok"/>
        </w:rPr>
        <w:t xml:space="preserve">data</w:t>
      </w:r>
      <w:r>
        <w:rPr>
          <w:rStyle w:val="SpecialCharTok"/>
        </w:rPr>
        <w:t xml:space="preserve">\\</w:t>
      </w:r>
      <w:r>
        <w:rPr>
          <w:rStyle w:val="StringTok"/>
        </w:rPr>
        <w:t xml:space="preserve">respopagesex2024e.xlsx"</w:t>
      </w:r>
      <w:r>
        <w:rPr>
          <w:rStyle w:val="NormalTok"/>
        </w:rPr>
        <w:t xml:space="preserve">)</w:t>
      </w:r>
      <w:r>
        <w:br/>
      </w:r>
      <w:r>
        <w:br/>
      </w:r>
      <w:r>
        <w:rPr>
          <w:rStyle w:val="FunctionTok"/>
        </w:rPr>
        <w:t xml:space="preserve">any</w:t>
      </w:r>
      <w:r>
        <w:rPr>
          <w:rStyle w:val="NormalTok"/>
        </w:rPr>
        <w:t xml:space="preserve">(</w:t>
      </w:r>
      <w:r>
        <w:rPr>
          <w:rStyle w:val="FunctionTok"/>
        </w:rPr>
        <w:t xml:space="preserve">duplicated</w:t>
      </w:r>
      <w:r>
        <w:rPr>
          <w:rStyle w:val="NormalTok"/>
        </w:rPr>
        <w:t xml:space="preserve">(resident_data))</w:t>
      </w:r>
    </w:p>
    <w:p>
      <w:pPr>
        <w:pStyle w:val="SourceCode"/>
      </w:pPr>
      <w:r>
        <w:rPr>
          <w:rStyle w:val="VerbatimChar"/>
        </w:rPr>
        <w:t xml:space="preserve">[1] FALSE</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(resident_data))</w:t>
      </w:r>
    </w:p>
    <w:p>
      <w:pPr>
        <w:pStyle w:val="SourceCode"/>
      </w:pPr>
      <w:r>
        <w:rPr>
          <w:rStyle w:val="VerbatimChar"/>
        </w:rPr>
        <w:t xml:space="preserve">Planning Area       Subzone           Age           Sex          2024 </w:t>
      </w:r>
      <w:r>
        <w:br/>
      </w:r>
      <w:r>
        <w:rPr>
          <w:rStyle w:val="VerbatimChar"/>
        </w:rPr>
        <w:t xml:space="preserve">            1             6             6             6             6 </w:t>
      </w:r>
    </w:p>
    <w:p>
      <w:pPr>
        <w:pStyle w:val="SourceCode"/>
      </w:pPr>
      <w:r>
        <w:rPr>
          <w:rStyle w:val="NormalTok"/>
        </w:rPr>
        <w:t xml:space="preserve">resident_data_clean </w:t>
      </w:r>
      <w:r>
        <w:rPr>
          <w:rStyle w:val="OtherTok"/>
        </w:rPr>
        <w:t xml:space="preserve">&lt;-</w:t>
      </w:r>
      <w:r>
        <w:rPr>
          <w:rStyle w:val="NormalTok"/>
        </w:rPr>
        <w:t xml:space="preserve"> resident_data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Planning_Area =</w:t>
      </w:r>
      <w:r>
        <w:rPr>
          <w:rStyle w:val="NormalTok"/>
        </w:rPr>
        <w:t xml:space="preserve"> </w:t>
      </w:r>
      <w:r>
        <w:rPr>
          <w:rStyle w:val="StringTok"/>
        </w:rPr>
        <w:t xml:space="preserve">`</w:t>
      </w:r>
      <w:r>
        <w:rPr>
          <w:rStyle w:val="AttributeTok"/>
        </w:rPr>
        <w:t xml:space="preserve">Planning Area</w:t>
      </w:r>
      <w:r>
        <w:rPr>
          <w:rStyle w:val="StringTok"/>
        </w:rPr>
        <w:t xml:space="preserve">`</w:t>
      </w:r>
      <w:r>
        <w:rPr>
          <w:rStyle w:val="NormalTok"/>
        </w:rPr>
        <w:t xml:space="preserve">,</w:t>
      </w:r>
      <w:r>
        <w:br/>
      </w:r>
      <w:r>
        <w:rPr>
          <w:rStyle w:val="NormalTok"/>
        </w:rPr>
        <w:t xml:space="preserve">    </w:t>
      </w:r>
      <w:r>
        <w:rPr>
          <w:rStyle w:val="AttributeTok"/>
        </w:rPr>
        <w:t xml:space="preserve">Subzone =</w:t>
      </w:r>
      <w:r>
        <w:rPr>
          <w:rStyle w:val="NormalTok"/>
        </w:rPr>
        <w:t xml:space="preserve"> Subzone,</w:t>
      </w:r>
      <w:r>
        <w:br/>
      </w:r>
      <w:r>
        <w:rPr>
          <w:rStyle w:val="NormalTok"/>
        </w:rPr>
        <w:t xml:space="preserve">    </w:t>
      </w:r>
      <w:r>
        <w:rPr>
          <w:rStyle w:val="AttributeTok"/>
        </w:rPr>
        <w:t xml:space="preserve">Population =</w:t>
      </w:r>
      <w:r>
        <w:rPr>
          <w:rStyle w:val="NormalTok"/>
        </w:rPr>
        <w:t xml:space="preserve"> </w:t>
      </w:r>
      <w:r>
        <w:rPr>
          <w:rStyle w:val="StringTok"/>
        </w:rPr>
        <w:t xml:space="preserve">`</w:t>
      </w:r>
      <w:r>
        <w:rPr>
          <w:rStyle w:val="AttributeTok"/>
        </w:rPr>
        <w:t xml:space="preserve">2024</w:t>
      </w:r>
      <w:r>
        <w:rPr>
          <w:rStyle w:val="String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Convert Age to "90+" if it's "90_and_Over"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tringTok"/>
        </w:rPr>
        <w:t xml:space="preserve">"90"</w:t>
      </w:r>
      <w:r>
        <w:rPr>
          <w:rStyle w:val="NormalTok"/>
        </w:rPr>
        <w:t xml:space="preserve">, Age),</w:t>
      </w:r>
      <w:r>
        <w:br/>
      </w:r>
      <w:r>
        <w:rPr>
          <w:rStyle w:val="NormalTok"/>
        </w:rPr>
        <w:t xml:space="preserve">    </w:t>
      </w:r>
      <w:r>
        <w:rPr>
          <w:rStyle w:val="AttributeTok"/>
        </w:rPr>
        <w:t xml:space="preserve">Population =</w:t>
      </w:r>
      <w:r>
        <w:rPr>
          <w:rStyle w:val="NormalTok"/>
        </w:rPr>
        <w:t xml:space="preserve"> </w:t>
      </w:r>
      <w:r>
        <w:rPr>
          <w:rStyle w:val="FunctionTok"/>
        </w:rPr>
        <w:t xml:space="preserve">as.numeric</w:t>
      </w:r>
      <w:r>
        <w:rPr>
          <w:rStyle w:val="NormalTok"/>
        </w:rPr>
        <w:t xml:space="preserve">(Population),</w:t>
      </w:r>
      <w:r>
        <w:br/>
      </w:r>
      <w:r>
        <w:rPr>
          <w:rStyle w:val="NormalTok"/>
        </w:rPr>
        <w:t xml:space="preserve">    </w:t>
      </w:r>
      <w:r>
        <w:rPr>
          <w:rStyle w:val="AttributeTok"/>
        </w:rPr>
        <w:t xml:space="preserve">Age =</w:t>
      </w:r>
      <w:r>
        <w:rPr>
          <w:rStyle w:val="NormalTok"/>
        </w:rPr>
        <w:t xml:space="preserve"> </w:t>
      </w:r>
      <w:r>
        <w:rPr>
          <w:rStyle w:val="FunctionTok"/>
        </w:rPr>
        <w:t xml:space="preserve">factor</w:t>
      </w:r>
      <w:r>
        <w:rPr>
          <w:rStyle w:val="NormalTok"/>
        </w:rPr>
        <w:t xml:space="preserve">(Age, </w:t>
      </w:r>
      <w:r>
        <w:rPr>
          <w:rStyle w:val="AttributeTok"/>
        </w:rPr>
        <w:t xml:space="preserve">levels =</w:t>
      </w:r>
      <w:r>
        <w:rPr>
          <w:rStyle w:val="NormalTok"/>
        </w:rPr>
        <w:t xml:space="preserve"> </w:t>
      </w:r>
      <w:r>
        <w:rPr>
          <w:rStyle w:val="FunctionTok"/>
        </w:rPr>
        <w:t xml:space="preserve">as.character</w:t>
      </w:r>
      <w:r>
        <w:rPr>
          <w:rStyle w:val="NormalTok"/>
        </w:rPr>
        <w:t xml:space="preserve">(</w:t>
      </w:r>
      <w:r>
        <w:rPr>
          <w:rStyle w:val="DecValTok"/>
        </w:rPr>
        <w:t xml:space="preserve">0</w:t>
      </w:r>
      <w:r>
        <w:rPr>
          <w:rStyle w:val="SpecialCharTok"/>
        </w:rPr>
        <w:t xml:space="preserve">:</w:t>
      </w:r>
      <w:r>
        <w:rPr>
          <w:rStyle w:val="DecValTok"/>
        </w:rPr>
        <w:t xml:space="preserve">90</w:t>
      </w:r>
      <w:r>
        <w:rPr>
          <w:rStyle w:val="NormalTok"/>
        </w:rPr>
        <w:t xml:space="preserve">)),</w:t>
      </w:r>
      <w:r>
        <w:br/>
      </w:r>
      <w:r>
        <w:rPr>
          <w:rStyle w:val="NormalTok"/>
        </w:rPr>
        <w:t xml:space="preserve">    </w:t>
      </w:r>
      <w:r>
        <w:rPr>
          <w:rStyle w:val="AttributeTok"/>
        </w:rPr>
        <w:t xml:space="preserve">Age_numeric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(Age))  </w:t>
      </w:r>
      <w:r>
        <w:br/>
      </w:r>
      <w:r>
        <w:rPr>
          <w:rStyle w:val="NormalTok"/>
        </w:rPr>
        <w:t xml:space="preserve">  )</w:t>
      </w:r>
      <w:r>
        <w:br/>
      </w:r>
      <w:r>
        <w:br/>
      </w:r>
      <w:r>
        <w:rPr>
          <w:rStyle w:val="CommentTok"/>
        </w:rPr>
        <w:t xml:space="preserve"># 1. Step 1</w:t>
      </w:r>
      <w:r>
        <w:br/>
      </w:r>
      <w:r>
        <w:rPr>
          <w:rStyle w:val="NormalTok"/>
        </w:rPr>
        <w:t xml:space="preserve">region_map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North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"Central Water Catchment"</w:t>
      </w:r>
      <w:r>
        <w:rPr>
          <w:rStyle w:val="NormalTok"/>
        </w:rPr>
        <w:t xml:space="preserve">, </w:t>
      </w:r>
      <w:r>
        <w:rPr>
          <w:rStyle w:val="StringTok"/>
        </w:rPr>
        <w:t xml:space="preserve">"Lim Chu Kang"</w:t>
      </w:r>
      <w:r>
        <w:rPr>
          <w:rStyle w:val="NormalTok"/>
        </w:rPr>
        <w:t xml:space="preserve">, </w:t>
      </w:r>
      <w:r>
        <w:rPr>
          <w:rStyle w:val="StringTok"/>
        </w:rPr>
        <w:t xml:space="preserve">"Mandai"</w:t>
      </w:r>
      <w:r>
        <w:rPr>
          <w:rStyle w:val="NormalTok"/>
        </w:rPr>
        <w:t xml:space="preserve">,</w:t>
      </w:r>
      <w:r>
        <w:br/>
      </w:r>
      <w:r>
        <w:rPr>
          <w:rStyle w:val="NormalTok"/>
        </w:rPr>
        <w:t xml:space="preserve">    </w:t>
      </w:r>
      <w:r>
        <w:rPr>
          <w:rStyle w:val="StringTok"/>
        </w:rPr>
        <w:t xml:space="preserve">"Sembawang"</w:t>
      </w:r>
      <w:r>
        <w:rPr>
          <w:rStyle w:val="NormalTok"/>
        </w:rPr>
        <w:t xml:space="preserve">, </w:t>
      </w:r>
      <w:r>
        <w:rPr>
          <w:rStyle w:val="StringTok"/>
        </w:rPr>
        <w:t xml:space="preserve">"Simpang"</w:t>
      </w:r>
      <w:r>
        <w:rPr>
          <w:rStyle w:val="NormalTok"/>
        </w:rPr>
        <w:t xml:space="preserve">, </w:t>
      </w:r>
      <w:r>
        <w:rPr>
          <w:rStyle w:val="StringTok"/>
        </w:rPr>
        <w:t xml:space="preserve">"Sungei Kadut"</w:t>
      </w:r>
      <w:r>
        <w:rPr>
          <w:rStyle w:val="NormalTok"/>
        </w:rPr>
        <w:t xml:space="preserve">, </w:t>
      </w:r>
      <w:r>
        <w:rPr>
          <w:rStyle w:val="StringTok"/>
        </w:rPr>
        <w:t xml:space="preserve">"Woodlands"</w:t>
      </w:r>
      <w:r>
        <w:rPr>
          <w:rStyle w:val="NormalTok"/>
        </w:rPr>
        <w:t xml:space="preserve">, </w:t>
      </w:r>
      <w:r>
        <w:rPr>
          <w:rStyle w:val="StringTok"/>
        </w:rPr>
        <w:t xml:space="preserve">"Yishun"</w:t>
      </w:r>
      <w:r>
        <w:br/>
      </w:r>
      <w:r>
        <w:rPr>
          <w:rStyle w:val="NormalTok"/>
        </w:rPr>
        <w:t xml:space="preserve">  ),</w:t>
      </w:r>
      <w:r>
        <w:br/>
      </w:r>
      <w:r>
        <w:rPr>
          <w:rStyle w:val="NormalTok"/>
        </w:rPr>
        <w:t xml:space="preserve">  </w:t>
      </w:r>
      <w:r>
        <w:rPr>
          <w:rStyle w:val="StringTok"/>
        </w:rPr>
        <w:t xml:space="preserve">`</w:t>
      </w:r>
      <w:r>
        <w:rPr>
          <w:rStyle w:val="AttributeTok"/>
        </w:rPr>
        <w:t xml:space="preserve">North-East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"Ang Mo Kio"</w:t>
      </w:r>
      <w:r>
        <w:rPr>
          <w:rStyle w:val="NormalTok"/>
        </w:rPr>
        <w:t xml:space="preserve">, </w:t>
      </w:r>
      <w:r>
        <w:rPr>
          <w:rStyle w:val="StringTok"/>
        </w:rPr>
        <w:t xml:space="preserve">"Hougang"</w:t>
      </w:r>
      <w:r>
        <w:rPr>
          <w:rStyle w:val="NormalTok"/>
        </w:rPr>
        <w:t xml:space="preserve">, </w:t>
      </w:r>
      <w:r>
        <w:rPr>
          <w:rStyle w:val="StringTok"/>
        </w:rPr>
        <w:t xml:space="preserve">"Punggol"</w:t>
      </w:r>
      <w:r>
        <w:rPr>
          <w:rStyle w:val="NormalTok"/>
        </w:rPr>
        <w:t xml:space="preserve">, </w:t>
      </w:r>
      <w:r>
        <w:rPr>
          <w:rStyle w:val="StringTok"/>
        </w:rPr>
        <w:t xml:space="preserve">"Sengkang"</w:t>
      </w:r>
      <w:r>
        <w:rPr>
          <w:rStyle w:val="NormalTok"/>
        </w:rPr>
        <w:t xml:space="preserve">, </w:t>
      </w:r>
      <w:r>
        <w:br/>
      </w:r>
      <w:r>
        <w:rPr>
          <w:rStyle w:val="NormalTok"/>
        </w:rPr>
        <w:t xml:space="preserve">    </w:t>
      </w:r>
      <w:r>
        <w:rPr>
          <w:rStyle w:val="StringTok"/>
        </w:rPr>
        <w:t xml:space="preserve">"Serangoon"</w:t>
      </w:r>
      <w:r>
        <w:rPr>
          <w:rStyle w:val="NormalTok"/>
        </w:rPr>
        <w:t xml:space="preserve">, </w:t>
      </w:r>
      <w:r>
        <w:rPr>
          <w:rStyle w:val="StringTok"/>
        </w:rPr>
        <w:t xml:space="preserve">"Seletar"</w:t>
      </w:r>
      <w:r>
        <w:br/>
      </w:r>
      <w:r>
        <w:rPr>
          <w:rStyle w:val="NormalTok"/>
        </w:rPr>
        <w:t xml:space="preserve">  ),</w:t>
      </w:r>
      <w:r>
        <w:br/>
      </w:r>
      <w:r>
        <w:rPr>
          <w:rStyle w:val="NormalTok"/>
        </w:rPr>
        <w:t xml:space="preserve">  </w:t>
      </w:r>
      <w:r>
        <w:rPr>
          <w:rStyle w:val="AttributeTok"/>
        </w:rPr>
        <w:t xml:space="preserve">East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"Bedok"</w:t>
      </w:r>
      <w:r>
        <w:rPr>
          <w:rStyle w:val="NormalTok"/>
        </w:rPr>
        <w:t xml:space="preserve">, </w:t>
      </w:r>
      <w:r>
        <w:rPr>
          <w:rStyle w:val="StringTok"/>
        </w:rPr>
        <w:t xml:space="preserve">"Changi"</w:t>
      </w:r>
      <w:r>
        <w:rPr>
          <w:rStyle w:val="NormalTok"/>
        </w:rPr>
        <w:t xml:space="preserve">, </w:t>
      </w:r>
      <w:r>
        <w:rPr>
          <w:rStyle w:val="StringTok"/>
        </w:rPr>
        <w:t xml:space="preserve">"Changi Bay"</w:t>
      </w:r>
      <w:r>
        <w:rPr>
          <w:rStyle w:val="NormalTok"/>
        </w:rPr>
        <w:t xml:space="preserve">, </w:t>
      </w:r>
      <w:r>
        <w:br/>
      </w:r>
      <w:r>
        <w:rPr>
          <w:rStyle w:val="NormalTok"/>
        </w:rPr>
        <w:t xml:space="preserve">    </w:t>
      </w:r>
      <w:r>
        <w:rPr>
          <w:rStyle w:val="StringTok"/>
        </w:rPr>
        <w:t xml:space="preserve">"Pasir Ris"</w:t>
      </w:r>
      <w:r>
        <w:rPr>
          <w:rStyle w:val="NormalTok"/>
        </w:rPr>
        <w:t xml:space="preserve">, </w:t>
      </w:r>
      <w:r>
        <w:rPr>
          <w:rStyle w:val="StringTok"/>
        </w:rPr>
        <w:t xml:space="preserve">"Paya Lebar"</w:t>
      </w:r>
      <w:r>
        <w:rPr>
          <w:rStyle w:val="NormalTok"/>
        </w:rPr>
        <w:t xml:space="preserve">, </w:t>
      </w:r>
      <w:r>
        <w:rPr>
          <w:rStyle w:val="StringTok"/>
        </w:rPr>
        <w:t xml:space="preserve">"Tampines"</w:t>
      </w:r>
      <w:r>
        <w:br/>
      </w:r>
      <w:r>
        <w:rPr>
          <w:rStyle w:val="NormalTok"/>
        </w:rPr>
        <w:t xml:space="preserve">  ),</w:t>
      </w:r>
      <w:r>
        <w:br/>
      </w:r>
      <w:r>
        <w:rPr>
          <w:rStyle w:val="NormalTok"/>
        </w:rPr>
        <w:t xml:space="preserve">  </w:t>
      </w:r>
      <w:r>
        <w:rPr>
          <w:rStyle w:val="AttributeTok"/>
        </w:rPr>
        <w:t xml:space="preserve">West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"Boon Lay"</w:t>
      </w:r>
      <w:r>
        <w:rPr>
          <w:rStyle w:val="NormalTok"/>
        </w:rPr>
        <w:t xml:space="preserve">, </w:t>
      </w:r>
      <w:r>
        <w:rPr>
          <w:rStyle w:val="StringTok"/>
        </w:rPr>
        <w:t xml:space="preserve">"Bukit Batok"</w:t>
      </w:r>
      <w:r>
        <w:rPr>
          <w:rStyle w:val="NormalTok"/>
        </w:rPr>
        <w:t xml:space="preserve">, </w:t>
      </w:r>
      <w:r>
        <w:rPr>
          <w:rStyle w:val="StringTok"/>
        </w:rPr>
        <w:t xml:space="preserve">"Bukit Panjang"</w:t>
      </w:r>
      <w:r>
        <w:rPr>
          <w:rStyle w:val="NormalTok"/>
        </w:rPr>
        <w:t xml:space="preserve">, </w:t>
      </w:r>
      <w:r>
        <w:rPr>
          <w:rStyle w:val="StringTok"/>
        </w:rPr>
        <w:t xml:space="preserve">"Choa Chu Kang"</w:t>
      </w:r>
      <w:r>
        <w:rPr>
          <w:rStyle w:val="NormalTok"/>
        </w:rPr>
        <w:t xml:space="preserve">,</w:t>
      </w:r>
      <w:r>
        <w:br/>
      </w:r>
      <w:r>
        <w:rPr>
          <w:rStyle w:val="NormalTok"/>
        </w:rPr>
        <w:t xml:space="preserve">    </w:t>
      </w:r>
      <w:r>
        <w:rPr>
          <w:rStyle w:val="StringTok"/>
        </w:rPr>
        <w:t xml:space="preserve">"Clementi"</w:t>
      </w:r>
      <w:r>
        <w:rPr>
          <w:rStyle w:val="NormalTok"/>
        </w:rPr>
        <w:t xml:space="preserve">, </w:t>
      </w:r>
      <w:r>
        <w:rPr>
          <w:rStyle w:val="StringTok"/>
        </w:rPr>
        <w:t xml:space="preserve">"Jurong East"</w:t>
      </w:r>
      <w:r>
        <w:rPr>
          <w:rStyle w:val="NormalTok"/>
        </w:rPr>
        <w:t xml:space="preserve">, </w:t>
      </w:r>
      <w:r>
        <w:rPr>
          <w:rStyle w:val="StringTok"/>
        </w:rPr>
        <w:t xml:space="preserve">"Jurong West"</w:t>
      </w:r>
      <w:r>
        <w:rPr>
          <w:rStyle w:val="NormalTok"/>
        </w:rPr>
        <w:t xml:space="preserve">, </w:t>
      </w:r>
      <w:r>
        <w:rPr>
          <w:rStyle w:val="StringTok"/>
        </w:rPr>
        <w:t xml:space="preserve">"Pioneer"</w:t>
      </w:r>
      <w:r>
        <w:rPr>
          <w:rStyle w:val="NormalTok"/>
        </w:rPr>
        <w:t xml:space="preserve">, </w:t>
      </w:r>
      <w:r>
        <w:br/>
      </w:r>
      <w:r>
        <w:rPr>
          <w:rStyle w:val="NormalTok"/>
        </w:rPr>
        <w:t xml:space="preserve">    </w:t>
      </w:r>
      <w:r>
        <w:rPr>
          <w:rStyle w:val="StringTok"/>
        </w:rPr>
        <w:t xml:space="preserve">"Tengah"</w:t>
      </w:r>
      <w:r>
        <w:rPr>
          <w:rStyle w:val="NormalTok"/>
        </w:rPr>
        <w:t xml:space="preserve">, </w:t>
      </w:r>
      <w:r>
        <w:rPr>
          <w:rStyle w:val="StringTok"/>
        </w:rPr>
        <w:t xml:space="preserve">"Tuas"</w:t>
      </w:r>
      <w:r>
        <w:rPr>
          <w:rStyle w:val="NormalTok"/>
        </w:rPr>
        <w:t xml:space="preserve">, </w:t>
      </w:r>
      <w:r>
        <w:rPr>
          <w:rStyle w:val="StringTok"/>
        </w:rPr>
        <w:t xml:space="preserve">"Western Water Catchment"</w:t>
      </w:r>
      <w:r>
        <w:br/>
      </w:r>
      <w:r>
        <w:rPr>
          <w:rStyle w:val="NormalTok"/>
        </w:rPr>
        <w:t xml:space="preserve">  ),</w:t>
      </w:r>
      <w:r>
        <w:br/>
      </w:r>
      <w:r>
        <w:rPr>
          <w:rStyle w:val="NormalTok"/>
        </w:rPr>
        <w:t xml:space="preserve">  </w:t>
      </w:r>
      <w:r>
        <w:rPr>
          <w:rStyle w:val="AttributeTok"/>
        </w:rPr>
        <w:t xml:space="preserve">Central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"Bishan"</w:t>
      </w:r>
      <w:r>
        <w:rPr>
          <w:rStyle w:val="NormalTok"/>
        </w:rPr>
        <w:t xml:space="preserve">, </w:t>
      </w:r>
      <w:r>
        <w:rPr>
          <w:rStyle w:val="StringTok"/>
        </w:rPr>
        <w:t xml:space="preserve">"Bukit Merah"</w:t>
      </w:r>
      <w:r>
        <w:rPr>
          <w:rStyle w:val="NormalTok"/>
        </w:rPr>
        <w:t xml:space="preserve">, </w:t>
      </w:r>
      <w:r>
        <w:rPr>
          <w:rStyle w:val="StringTok"/>
        </w:rPr>
        <w:t xml:space="preserve">"Bukit Timah"</w:t>
      </w:r>
      <w:r>
        <w:rPr>
          <w:rStyle w:val="NormalTok"/>
        </w:rPr>
        <w:t xml:space="preserve">, </w:t>
      </w:r>
      <w:r>
        <w:rPr>
          <w:rStyle w:val="StringTok"/>
        </w:rPr>
        <w:t xml:space="preserve">"Central Area"</w:t>
      </w:r>
      <w:r>
        <w:rPr>
          <w:rStyle w:val="NormalTok"/>
        </w:rPr>
        <w:t xml:space="preserve">,</w:t>
      </w:r>
      <w:r>
        <w:br/>
      </w:r>
      <w:r>
        <w:rPr>
          <w:rStyle w:val="NormalTok"/>
        </w:rPr>
        <w:t xml:space="preserve">    </w:t>
      </w:r>
      <w:r>
        <w:rPr>
          <w:rStyle w:val="StringTok"/>
        </w:rPr>
        <w:t xml:space="preserve">"Downtown Core"</w:t>
      </w:r>
      <w:r>
        <w:rPr>
          <w:rStyle w:val="NormalTok"/>
        </w:rPr>
        <w:t xml:space="preserve">, </w:t>
      </w:r>
      <w:r>
        <w:rPr>
          <w:rStyle w:val="StringTok"/>
        </w:rPr>
        <w:t xml:space="preserve">"Marina East"</w:t>
      </w:r>
      <w:r>
        <w:rPr>
          <w:rStyle w:val="NormalTok"/>
        </w:rPr>
        <w:t xml:space="preserve">, </w:t>
      </w:r>
      <w:r>
        <w:rPr>
          <w:rStyle w:val="StringTok"/>
        </w:rPr>
        <w:t xml:space="preserve">"Marina South"</w:t>
      </w:r>
      <w:r>
        <w:rPr>
          <w:rStyle w:val="NormalTok"/>
        </w:rPr>
        <w:t xml:space="preserve">, </w:t>
      </w:r>
      <w:r>
        <w:rPr>
          <w:rStyle w:val="StringTok"/>
        </w:rPr>
        <w:t xml:space="preserve">"Museum"</w:t>
      </w:r>
      <w:r>
        <w:rPr>
          <w:rStyle w:val="NormalTok"/>
        </w:rPr>
        <w:t xml:space="preserve">,</w:t>
      </w:r>
      <w:r>
        <w:br/>
      </w:r>
      <w:r>
        <w:rPr>
          <w:rStyle w:val="NormalTok"/>
        </w:rPr>
        <w:t xml:space="preserve">    </w:t>
      </w:r>
      <w:r>
        <w:rPr>
          <w:rStyle w:val="StringTok"/>
        </w:rPr>
        <w:t xml:space="preserve">"Newton"</w:t>
      </w:r>
      <w:r>
        <w:rPr>
          <w:rStyle w:val="NormalTok"/>
        </w:rPr>
        <w:t xml:space="preserve">, </w:t>
      </w:r>
      <w:r>
        <w:rPr>
          <w:rStyle w:val="StringTok"/>
        </w:rPr>
        <w:t xml:space="preserve">"Novena"</w:t>
      </w:r>
      <w:r>
        <w:rPr>
          <w:rStyle w:val="NormalTok"/>
        </w:rPr>
        <w:t xml:space="preserve">, </w:t>
      </w:r>
      <w:r>
        <w:rPr>
          <w:rStyle w:val="StringTok"/>
        </w:rPr>
        <w:t xml:space="preserve">"Orchard"</w:t>
      </w:r>
      <w:r>
        <w:rPr>
          <w:rStyle w:val="NormalTok"/>
        </w:rPr>
        <w:t xml:space="preserve">, </w:t>
      </w:r>
      <w:r>
        <w:rPr>
          <w:rStyle w:val="StringTok"/>
        </w:rPr>
        <w:t xml:space="preserve">"Outram"</w:t>
      </w:r>
      <w:r>
        <w:rPr>
          <w:rStyle w:val="NormalTok"/>
        </w:rPr>
        <w:t xml:space="preserve">, </w:t>
      </w:r>
      <w:r>
        <w:rPr>
          <w:rStyle w:val="StringTok"/>
        </w:rPr>
        <w:t xml:space="preserve">"River Valley"</w:t>
      </w:r>
      <w:r>
        <w:rPr>
          <w:rStyle w:val="NormalTok"/>
        </w:rPr>
        <w:t xml:space="preserve">,</w:t>
      </w:r>
      <w:r>
        <w:br/>
      </w:r>
      <w:r>
        <w:rPr>
          <w:rStyle w:val="NormalTok"/>
        </w:rPr>
        <w:t xml:space="preserve">    </w:t>
      </w:r>
      <w:r>
        <w:rPr>
          <w:rStyle w:val="StringTok"/>
        </w:rPr>
        <w:t xml:space="preserve">"Rochor"</w:t>
      </w:r>
      <w:r>
        <w:rPr>
          <w:rStyle w:val="NormalTok"/>
        </w:rPr>
        <w:t xml:space="preserve">, </w:t>
      </w:r>
      <w:r>
        <w:rPr>
          <w:rStyle w:val="StringTok"/>
        </w:rPr>
        <w:t xml:space="preserve">"Singapore River"</w:t>
      </w:r>
      <w:r>
        <w:rPr>
          <w:rStyle w:val="NormalTok"/>
        </w:rPr>
        <w:t xml:space="preserve">, </w:t>
      </w:r>
      <w:r>
        <w:rPr>
          <w:rStyle w:val="StringTok"/>
        </w:rPr>
        <w:t xml:space="preserve">"Straits View"</w:t>
      </w:r>
      <w:r>
        <w:rPr>
          <w:rStyle w:val="NormalTok"/>
        </w:rPr>
        <w:t xml:space="preserve">, </w:t>
      </w:r>
      <w:r>
        <w:rPr>
          <w:rStyle w:val="StringTok"/>
        </w:rPr>
        <w:t xml:space="preserve">"Tanglin"</w:t>
      </w:r>
      <w:r>
        <w:br/>
      </w:r>
      <w:r>
        <w:rPr>
          <w:rStyle w:val="NormalTok"/>
        </w:rPr>
        <w:t xml:space="preserve">  )</w:t>
      </w:r>
      <w:r>
        <w:br/>
      </w:r>
      <w:r>
        <w:rPr>
          <w:rStyle w:val="NormalTok"/>
        </w:rPr>
        <w:t xml:space="preserve">)</w:t>
      </w:r>
      <w:r>
        <w:br/>
      </w:r>
      <w:r>
        <w:br/>
      </w:r>
      <w:r>
        <w:rPr>
          <w:rStyle w:val="CommentTok"/>
        </w:rPr>
        <w:t xml:space="preserve"># Step 2</w:t>
      </w:r>
      <w:r>
        <w:br/>
      </w:r>
      <w:r>
        <w:rPr>
          <w:rStyle w:val="NormalTok"/>
        </w:rPr>
        <w:t xml:space="preserve">resident_regioned </w:t>
      </w:r>
      <w:r>
        <w:rPr>
          <w:rStyle w:val="OtherTok"/>
        </w:rPr>
        <w:t xml:space="preserve">&lt;-</w:t>
      </w:r>
      <w:r>
        <w:rPr>
          <w:rStyle w:val="NormalTok"/>
        </w:rPr>
        <w:t xml:space="preserve"> resident_data_clean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Region =</w:t>
      </w:r>
      <w:r>
        <w:rPr>
          <w:rStyle w:val="NormalTok"/>
        </w:rPr>
        <w:t xml:space="preserve"> </w:t>
      </w:r>
      <w:r>
        <w:rPr>
          <w:rStyle w:val="FunctionTok"/>
        </w:rPr>
        <w:t xml:space="preserve">case_when</w:t>
      </w:r>
      <w:r>
        <w:rPr>
          <w:rStyle w:val="NormalTok"/>
        </w:rPr>
        <w:t xml:space="preserve">(</w:t>
      </w:r>
      <w:r>
        <w:br/>
      </w:r>
      <w:r>
        <w:rPr>
          <w:rStyle w:val="NormalTok"/>
        </w:rPr>
        <w:t xml:space="preserve">      Planning_Area </w:t>
      </w:r>
      <w:r>
        <w:rPr>
          <w:rStyle w:val="SpecialCharTok"/>
        </w:rPr>
        <w:t xml:space="preserve">%in%</w:t>
      </w:r>
      <w:r>
        <w:rPr>
          <w:rStyle w:val="NormalTok"/>
        </w:rPr>
        <w:t xml:space="preserve"> region_map</w:t>
      </w:r>
      <w:r>
        <w:rPr>
          <w:rStyle w:val="SpecialCharTok"/>
        </w:rPr>
        <w:t xml:space="preserve">$</w:t>
      </w:r>
      <w:r>
        <w:rPr>
          <w:rStyle w:val="NormalTok"/>
        </w:rPr>
        <w:t xml:space="preserve">North        </w:t>
      </w:r>
      <w:r>
        <w:rPr>
          <w:rStyle w:val="SpecialCharTok"/>
        </w:rPr>
        <w:t xml:space="preserve">~</w:t>
      </w:r>
      <w:r>
        <w:rPr>
          <w:rStyle w:val="NormalTok"/>
        </w:rPr>
        <w:t xml:space="preserve"> </w:t>
      </w:r>
      <w:r>
        <w:rPr>
          <w:rStyle w:val="StringTok"/>
        </w:rPr>
        <w:t xml:space="preserve">"North"</w:t>
      </w:r>
      <w:r>
        <w:rPr>
          <w:rStyle w:val="NormalTok"/>
        </w:rPr>
        <w:t xml:space="preserve">,</w:t>
      </w:r>
      <w:r>
        <w:br/>
      </w:r>
      <w:r>
        <w:rPr>
          <w:rStyle w:val="NormalTok"/>
        </w:rPr>
        <w:t xml:space="preserve">      Planning_Area </w:t>
      </w:r>
      <w:r>
        <w:rPr>
          <w:rStyle w:val="SpecialCharTok"/>
        </w:rPr>
        <w:t xml:space="preserve">%in%</w:t>
      </w:r>
      <w:r>
        <w:rPr>
          <w:rStyle w:val="NormalTok"/>
        </w:rPr>
        <w:t xml:space="preserve"> region_map</w:t>
      </w:r>
      <w:r>
        <w:rPr>
          <w:rStyle w:val="SpecialCharTok"/>
        </w:rPr>
        <w:t xml:space="preserve">$</w:t>
      </w:r>
      <w:r>
        <w:rPr>
          <w:rStyle w:val="StringTok"/>
        </w:rPr>
        <w:t xml:space="preserve">`</w:t>
      </w:r>
      <w:r>
        <w:rPr>
          <w:rStyle w:val="AttributeTok"/>
        </w:rPr>
        <w:t xml:space="preserve">North-East</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"North-East"</w:t>
      </w:r>
      <w:r>
        <w:rPr>
          <w:rStyle w:val="NormalTok"/>
        </w:rPr>
        <w:t xml:space="preserve">,</w:t>
      </w:r>
      <w:r>
        <w:br/>
      </w:r>
      <w:r>
        <w:rPr>
          <w:rStyle w:val="NormalTok"/>
        </w:rPr>
        <w:t xml:space="preserve">      Planning_Area </w:t>
      </w:r>
      <w:r>
        <w:rPr>
          <w:rStyle w:val="SpecialCharTok"/>
        </w:rPr>
        <w:t xml:space="preserve">%in%</w:t>
      </w:r>
      <w:r>
        <w:rPr>
          <w:rStyle w:val="NormalTok"/>
        </w:rPr>
        <w:t xml:space="preserve"> region_map</w:t>
      </w:r>
      <w:r>
        <w:rPr>
          <w:rStyle w:val="SpecialCharTok"/>
        </w:rPr>
        <w:t xml:space="preserve">$</w:t>
      </w:r>
      <w:r>
        <w:rPr>
          <w:rStyle w:val="NormalTok"/>
        </w:rPr>
        <w:t xml:space="preserve">East         </w:t>
      </w:r>
      <w:r>
        <w:rPr>
          <w:rStyle w:val="SpecialCharTok"/>
        </w:rPr>
        <w:t xml:space="preserve">~</w:t>
      </w:r>
      <w:r>
        <w:rPr>
          <w:rStyle w:val="NormalTok"/>
        </w:rPr>
        <w:t xml:space="preserve"> </w:t>
      </w:r>
      <w:r>
        <w:rPr>
          <w:rStyle w:val="StringTok"/>
        </w:rPr>
        <w:t xml:space="preserve">"East"</w:t>
      </w:r>
      <w:r>
        <w:rPr>
          <w:rStyle w:val="NormalTok"/>
        </w:rPr>
        <w:t xml:space="preserve">,</w:t>
      </w:r>
      <w:r>
        <w:br/>
      </w:r>
      <w:r>
        <w:rPr>
          <w:rStyle w:val="NormalTok"/>
        </w:rPr>
        <w:t xml:space="preserve">      Planning_Area </w:t>
      </w:r>
      <w:r>
        <w:rPr>
          <w:rStyle w:val="SpecialCharTok"/>
        </w:rPr>
        <w:t xml:space="preserve">%in%</w:t>
      </w:r>
      <w:r>
        <w:rPr>
          <w:rStyle w:val="NormalTok"/>
        </w:rPr>
        <w:t xml:space="preserve"> region_map</w:t>
      </w:r>
      <w:r>
        <w:rPr>
          <w:rStyle w:val="SpecialCharTok"/>
        </w:rPr>
        <w:t xml:space="preserve">$</w:t>
      </w:r>
      <w:r>
        <w:rPr>
          <w:rStyle w:val="NormalTok"/>
        </w:rPr>
        <w:t xml:space="preserve">West         </w:t>
      </w:r>
      <w:r>
        <w:rPr>
          <w:rStyle w:val="SpecialCharTok"/>
        </w:rPr>
        <w:t xml:space="preserve">~</w:t>
      </w:r>
      <w:r>
        <w:rPr>
          <w:rStyle w:val="NormalTok"/>
        </w:rPr>
        <w:t xml:space="preserve"> </w:t>
      </w:r>
      <w:r>
        <w:rPr>
          <w:rStyle w:val="StringTok"/>
        </w:rPr>
        <w:t xml:space="preserve">"West"</w:t>
      </w:r>
      <w:r>
        <w:rPr>
          <w:rStyle w:val="NormalTok"/>
        </w:rPr>
        <w:t xml:space="preserve">,</w:t>
      </w:r>
      <w:r>
        <w:br/>
      </w:r>
      <w:r>
        <w:rPr>
          <w:rStyle w:val="NormalTok"/>
        </w:rPr>
        <w:t xml:space="preserve">      Planning_Area </w:t>
      </w:r>
      <w:r>
        <w:rPr>
          <w:rStyle w:val="SpecialCharTok"/>
        </w:rPr>
        <w:t xml:space="preserve">%in%</w:t>
      </w:r>
      <w:r>
        <w:rPr>
          <w:rStyle w:val="NormalTok"/>
        </w:rPr>
        <w:t xml:space="preserve"> region_map</w:t>
      </w:r>
      <w:r>
        <w:rPr>
          <w:rStyle w:val="SpecialCharTok"/>
        </w:rPr>
        <w:t xml:space="preserve">$</w:t>
      </w:r>
      <w:r>
        <w:rPr>
          <w:rStyle w:val="NormalTok"/>
        </w:rPr>
        <w:t xml:space="preserve">Central      </w:t>
      </w:r>
      <w:r>
        <w:rPr>
          <w:rStyle w:val="SpecialCharTok"/>
        </w:rPr>
        <w:t xml:space="preserve">~</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(Region))</w:t>
      </w:r>
      <w:r>
        <w:br/>
      </w:r>
      <w:r>
        <w:br/>
      </w:r>
      <w:r>
        <w:rPr>
          <w:rStyle w:val="FunctionTok"/>
        </w:rPr>
        <w:t xml:space="preserve">head</w:t>
      </w:r>
      <w:r>
        <w:rPr>
          <w:rStyle w:val="NormalTok"/>
        </w:rPr>
        <w:t xml:space="preserve">(resident_regioned)</w:t>
      </w:r>
    </w:p>
    <w:p>
      <w:pPr>
        <w:pStyle w:val="SourceCode"/>
      </w:pPr>
      <w:r>
        <w:rPr>
          <w:rStyle w:val="VerbatimChar"/>
        </w:rPr>
        <w:t xml:space="preserve"># A tibble: 6 × 7</w:t>
      </w:r>
      <w:r>
        <w:br/>
      </w:r>
      <w:r>
        <w:rPr>
          <w:rStyle w:val="VerbatimChar"/>
        </w:rPr>
        <w:t xml:space="preserve">  Planning_Area Subzone Age   Sex     Population Age_numeric Region    </w:t>
      </w:r>
      <w:r>
        <w:br/>
      </w:r>
      <w:r>
        <w:rPr>
          <w:rStyle w:val="VerbatimChar"/>
        </w:rPr>
        <w:t xml:space="preserve">  &lt;chr&gt;         &lt;chr&gt;   &lt;fct&gt; &lt;chr&gt;        &lt;dbl&gt;       &lt;dbl&gt; &lt;chr&gt;     </w:t>
      </w:r>
      <w:r>
        <w:br/>
      </w:r>
      <w:r>
        <w:rPr>
          <w:rStyle w:val="VerbatimChar"/>
        </w:rPr>
        <w:t xml:space="preserve">1 Ang Mo Kio    Total   &lt;NA&gt;  Total       159340          NA North-East</w:t>
      </w:r>
      <w:r>
        <w:br/>
      </w:r>
      <w:r>
        <w:rPr>
          <w:rStyle w:val="VerbatimChar"/>
        </w:rPr>
        <w:t xml:space="preserve">2 Ang Mo Kio    Total   &lt;NA&gt;  Males        75600          NA North-East</w:t>
      </w:r>
      <w:r>
        <w:br/>
      </w:r>
      <w:r>
        <w:rPr>
          <w:rStyle w:val="VerbatimChar"/>
        </w:rPr>
        <w:t xml:space="preserve">3 Ang Mo Kio    Total   &lt;NA&gt;  Females      83740          NA North-East</w:t>
      </w:r>
      <w:r>
        <w:br/>
      </w:r>
      <w:r>
        <w:rPr>
          <w:rStyle w:val="VerbatimChar"/>
        </w:rPr>
        <w:t xml:space="preserve">4 Ang Mo Kio    Total   0     Total          810           0 North-East</w:t>
      </w:r>
      <w:r>
        <w:br/>
      </w:r>
      <w:r>
        <w:rPr>
          <w:rStyle w:val="VerbatimChar"/>
        </w:rPr>
        <w:t xml:space="preserve">5 Ang Mo Kio    Total   0     Males          410           0 North-East</w:t>
      </w:r>
      <w:r>
        <w:br/>
      </w:r>
      <w:r>
        <w:rPr>
          <w:rStyle w:val="VerbatimChar"/>
        </w:rPr>
        <w:t xml:space="preserve">6 Ang Mo Kio    Total   0     Females        410           0 North-East</w:t>
      </w:r>
    </w:p>
    <w:bookmarkEnd w:id="27"/>
    <w:bookmarkStart w:id="31" w:name="modified-pie-chart"/>
    <w:p>
      <w:pPr>
        <w:pStyle w:val="Heading2"/>
      </w:pPr>
      <w:r>
        <w:t xml:space="preserve">Modified Pie Chart</w:t>
      </w:r>
    </w:p>
    <w:p>
      <w:pPr>
        <w:pStyle w:val="SourceCode"/>
      </w:pPr>
      <w:r>
        <w:rPr>
          <w:rStyle w:val="NormalTok"/>
        </w:rPr>
        <w:t xml:space="preserve">pie_all_regions </w:t>
      </w:r>
      <w:r>
        <w:rPr>
          <w:rStyle w:val="OtherTok"/>
        </w:rPr>
        <w:t xml:space="preserve">&lt;-</w:t>
      </w:r>
      <w:r>
        <w:rPr>
          <w:rStyle w:val="NormalTok"/>
        </w:rPr>
        <w:t xml:space="preserve"> resident_regioned </w:t>
      </w:r>
      <w:r>
        <w:rPr>
          <w:rStyle w:val="SpecialCharTok"/>
        </w:rPr>
        <w:t xml:space="preserve">%&gt;%</w:t>
      </w:r>
      <w:r>
        <w:br/>
      </w:r>
      <w:r>
        <w:rPr>
          <w:rStyle w:val="NormalTok"/>
        </w:rPr>
        <w:t xml:space="preserve">  </w:t>
      </w:r>
      <w:r>
        <w:rPr>
          <w:rStyle w:val="FunctionTok"/>
        </w:rPr>
        <w:t xml:space="preserve">group_by</w:t>
      </w:r>
      <w:r>
        <w:rPr>
          <w:rStyle w:val="NormalTok"/>
        </w:rPr>
        <w:t xml:space="preserve">(Region,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(Population) </w:t>
      </w:r>
      <w:r>
        <w:rPr>
          <w:rStyle w:val="SpecialCharTok"/>
        </w:rPr>
        <w:t xml:space="preserve">&amp;</w:t>
      </w:r>
      <w:r>
        <w:rPr>
          <w:rStyle w:val="NormalTok"/>
        </w:rPr>
        <w:t xml:space="preserve"> Population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male_data </w:t>
      </w:r>
      <w:r>
        <w:rPr>
          <w:rStyle w:val="OtherTok"/>
        </w:rPr>
        <w:t xml:space="preserve">&lt;-</w:t>
      </w:r>
      <w:r>
        <w:rPr>
          <w:rStyle w:val="NormalTok"/>
        </w:rPr>
        <w:t xml:space="preserve"> pie_all_regions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(Region,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round</w:t>
      </w:r>
      <w:r>
        <w:rPr>
          <w:rStyle w:val="NormalTok"/>
        </w:rPr>
        <w:t xml:space="preserve">(Population </w:t>
      </w:r>
      <w:r>
        <w:rPr>
          <w:rStyle w:val="SpecialCharTok"/>
        </w:rPr>
        <w:t xml:space="preserve">/</w:t>
      </w:r>
      <w:r>
        <w:rPr>
          <w:rStyle w:val="NormalTok"/>
        </w:rPr>
        <w:t xml:space="preserve"> </w:t>
      </w:r>
      <w:r>
        <w:rPr>
          <w:rStyle w:val="FunctionTok"/>
        </w:rPr>
        <w:t xml:space="preserve">sum</w:t>
      </w:r>
      <w:r>
        <w:rPr>
          <w:rStyle w:val="NormalTok"/>
        </w:rPr>
        <w:t xml:space="preserve">(Population)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br/>
      </w:r>
      <w:r>
        <w:br/>
      </w:r>
      <w:r>
        <w:rPr>
          <w:rStyle w:val="NormalTok"/>
        </w:rPr>
        <w:t xml:space="preserve">female_data </w:t>
      </w:r>
      <w:r>
        <w:rPr>
          <w:rStyle w:val="OtherTok"/>
        </w:rPr>
        <w:t xml:space="preserve">&lt;-</w:t>
      </w:r>
      <w:r>
        <w:rPr>
          <w:rStyle w:val="NormalTok"/>
        </w:rPr>
        <w:t xml:space="preserve"> pie_all_regions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"Females"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(Region,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round</w:t>
      </w:r>
      <w:r>
        <w:rPr>
          <w:rStyle w:val="NormalTok"/>
        </w:rPr>
        <w:t xml:space="preserve">(Population </w:t>
      </w:r>
      <w:r>
        <w:rPr>
          <w:rStyle w:val="SpecialCharTok"/>
        </w:rPr>
        <w:t xml:space="preserve">/</w:t>
      </w:r>
      <w:r>
        <w:rPr>
          <w:rStyle w:val="NormalTok"/>
        </w:rPr>
        <w:t xml:space="preserve"> </w:t>
      </w:r>
      <w:r>
        <w:rPr>
          <w:rStyle w:val="FunctionTok"/>
        </w:rPr>
        <w:t xml:space="preserve">sum</w:t>
      </w:r>
      <w:r>
        <w:rPr>
          <w:rStyle w:val="NormalTok"/>
        </w:rPr>
        <w:t xml:space="preserve">(Population)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br/>
      </w:r>
      <w:r>
        <w:br/>
      </w:r>
      <w:r>
        <w:rPr>
          <w:rStyle w:val="NormalTok"/>
        </w:rPr>
        <w:t xml:space="preserve">region_colors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"Central"</w:t>
      </w:r>
      <w:r>
        <w:rPr>
          <w:rStyle w:val="NormalTok"/>
        </w:rPr>
        <w:t xml:space="preserve">     </w:t>
      </w:r>
      <w:r>
        <w:rPr>
          <w:rStyle w:val="OtherTok"/>
        </w:rPr>
        <w:t xml:space="preserve">=</w:t>
      </w:r>
      <w:r>
        <w:rPr>
          <w:rStyle w:val="NormalTok"/>
        </w:rPr>
        <w:t xml:space="preserve"> </w:t>
      </w:r>
      <w:r>
        <w:rPr>
          <w:rStyle w:val="StringTok"/>
        </w:rPr>
        <w:t xml:space="preserve">"#f4cccc"</w:t>
      </w:r>
      <w:r>
        <w:rPr>
          <w:rStyle w:val="NormalTok"/>
        </w:rPr>
        <w:t xml:space="preserve">,</w:t>
      </w:r>
      <w:r>
        <w:br/>
      </w:r>
      <w:r>
        <w:rPr>
          <w:rStyle w:val="NormalTok"/>
        </w:rPr>
        <w:t xml:space="preserve">  </w:t>
      </w:r>
      <w:r>
        <w:rPr>
          <w:rStyle w:val="StringTok"/>
        </w:rPr>
        <w:t xml:space="preserve">"East"</w:t>
      </w:r>
      <w:r>
        <w:rPr>
          <w:rStyle w:val="NormalTok"/>
        </w:rPr>
        <w:t xml:space="preserve">        </w:t>
      </w:r>
      <w:r>
        <w:rPr>
          <w:rStyle w:val="OtherTok"/>
        </w:rPr>
        <w:t xml:space="preserve">=</w:t>
      </w:r>
      <w:r>
        <w:rPr>
          <w:rStyle w:val="NormalTok"/>
        </w:rPr>
        <w:t xml:space="preserve"> </w:t>
      </w:r>
      <w:r>
        <w:rPr>
          <w:rStyle w:val="StringTok"/>
        </w:rPr>
        <w:t xml:space="preserve">"#d9ead3"</w:t>
      </w:r>
      <w:r>
        <w:rPr>
          <w:rStyle w:val="NormalTok"/>
        </w:rPr>
        <w:t xml:space="preserve">,</w:t>
      </w:r>
      <w:r>
        <w:br/>
      </w:r>
      <w:r>
        <w:rPr>
          <w:rStyle w:val="NormalTok"/>
        </w:rPr>
        <w:t xml:space="preserve">  </w:t>
      </w:r>
      <w:r>
        <w:rPr>
          <w:rStyle w:val="StringTok"/>
        </w:rPr>
        <w:t xml:space="preserve">"North"</w:t>
      </w:r>
      <w:r>
        <w:rPr>
          <w:rStyle w:val="NormalTok"/>
        </w:rPr>
        <w:t xml:space="preserve">       </w:t>
      </w:r>
      <w:r>
        <w:rPr>
          <w:rStyle w:val="OtherTok"/>
        </w:rPr>
        <w:t xml:space="preserve">=</w:t>
      </w:r>
      <w:r>
        <w:rPr>
          <w:rStyle w:val="NormalTok"/>
        </w:rPr>
        <w:t xml:space="preserve"> </w:t>
      </w:r>
      <w:r>
        <w:rPr>
          <w:rStyle w:val="StringTok"/>
        </w:rPr>
        <w:t xml:space="preserve">"#fce5cd"</w:t>
      </w:r>
      <w:r>
        <w:rPr>
          <w:rStyle w:val="NormalTok"/>
        </w:rPr>
        <w:t xml:space="preserve">,</w:t>
      </w:r>
      <w:r>
        <w:br/>
      </w:r>
      <w:r>
        <w:rPr>
          <w:rStyle w:val="NormalTok"/>
        </w:rPr>
        <w:t xml:space="preserve">  </w:t>
      </w:r>
      <w:r>
        <w:rPr>
          <w:rStyle w:val="StringTok"/>
        </w:rPr>
        <w:t xml:space="preserve">"North-East"</w:t>
      </w:r>
      <w:r>
        <w:rPr>
          <w:rStyle w:val="NormalTok"/>
        </w:rPr>
        <w:t xml:space="preserve">  </w:t>
      </w:r>
      <w:r>
        <w:rPr>
          <w:rStyle w:val="OtherTok"/>
        </w:rPr>
        <w:t xml:space="preserve">=</w:t>
      </w:r>
      <w:r>
        <w:rPr>
          <w:rStyle w:val="NormalTok"/>
        </w:rPr>
        <w:t xml:space="preserve"> </w:t>
      </w:r>
      <w:r>
        <w:rPr>
          <w:rStyle w:val="StringTok"/>
        </w:rPr>
        <w:t xml:space="preserve">"#d9d2e9"</w:t>
      </w:r>
      <w:r>
        <w:rPr>
          <w:rStyle w:val="NormalTok"/>
        </w:rPr>
        <w:t xml:space="preserve">,</w:t>
      </w:r>
      <w:r>
        <w:br/>
      </w:r>
      <w:r>
        <w:rPr>
          <w:rStyle w:val="NormalTok"/>
        </w:rPr>
        <w:t xml:space="preserve">  </w:t>
      </w:r>
      <w:r>
        <w:rPr>
          <w:rStyle w:val="StringTok"/>
        </w:rPr>
        <w:t xml:space="preserve">"West"</w:t>
      </w:r>
      <w:r>
        <w:rPr>
          <w:rStyle w:val="NormalTok"/>
        </w:rPr>
        <w:t xml:space="preserve">        </w:t>
      </w:r>
      <w:r>
        <w:rPr>
          <w:rStyle w:val="OtherTok"/>
        </w:rPr>
        <w:t xml:space="preserve">=</w:t>
      </w:r>
      <w:r>
        <w:rPr>
          <w:rStyle w:val="NormalTok"/>
        </w:rPr>
        <w:t xml:space="preserve"> </w:t>
      </w:r>
      <w:r>
        <w:rPr>
          <w:rStyle w:val="StringTok"/>
        </w:rPr>
        <w:t xml:space="preserve">"#cfe2f3"</w:t>
      </w:r>
      <w:r>
        <w:br/>
      </w:r>
      <w:r>
        <w:rPr>
          <w:rStyle w:val="NormalTok"/>
        </w:rPr>
        <w:t xml:space="preserve">)</w:t>
      </w:r>
      <w:r>
        <w:br/>
      </w:r>
      <w:r>
        <w:br/>
      </w:r>
      <w:r>
        <w:rPr>
          <w:rStyle w:val="CommentTok"/>
        </w:rPr>
        <w:t xml:space="preserve"># Plot: Two pie charts with direct labels</w:t>
      </w:r>
      <w:r>
        <w:br/>
      </w:r>
      <w:r>
        <w:rPr>
          <w:rStyle w:val="NormalTok"/>
        </w:rPr>
        <w:t xml:space="preserve">male_pie </w:t>
      </w:r>
      <w:r>
        <w:rPr>
          <w:rStyle w:val="OtherTok"/>
        </w:rPr>
        <w:t xml:space="preserve">&lt;-</w:t>
      </w:r>
      <w:r>
        <w:rPr>
          <w:rStyle w:val="NormalTok"/>
        </w:rPr>
        <w:t xml:space="preserve"> </w:t>
      </w:r>
      <w:r>
        <w:rPr>
          <w:rStyle w:val="FunctionTok"/>
        </w:rPr>
        <w:t xml:space="preserve">ggplot</w:t>
      </w:r>
      <w:r>
        <w:rPr>
          <w:rStyle w:val="NormalTok"/>
        </w:rPr>
        <w:t xml:space="preserve">(male_data,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Population, </w:t>
      </w:r>
      <w:r>
        <w:rPr>
          <w:rStyle w:val="AttributeTok"/>
        </w:rPr>
        <w:t xml:space="preserve">fill =</w:t>
      </w:r>
      <w:r>
        <w:rPr>
          <w:rStyle w:val="NormalTok"/>
        </w:rPr>
        <w:t xml:space="preserve"> Region))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by Region (Males)"</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region_colors)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female_pie </w:t>
      </w:r>
      <w:r>
        <w:rPr>
          <w:rStyle w:val="OtherTok"/>
        </w:rPr>
        <w:t xml:space="preserve">&lt;-</w:t>
      </w:r>
      <w:r>
        <w:rPr>
          <w:rStyle w:val="NormalTok"/>
        </w:rPr>
        <w:t xml:space="preserve"> </w:t>
      </w:r>
      <w:r>
        <w:rPr>
          <w:rStyle w:val="FunctionTok"/>
        </w:rPr>
        <w:t xml:space="preserve">ggplot</w:t>
      </w:r>
      <w:r>
        <w:rPr>
          <w:rStyle w:val="NormalTok"/>
        </w:rPr>
        <w:t xml:space="preserve">(female_data,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Population, </w:t>
      </w:r>
      <w:r>
        <w:rPr>
          <w:rStyle w:val="AttributeTok"/>
        </w:rPr>
        <w:t xml:space="preserve">fill =</w:t>
      </w:r>
      <w:r>
        <w:rPr>
          <w:rStyle w:val="NormalTok"/>
        </w:rPr>
        <w:t xml:space="preserve"> Region))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by Region (Females)"</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region_colors)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male_pie </w:t>
      </w:r>
      <w:r>
        <w:rPr>
          <w:rStyle w:val="SpecialCharTok"/>
        </w:rPr>
        <w:t xml:space="preserve">+</w:t>
      </w:r>
      <w:r>
        <w:rPr>
          <w:rStyle w:val="NormalTok"/>
        </w:rPr>
        <w:t xml:space="preserve"> female_pie</w:t>
      </w:r>
    </w:p>
    <w:p>
      <w:pPr>
        <w:pStyle w:val="FirstParagraph"/>
      </w:pPr>
      <w:r>
        <w:drawing>
          <wp:inline>
            <wp:extent cx="4620126" cy="3696101"/>
            <wp:effectExtent b="0" l="0" r="0" t="0"/>
            <wp:docPr descr="" title="" id="29" name="Picture"/>
            <a:graphic>
              <a:graphicData uri="http://schemas.openxmlformats.org/drawingml/2006/picture">
                <pic:pic>
                  <pic:nvPicPr>
                    <pic:cNvPr descr="Take-home_Ex01b_files/figure-docx/unnamed-chunk-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hyperlink" Id="rId20" Target="https://isss608celin.netlify.app/take-home_ex/take-home_ex01/take-home_ex01" TargetMode="External" /></Relationships>
</file>

<file path=word/_rels/footnotes.xml.rels><?xml version="1.0" encoding="UTF-8"?><Relationships xmlns="http://schemas.openxmlformats.org/package/2006/relationships"><Relationship Type="http://schemas.openxmlformats.org/officeDocument/2006/relationships/hyperlink" Id="rId20" Target="https://isss608celin.netlify.app/take-home_ex/take-home_ex01/take-home_ex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Take-home_Ex01b</dc:title>
  <dc:creator>Shermainn</dc:creator>
  <cp:keywords/>
  <dcterms:created xsi:type="dcterms:W3CDTF">2025-05-10T04:14:42Z</dcterms:created>
  <dcterms:modified xsi:type="dcterms:W3CDTF">2025-05-10T04:14:42Z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2025-05-05</vt:lpwstr>
  </property>
  <property fmtid="{D5CDD505-2E9C-101B-9397-08002B2CF9AE}" pid="7" name="date-modified">
    <vt:lpwstr>2025-05-10</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