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30D8D" w:rsidRDefault="009718C7" w:rsidP="009718C7">
      <w:pPr>
        <w:pStyle w:val="Heading1"/>
      </w:pPr>
      <w:r>
        <w:t>Data Modeling Study Guide</w:t>
      </w:r>
    </w:p>
    <w:p w:rsidR="009718C7" w:rsidRDefault="009718C7" w:rsidP="009718C7"/>
    <w:p w:rsidR="009718C7" w:rsidRDefault="009718C7" w:rsidP="009718C7">
      <w:pPr>
        <w:pStyle w:val="Heading1"/>
      </w:pPr>
      <w:r>
        <w:t>Project Ideas</w:t>
      </w:r>
    </w:p>
    <w:p w:rsidR="009718C7" w:rsidRDefault="009718C7" w:rsidP="009718C7"/>
    <w:p w:rsidR="009718C7" w:rsidRDefault="002D20FA" w:rsidP="009718C7">
      <w:pPr>
        <w:pStyle w:val="ListParagraph"/>
        <w:numPr>
          <w:ilvl w:val="0"/>
          <w:numId w:val="1"/>
        </w:numPr>
      </w:pPr>
      <w:r>
        <w:t>M</w:t>
      </w:r>
      <w:r w:rsidR="009718C7">
        <w:t>odel a social network graph.</w:t>
      </w:r>
    </w:p>
    <w:p w:rsidR="002D20FA" w:rsidRDefault="002D20FA" w:rsidP="009718C7">
      <w:pPr>
        <w:pStyle w:val="ListParagraph"/>
        <w:numPr>
          <w:ilvl w:val="0"/>
          <w:numId w:val="1"/>
        </w:numPr>
      </w:pPr>
      <w:r>
        <w:t>Model likes/dislikes, advertising clicks, daily active users, monthly active users</w:t>
      </w:r>
    </w:p>
    <w:p w:rsidR="00D75802" w:rsidRDefault="00D75802" w:rsidP="00D75802">
      <w:pPr>
        <w:pStyle w:val="ListParagraph"/>
        <w:numPr>
          <w:ilvl w:val="0"/>
          <w:numId w:val="1"/>
        </w:numPr>
      </w:pPr>
      <w:r w:rsidRPr="00935E75">
        <w:t>What are the important metrics</w:t>
      </w:r>
      <w:r>
        <w:t xml:space="preserve"> for tracking financial success at FB (MAU, DAU, etc.)</w:t>
      </w:r>
      <w:r w:rsidRPr="00935E75">
        <w:t>? How would you model this so that these metrics can be tracked?</w:t>
      </w:r>
    </w:p>
    <w:p w:rsidR="00A62486" w:rsidRDefault="00A62486" w:rsidP="00A62486">
      <w:pPr>
        <w:pStyle w:val="ListParagraph"/>
        <w:numPr>
          <w:ilvl w:val="1"/>
          <w:numId w:val="1"/>
        </w:numPr>
      </w:pPr>
      <w:r>
        <w:t>Growing markets/demographics</w:t>
      </w:r>
    </w:p>
    <w:p w:rsidR="00A62486" w:rsidRDefault="00A62486" w:rsidP="00A62486">
      <w:pPr>
        <w:pStyle w:val="ListParagraph"/>
        <w:numPr>
          <w:ilvl w:val="1"/>
          <w:numId w:val="1"/>
        </w:numPr>
      </w:pPr>
      <w:r>
        <w:t>Shrinking markets/demographics</w:t>
      </w:r>
    </w:p>
    <w:p w:rsidR="00A62486" w:rsidRDefault="00A62486" w:rsidP="00A62486">
      <w:pPr>
        <w:pStyle w:val="ListParagraph"/>
        <w:numPr>
          <w:ilvl w:val="1"/>
          <w:numId w:val="1"/>
        </w:numPr>
      </w:pPr>
    </w:p>
    <w:p w:rsidR="00D75802" w:rsidRDefault="00D75802" w:rsidP="00D75802">
      <w:pPr>
        <w:pStyle w:val="ListParagraph"/>
        <w:numPr>
          <w:ilvl w:val="0"/>
          <w:numId w:val="1"/>
        </w:numPr>
      </w:pPr>
      <w:r w:rsidRPr="00935E75">
        <w:t xml:space="preserve">Fact/Dimensions, </w:t>
      </w:r>
      <w:proofErr w:type="spellStart"/>
      <w:r w:rsidRPr="00935E75">
        <w:t>Denormalization</w:t>
      </w:r>
      <w:proofErr w:type="spellEnd"/>
      <w:r w:rsidRPr="00935E75">
        <w:t xml:space="preserve"> vs Normalization, advantages/disadvantages</w:t>
      </w:r>
      <w:r>
        <w:t xml:space="preserve">. Why should you </w:t>
      </w:r>
      <w:proofErr w:type="spellStart"/>
      <w:r>
        <w:t>denormalize</w:t>
      </w:r>
      <w:proofErr w:type="spellEnd"/>
      <w:r>
        <w:t>? Why should you normalize?</w:t>
      </w:r>
    </w:p>
    <w:p w:rsidR="00D75802" w:rsidRDefault="00D75802" w:rsidP="00D75802">
      <w:pPr>
        <w:pStyle w:val="ListParagraph"/>
        <w:numPr>
          <w:ilvl w:val="0"/>
          <w:numId w:val="1"/>
        </w:numPr>
      </w:pPr>
      <w:r w:rsidRPr="00935E75">
        <w:t>Design real-time/batch process from source (log files, etc.) to target (database objects, etc.). Data sets will be very large (billions of rows). How to write ETL to handle this?</w:t>
      </w:r>
    </w:p>
    <w:p w:rsidR="002D20FA" w:rsidRDefault="00D75802" w:rsidP="00D75802">
      <w:pPr>
        <w:pStyle w:val="ListParagraph"/>
        <w:numPr>
          <w:ilvl w:val="0"/>
          <w:numId w:val="1"/>
        </w:numPr>
      </w:pPr>
      <w:r w:rsidRPr="00935E75">
        <w:t>For ownership, examples of leadership, collaboration</w:t>
      </w:r>
      <w:r>
        <w:t>, initiative</w:t>
      </w:r>
      <w:r w:rsidRPr="00935E75">
        <w:t>.</w:t>
      </w:r>
    </w:p>
    <w:p w:rsidR="0058058F" w:rsidRDefault="0058058F" w:rsidP="00D75802">
      <w:pPr>
        <w:pStyle w:val="ListParagraph"/>
        <w:numPr>
          <w:ilvl w:val="0"/>
          <w:numId w:val="1"/>
        </w:numPr>
      </w:pPr>
      <w:r>
        <w:t>What is Facebook’s value chain?</w:t>
      </w:r>
    </w:p>
    <w:p w:rsidR="0058058F" w:rsidRDefault="00230745" w:rsidP="00D75802">
      <w:pPr>
        <w:pStyle w:val="ListParagraph"/>
        <w:numPr>
          <w:ilvl w:val="0"/>
          <w:numId w:val="1"/>
        </w:numPr>
      </w:pPr>
      <w:r>
        <w:t xml:space="preserve">Construct an Enterprise Bus Matrix for Facebook, LinkedIn, </w:t>
      </w:r>
      <w:proofErr w:type="spellStart"/>
      <w:proofErr w:type="gramStart"/>
      <w:r w:rsidR="00267B62">
        <w:t>NyTimes</w:t>
      </w:r>
      <w:bookmarkStart w:id="0" w:name="_GoBack"/>
      <w:bookmarkEnd w:id="0"/>
      <w:proofErr w:type="spellEnd"/>
      <w:proofErr w:type="gramEnd"/>
      <w:r>
        <w:t>.</w:t>
      </w:r>
    </w:p>
    <w:p w:rsidR="00230745" w:rsidRDefault="00267B62" w:rsidP="00D75802">
      <w:pPr>
        <w:pStyle w:val="ListParagraph"/>
        <w:numPr>
          <w:ilvl w:val="0"/>
          <w:numId w:val="1"/>
        </w:numPr>
      </w:pPr>
      <w:r>
        <w:t>Companies whose products to model:</w:t>
      </w:r>
    </w:p>
    <w:p w:rsidR="00267B62" w:rsidRDefault="00267B62" w:rsidP="00267B62">
      <w:pPr>
        <w:pStyle w:val="ListParagraph"/>
        <w:numPr>
          <w:ilvl w:val="1"/>
          <w:numId w:val="1"/>
        </w:numPr>
      </w:pPr>
      <w:r>
        <w:t>LinkedIn</w:t>
      </w:r>
    </w:p>
    <w:p w:rsidR="00267B62" w:rsidRDefault="00267B62" w:rsidP="00267B62">
      <w:pPr>
        <w:pStyle w:val="ListParagraph"/>
        <w:numPr>
          <w:ilvl w:val="1"/>
          <w:numId w:val="1"/>
        </w:numPr>
      </w:pPr>
      <w:proofErr w:type="spellStart"/>
      <w:r>
        <w:t>NyTimes</w:t>
      </w:r>
      <w:proofErr w:type="spellEnd"/>
    </w:p>
    <w:p w:rsidR="00267B62" w:rsidRDefault="00267B62" w:rsidP="00267B62">
      <w:pPr>
        <w:pStyle w:val="ListParagraph"/>
        <w:numPr>
          <w:ilvl w:val="1"/>
          <w:numId w:val="1"/>
        </w:numPr>
      </w:pPr>
      <w:r>
        <w:t>Facebook</w:t>
      </w:r>
    </w:p>
    <w:p w:rsidR="00267B62" w:rsidRDefault="00267B62" w:rsidP="00D75802">
      <w:pPr>
        <w:pStyle w:val="ListParagraph"/>
        <w:numPr>
          <w:ilvl w:val="0"/>
          <w:numId w:val="1"/>
        </w:numPr>
      </w:pPr>
    </w:p>
    <w:p w:rsidR="009718C7" w:rsidRDefault="009718C7" w:rsidP="009718C7">
      <w:pPr>
        <w:pStyle w:val="Heading1"/>
      </w:pPr>
      <w:r>
        <w:t>Study Notes</w:t>
      </w:r>
    </w:p>
    <w:p w:rsidR="000108A1" w:rsidRPr="000108A1" w:rsidRDefault="000108A1" w:rsidP="000108A1"/>
    <w:p w:rsidR="00A62486" w:rsidRDefault="00A62486" w:rsidP="00A62486">
      <w:pPr>
        <w:pStyle w:val="ListParagraph"/>
        <w:numPr>
          <w:ilvl w:val="0"/>
          <w:numId w:val="2"/>
        </w:numPr>
      </w:pPr>
      <w:r w:rsidRPr="00A62486">
        <w:t>The operational systems are optimized to process transactions quickly.</w:t>
      </w:r>
      <w:r>
        <w:t xml:space="preserve"> O</w:t>
      </w:r>
      <w:r w:rsidRPr="00A62486">
        <w:t>perational systems typically do not maintain history, but rather update data to reflect the most current state.</w:t>
      </w:r>
    </w:p>
    <w:p w:rsidR="00A219C5" w:rsidRDefault="00A219C5" w:rsidP="00A219C5">
      <w:pPr>
        <w:pStyle w:val="ListParagraph"/>
        <w:numPr>
          <w:ilvl w:val="1"/>
          <w:numId w:val="2"/>
        </w:numPr>
      </w:pPr>
      <w:r>
        <w:t>Normalized models</w:t>
      </w:r>
      <w:r w:rsidRPr="00A219C5">
        <w:t xml:space="preserve"> are too complicated for </w:t>
      </w:r>
      <w:r>
        <w:t xml:space="preserve">advanced </w:t>
      </w:r>
      <w:r w:rsidRPr="00A219C5">
        <w:t>BI queries</w:t>
      </w:r>
      <w:r>
        <w:t>, resulting in poor performance</w:t>
      </w:r>
      <w:r w:rsidRPr="00A219C5">
        <w:t>.</w:t>
      </w:r>
    </w:p>
    <w:p w:rsidR="00935E75" w:rsidRDefault="00A62486" w:rsidP="00A62486">
      <w:pPr>
        <w:pStyle w:val="ListParagraph"/>
        <w:numPr>
          <w:ilvl w:val="0"/>
          <w:numId w:val="2"/>
        </w:numPr>
      </w:pPr>
      <w:r>
        <w:t xml:space="preserve">DW/BI </w:t>
      </w:r>
      <w:r w:rsidRPr="00A62486">
        <w:t xml:space="preserve">systems are optimized for high-performance queries as users' questions often require </w:t>
      </w:r>
      <w:proofErr w:type="gramStart"/>
      <w:r w:rsidRPr="00A62486">
        <w:t>that</w:t>
      </w:r>
      <w:proofErr w:type="gramEnd"/>
      <w:r w:rsidRPr="00A62486">
        <w:t xml:space="preserve"> hundreds or hundreds of thousands of transactions be searched and compressed into an answer set.</w:t>
      </w:r>
    </w:p>
    <w:p w:rsidR="00A62486" w:rsidRDefault="00A62486" w:rsidP="00A62486">
      <w:pPr>
        <w:pStyle w:val="ListParagraph"/>
        <w:numPr>
          <w:ilvl w:val="1"/>
          <w:numId w:val="2"/>
        </w:numPr>
      </w:pPr>
      <w:r>
        <w:t>D</w:t>
      </w:r>
      <w:r w:rsidRPr="00A62486">
        <w:t>emand</w:t>
      </w:r>
      <w:r>
        <w:t>s</w:t>
      </w:r>
      <w:r w:rsidRPr="00A62486">
        <w:t xml:space="preserve"> that historical context be preserved to accurately evaluate the organization's performance over time.</w:t>
      </w:r>
    </w:p>
    <w:p w:rsidR="00A62486" w:rsidRDefault="00A62486" w:rsidP="00A62486">
      <w:pPr>
        <w:pStyle w:val="ListParagraph"/>
        <w:numPr>
          <w:ilvl w:val="1"/>
          <w:numId w:val="2"/>
        </w:numPr>
      </w:pPr>
      <w:r>
        <w:t>Simple</w:t>
      </w:r>
      <w:r w:rsidR="000B3618">
        <w:t>, easily understandable,</w:t>
      </w:r>
      <w:r>
        <w:t xml:space="preserve"> &amp; fast, accurate, timely, secure, consistent</w:t>
      </w:r>
      <w:r w:rsidR="00A95C16">
        <w:t>, adaptable.</w:t>
      </w:r>
    </w:p>
    <w:p w:rsidR="00A95C16" w:rsidRDefault="00A95C16" w:rsidP="00A95C16">
      <w:pPr>
        <w:pStyle w:val="ListParagraph"/>
        <w:numPr>
          <w:ilvl w:val="1"/>
          <w:numId w:val="2"/>
        </w:numPr>
      </w:pPr>
      <w:r w:rsidRPr="00A95C16">
        <w:t>A dimensional model contains the same information as a normalized model, but packages the data in a format that delivers user understandability, query performance, and resilience to change.</w:t>
      </w:r>
    </w:p>
    <w:p w:rsidR="00A62486" w:rsidRDefault="00BE6367" w:rsidP="00BE6367">
      <w:pPr>
        <w:pStyle w:val="ListParagraph"/>
        <w:numPr>
          <w:ilvl w:val="0"/>
          <w:numId w:val="2"/>
        </w:numPr>
      </w:pPr>
      <w:r w:rsidRPr="00BE6367">
        <w:t>Each row in a fact table corresponds to a measurement event</w:t>
      </w:r>
      <w:r>
        <w:t xml:space="preserve"> at a specific level of detail (grain)</w:t>
      </w:r>
      <w:r w:rsidRPr="00BE6367">
        <w:t>.</w:t>
      </w:r>
    </w:p>
    <w:p w:rsidR="00BE6367" w:rsidRDefault="00BE6367" w:rsidP="00BE6367">
      <w:pPr>
        <w:pStyle w:val="ListParagraph"/>
        <w:numPr>
          <w:ilvl w:val="1"/>
          <w:numId w:val="2"/>
        </w:numPr>
      </w:pPr>
      <w:r w:rsidRPr="00BE6367">
        <w:lastRenderedPageBreak/>
        <w:t xml:space="preserve">Semi-additive facts, such as account balances, cannot be summed across the time dimension. </w:t>
      </w:r>
    </w:p>
    <w:p w:rsidR="00BE6367" w:rsidRDefault="00BE6367" w:rsidP="00BE6367">
      <w:pPr>
        <w:pStyle w:val="ListParagraph"/>
        <w:numPr>
          <w:ilvl w:val="1"/>
          <w:numId w:val="2"/>
        </w:numPr>
      </w:pPr>
      <w:r w:rsidRPr="00BE6367">
        <w:t>Non-additive facts, such as unit prices, can never be added.</w:t>
      </w:r>
    </w:p>
    <w:p w:rsidR="00A47769" w:rsidRDefault="00A47769" w:rsidP="00A47769">
      <w:pPr>
        <w:pStyle w:val="ListParagraph"/>
        <w:numPr>
          <w:ilvl w:val="1"/>
          <w:numId w:val="2"/>
        </w:numPr>
      </w:pPr>
      <w:r>
        <w:t>F</w:t>
      </w:r>
      <w:r w:rsidRPr="00A47769">
        <w:t>act table grains fall into one of three categories: transaction, periodic snapshot, and accumulating snapshot.</w:t>
      </w:r>
    </w:p>
    <w:p w:rsidR="00A47769" w:rsidRDefault="00141967" w:rsidP="00141967">
      <w:pPr>
        <w:pStyle w:val="ListParagraph"/>
        <w:numPr>
          <w:ilvl w:val="1"/>
          <w:numId w:val="2"/>
        </w:numPr>
      </w:pPr>
      <w:r w:rsidRPr="00141967">
        <w:t>Atomic data that has not been aggregated is the most expressive data; this atomic data should be the foundation for every fact table design to withstand business users' ad hoc attacks in which they pose unexpected queries.</w:t>
      </w:r>
    </w:p>
    <w:p w:rsidR="00BE6367" w:rsidRDefault="001510AC" w:rsidP="001510AC">
      <w:pPr>
        <w:pStyle w:val="ListParagraph"/>
        <w:numPr>
          <w:ilvl w:val="0"/>
          <w:numId w:val="2"/>
        </w:numPr>
      </w:pPr>
      <w:r>
        <w:t xml:space="preserve">Dimensions </w:t>
      </w:r>
      <w:r w:rsidRPr="001510AC">
        <w:t>describe the “who, what, where, when, how, and why” associated with the event.</w:t>
      </w:r>
    </w:p>
    <w:p w:rsidR="001510AC" w:rsidRDefault="00902279" w:rsidP="00902279">
      <w:pPr>
        <w:pStyle w:val="ListParagraph"/>
        <w:numPr>
          <w:ilvl w:val="1"/>
          <w:numId w:val="2"/>
        </w:numPr>
      </w:pPr>
      <w:r w:rsidRPr="00902279">
        <w:t>Rather than a null foreign key</w:t>
      </w:r>
      <w:r>
        <w:t xml:space="preserve"> in the fact table</w:t>
      </w:r>
      <w:r w:rsidRPr="00902279">
        <w:t>, the associated dimension table must have a default row (and surrogate key) representing the unknown or not applicable condition.</w:t>
      </w:r>
    </w:p>
    <w:p w:rsidR="00E81775" w:rsidRDefault="00E81775" w:rsidP="00E81775">
      <w:pPr>
        <w:pStyle w:val="ListParagraph"/>
        <w:numPr>
          <w:ilvl w:val="1"/>
          <w:numId w:val="2"/>
        </w:numPr>
      </w:pPr>
      <w:r>
        <w:t>Surrogate Key: Y</w:t>
      </w:r>
      <w:r w:rsidRPr="00E81775">
        <w:t>ou should create anonymous integer primary keys for every dimension.</w:t>
      </w:r>
    </w:p>
    <w:p w:rsidR="00E81775" w:rsidRDefault="0073407C" w:rsidP="0073407C">
      <w:pPr>
        <w:pStyle w:val="ListParagraph"/>
        <w:numPr>
          <w:ilvl w:val="1"/>
          <w:numId w:val="2"/>
        </w:numPr>
      </w:pPr>
      <w:r>
        <w:t xml:space="preserve">Degenerate dimensions </w:t>
      </w:r>
      <w:r w:rsidRPr="0073407C">
        <w:t>ha</w:t>
      </w:r>
      <w:r>
        <w:t>ve</w:t>
      </w:r>
      <w:r w:rsidRPr="0073407C">
        <w:t xml:space="preserve"> no content except for its primary key</w:t>
      </w:r>
      <w:r>
        <w:t xml:space="preserve"> (line item no in </w:t>
      </w:r>
      <w:proofErr w:type="spellStart"/>
      <w:proofErr w:type="gramStart"/>
      <w:r>
        <w:t>a</w:t>
      </w:r>
      <w:proofErr w:type="spellEnd"/>
      <w:proofErr w:type="gramEnd"/>
      <w:r>
        <w:t xml:space="preserve"> invoice fact table)</w:t>
      </w:r>
      <w:r w:rsidRPr="0073407C">
        <w:t>.</w:t>
      </w:r>
    </w:p>
    <w:p w:rsidR="00742739" w:rsidRDefault="00742739" w:rsidP="00742739">
      <w:pPr>
        <w:pStyle w:val="ListParagraph"/>
        <w:numPr>
          <w:ilvl w:val="1"/>
          <w:numId w:val="2"/>
        </w:numPr>
      </w:pPr>
      <w:r w:rsidRPr="00742739">
        <w:t>Operational codes with embedded meaning within the code value should be broken down with each part of the code expanded into its own separate descriptive dimension attribute.</w:t>
      </w:r>
    </w:p>
    <w:p w:rsidR="00742739" w:rsidRDefault="00742739" w:rsidP="00742739">
      <w:pPr>
        <w:pStyle w:val="ListParagraph"/>
        <w:numPr>
          <w:ilvl w:val="1"/>
          <w:numId w:val="2"/>
        </w:numPr>
      </w:pPr>
      <w:r w:rsidRPr="00742739">
        <w:t>If business users constrain or group on time-of-day attributes, such as day part grouping or shift number, then you would add a separate time-of-day dimension foreign key to the fact table.</w:t>
      </w:r>
    </w:p>
    <w:p w:rsidR="00742739" w:rsidRDefault="00733D03" w:rsidP="00733D03">
      <w:pPr>
        <w:pStyle w:val="ListParagraph"/>
        <w:numPr>
          <w:ilvl w:val="1"/>
          <w:numId w:val="2"/>
        </w:numPr>
      </w:pPr>
      <w:r w:rsidRPr="00733D03">
        <w:t>ROLE-PLAYING DIMENSIONS</w:t>
      </w:r>
      <w:r>
        <w:t xml:space="preserve">: Multiple dates in </w:t>
      </w:r>
      <w:proofErr w:type="spellStart"/>
      <w:proofErr w:type="gramStart"/>
      <w:r>
        <w:t>a</w:t>
      </w:r>
      <w:proofErr w:type="spellEnd"/>
      <w:proofErr w:type="gramEnd"/>
      <w:r>
        <w:t xml:space="preserve"> invoice fact table for example.</w:t>
      </w:r>
    </w:p>
    <w:p w:rsidR="00733D03" w:rsidRDefault="00E55170" w:rsidP="00E55170">
      <w:pPr>
        <w:pStyle w:val="ListParagraph"/>
        <w:numPr>
          <w:ilvl w:val="1"/>
          <w:numId w:val="2"/>
        </w:numPr>
      </w:pPr>
      <w:r>
        <w:t xml:space="preserve">Junk Dimensions: consolidate </w:t>
      </w:r>
      <w:r w:rsidRPr="00E55170">
        <w:t>a number of miscellaneous, low-cardinality flags and indicators.</w:t>
      </w:r>
      <w:r>
        <w:t xml:space="preserve"> S</w:t>
      </w:r>
      <w:r w:rsidRPr="00E55170">
        <w:t>hould only contain the combination of values that actually occur in the source data</w:t>
      </w:r>
      <w:r>
        <w:t xml:space="preserve"> (DISTINCT)</w:t>
      </w:r>
      <w:r w:rsidRPr="00E55170">
        <w:t>.</w:t>
      </w:r>
    </w:p>
    <w:p w:rsidR="00D329AD" w:rsidRDefault="00D329AD" w:rsidP="00D329AD">
      <w:pPr>
        <w:pStyle w:val="ListParagraph"/>
        <w:numPr>
          <w:ilvl w:val="2"/>
          <w:numId w:val="2"/>
        </w:numPr>
      </w:pPr>
      <w:r w:rsidRPr="00D329AD">
        <w:t>Generally, when the number of theoretical combinations is high and you don't expect to encounter them all, you build a junk dimension row at extract time whenever you encounter a new combination of flags or indicators.</w:t>
      </w:r>
    </w:p>
    <w:p w:rsidR="005949D6" w:rsidRDefault="00324210" w:rsidP="005949D6">
      <w:pPr>
        <w:pStyle w:val="ListParagraph"/>
        <w:numPr>
          <w:ilvl w:val="1"/>
          <w:numId w:val="2"/>
        </w:numPr>
      </w:pPr>
      <w:r>
        <w:t>SCD:</w:t>
      </w:r>
    </w:p>
    <w:p w:rsidR="00324210" w:rsidRDefault="00324210" w:rsidP="00324210">
      <w:pPr>
        <w:pStyle w:val="ListParagraph"/>
        <w:numPr>
          <w:ilvl w:val="2"/>
          <w:numId w:val="2"/>
        </w:numPr>
      </w:pPr>
      <w:r>
        <w:t>Type 0: Constant</w:t>
      </w:r>
    </w:p>
    <w:p w:rsidR="00324210" w:rsidRDefault="00324210" w:rsidP="00324210">
      <w:pPr>
        <w:pStyle w:val="ListParagraph"/>
        <w:numPr>
          <w:ilvl w:val="2"/>
          <w:numId w:val="2"/>
        </w:numPr>
      </w:pPr>
      <w:r>
        <w:t>Type 1: Overwrite (no history)</w:t>
      </w:r>
    </w:p>
    <w:p w:rsidR="00324210" w:rsidRDefault="00324210" w:rsidP="00091C2A">
      <w:pPr>
        <w:pStyle w:val="ListParagraph"/>
        <w:numPr>
          <w:ilvl w:val="2"/>
          <w:numId w:val="2"/>
        </w:numPr>
      </w:pPr>
      <w:r>
        <w:t>Type 2: History (+Surrogate Key, Date Start/End</w:t>
      </w:r>
      <w:r w:rsidR="00091C2A">
        <w:t>, Current bit</w:t>
      </w:r>
      <w:r>
        <w:t>)</w:t>
      </w:r>
      <w:r w:rsidR="00091C2A">
        <w:t xml:space="preserve">: </w:t>
      </w:r>
      <w:r w:rsidR="00091C2A" w:rsidRPr="00091C2A">
        <w:t>When a new row is created for a dimension member, a new primary surrogate key is assigned and used as a foreign key in all fact tables from the moment of the update until a subsequent change creates a new dimension key and updated dimension row.</w:t>
      </w:r>
    </w:p>
    <w:p w:rsidR="00324210" w:rsidRDefault="00324210" w:rsidP="00324210">
      <w:pPr>
        <w:pStyle w:val="ListParagraph"/>
        <w:numPr>
          <w:ilvl w:val="2"/>
          <w:numId w:val="2"/>
        </w:numPr>
      </w:pPr>
      <w:r>
        <w:t>Type 3: Additional columns</w:t>
      </w:r>
    </w:p>
    <w:p w:rsidR="00324210" w:rsidRDefault="00B42216" w:rsidP="00B42216">
      <w:pPr>
        <w:pStyle w:val="ListParagraph"/>
        <w:numPr>
          <w:ilvl w:val="1"/>
          <w:numId w:val="2"/>
        </w:numPr>
      </w:pPr>
      <w:r>
        <w:t>T</w:t>
      </w:r>
      <w:r w:rsidRPr="00B42216">
        <w:t xml:space="preserve">he primary key of the date dimension is a meaningful integer formatted as </w:t>
      </w:r>
      <w:proofErr w:type="spellStart"/>
      <w:r w:rsidRPr="00B42216">
        <w:t>yyyymmdd</w:t>
      </w:r>
      <w:proofErr w:type="spellEnd"/>
      <w:r w:rsidRPr="00B42216">
        <w:t>.</w:t>
      </w:r>
    </w:p>
    <w:p w:rsidR="007A1C98" w:rsidRDefault="00BE0B3C" w:rsidP="00BE0B3C">
      <w:pPr>
        <w:pStyle w:val="ListParagraph"/>
        <w:numPr>
          <w:ilvl w:val="1"/>
          <w:numId w:val="2"/>
        </w:numPr>
      </w:pPr>
      <w:r>
        <w:t>R</w:t>
      </w:r>
      <w:r w:rsidRPr="00BE0B3C">
        <w:t>esist the urge to snowflake</w:t>
      </w:r>
      <w:r>
        <w:t xml:space="preserve"> dimensions.</w:t>
      </w:r>
    </w:p>
    <w:p w:rsidR="00312D69" w:rsidRDefault="00312D69" w:rsidP="00312D69">
      <w:pPr>
        <w:pStyle w:val="ListParagraph"/>
        <w:numPr>
          <w:ilvl w:val="1"/>
          <w:numId w:val="2"/>
        </w:numPr>
      </w:pPr>
      <w:r>
        <w:t xml:space="preserve">OUTRIGGER DIMENSIONS: A dimension can contain a reference to another dimension table (bank account &gt; date). </w:t>
      </w:r>
    </w:p>
    <w:p w:rsidR="00312D69" w:rsidRDefault="00312D69" w:rsidP="00312D69">
      <w:pPr>
        <w:pStyle w:val="ListParagraph"/>
        <w:numPr>
          <w:ilvl w:val="2"/>
          <w:numId w:val="2"/>
        </w:numPr>
      </w:pPr>
      <w:r>
        <w:t>These secondary dimension references are called outrigger dimensions.</w:t>
      </w:r>
    </w:p>
    <w:p w:rsidR="00312D69" w:rsidRDefault="00312D69" w:rsidP="00312D69">
      <w:pPr>
        <w:pStyle w:val="ListParagraph"/>
        <w:numPr>
          <w:ilvl w:val="1"/>
          <w:numId w:val="2"/>
        </w:numPr>
      </w:pPr>
      <w:r w:rsidRPr="00312D69">
        <w:rPr>
          <w:b/>
        </w:rPr>
        <w:t>Shrunken</w:t>
      </w:r>
      <w:r>
        <w:t xml:space="preserve"> / Mini</w:t>
      </w:r>
      <w:r w:rsidRPr="00312D69">
        <w:rPr>
          <w:b/>
        </w:rPr>
        <w:t xml:space="preserve"> dimensions</w:t>
      </w:r>
      <w:r>
        <w:t xml:space="preserve"> </w:t>
      </w:r>
      <w:r w:rsidRPr="005949D6">
        <w:t>are conformed dimensions that are a subset of rows and/or columns of a base dimension</w:t>
      </w:r>
      <w:r>
        <w:t xml:space="preserve"> (date, product &gt; month, brand)</w:t>
      </w:r>
      <w:r w:rsidRPr="005949D6">
        <w:t>.</w:t>
      </w:r>
    </w:p>
    <w:p w:rsidR="00312D69" w:rsidRDefault="00312D69" w:rsidP="00312D69">
      <w:pPr>
        <w:pStyle w:val="ListParagraph"/>
        <w:numPr>
          <w:ilvl w:val="2"/>
          <w:numId w:val="2"/>
        </w:numPr>
      </w:pPr>
      <w:r w:rsidRPr="00312D69">
        <w:lastRenderedPageBreak/>
        <w:t>Mini-dimensions should consist of correlated clumps of attributes; each attribute shouldn't be its own mini-dimension or you end up with too many dimensions in the fact table.</w:t>
      </w:r>
    </w:p>
    <w:p w:rsidR="00E62DDF" w:rsidRDefault="00E62DDF" w:rsidP="00BE0B3C">
      <w:pPr>
        <w:pStyle w:val="ListParagraph"/>
        <w:numPr>
          <w:ilvl w:val="1"/>
          <w:numId w:val="2"/>
        </w:numPr>
      </w:pPr>
      <w:r w:rsidRPr="00312D69">
        <w:rPr>
          <w:b/>
        </w:rPr>
        <w:t>Outrigger dimensions</w:t>
      </w:r>
      <w:r>
        <w:t xml:space="preserve"> are a special case snowflake and can be useful but should be used sparingly. Examples:</w:t>
      </w:r>
    </w:p>
    <w:p w:rsidR="00E62DDF" w:rsidRDefault="00E62DDF" w:rsidP="00E62DDF">
      <w:pPr>
        <w:pStyle w:val="ListParagraph"/>
        <w:numPr>
          <w:ilvl w:val="2"/>
          <w:numId w:val="2"/>
        </w:numPr>
      </w:pPr>
      <w:r>
        <w:t xml:space="preserve">Product Introduction Date on a Product Dimension can be an outrigger date dimension with </w:t>
      </w:r>
      <w:r w:rsidRPr="00E62DDF">
        <w:t xml:space="preserve">uniquely labeled </w:t>
      </w:r>
      <w:r>
        <w:t xml:space="preserve">attributes </w:t>
      </w:r>
      <w:r w:rsidRPr="00E62DDF">
        <w:t>to distinguish them from the other dates associated with the business process.</w:t>
      </w:r>
    </w:p>
    <w:p w:rsidR="001510AC" w:rsidRDefault="001510AC" w:rsidP="001510AC">
      <w:pPr>
        <w:pStyle w:val="ListParagraph"/>
        <w:numPr>
          <w:ilvl w:val="0"/>
          <w:numId w:val="2"/>
        </w:numPr>
      </w:pPr>
      <w:r w:rsidRPr="001510AC">
        <w:t>Continuously valued numeric observations are almost always facts; discrete numeric observations drawn from a small list are almost always dimension attributes.</w:t>
      </w:r>
    </w:p>
    <w:p w:rsidR="00ED45B3" w:rsidRDefault="009B0DDF" w:rsidP="00ED45B3">
      <w:pPr>
        <w:pStyle w:val="ListParagraph"/>
        <w:numPr>
          <w:ilvl w:val="1"/>
          <w:numId w:val="2"/>
        </w:numPr>
      </w:pPr>
      <w:r w:rsidRPr="009B0DDF">
        <w:t>Semi-additive measures can be summed across some dimensions, but not all; balance amounts</w:t>
      </w:r>
      <w:r w:rsidR="00ED45B3">
        <w:t xml:space="preserve"> don’t </w:t>
      </w:r>
      <w:r w:rsidR="00902279">
        <w:t xml:space="preserve">sum over </w:t>
      </w:r>
      <w:r w:rsidR="00ED45B3">
        <w:t>time</w:t>
      </w:r>
      <w:r w:rsidRPr="009B0DDF">
        <w:t xml:space="preserve">. </w:t>
      </w:r>
    </w:p>
    <w:p w:rsidR="009B0DDF" w:rsidRDefault="00ED45B3" w:rsidP="00ED45B3">
      <w:pPr>
        <w:pStyle w:val="ListParagraph"/>
        <w:numPr>
          <w:ilvl w:val="1"/>
          <w:numId w:val="2"/>
        </w:numPr>
      </w:pPr>
      <w:r>
        <w:t>S</w:t>
      </w:r>
      <w:r w:rsidR="009B0DDF" w:rsidRPr="009B0DDF">
        <w:t>ome measures are completely non-additive, such as ratios.</w:t>
      </w:r>
      <w:r w:rsidR="00902279">
        <w:t xml:space="preserve"> Usually derived from additive facts.</w:t>
      </w:r>
    </w:p>
    <w:p w:rsidR="00902279" w:rsidRDefault="00902279" w:rsidP="00902279">
      <w:pPr>
        <w:pStyle w:val="ListParagraph"/>
        <w:numPr>
          <w:ilvl w:val="1"/>
          <w:numId w:val="2"/>
        </w:numPr>
      </w:pPr>
      <w:r w:rsidRPr="00902279">
        <w:t xml:space="preserve">A row in a </w:t>
      </w:r>
      <w:r w:rsidRPr="00902279">
        <w:rPr>
          <w:b/>
        </w:rPr>
        <w:t>transaction</w:t>
      </w:r>
      <w:r w:rsidRPr="00902279">
        <w:t xml:space="preserve"> fact table corresponds to a measurement event at a point in space and time.</w:t>
      </w:r>
    </w:p>
    <w:p w:rsidR="00902279" w:rsidRDefault="00902279" w:rsidP="00902279">
      <w:pPr>
        <w:pStyle w:val="ListParagraph"/>
        <w:numPr>
          <w:ilvl w:val="1"/>
          <w:numId w:val="2"/>
        </w:numPr>
      </w:pPr>
      <w:r w:rsidRPr="00902279">
        <w:t xml:space="preserve">A row in a </w:t>
      </w:r>
      <w:r w:rsidRPr="00902279">
        <w:rPr>
          <w:b/>
        </w:rPr>
        <w:t>periodic snapshot</w:t>
      </w:r>
      <w:r w:rsidRPr="00902279">
        <w:t xml:space="preserve"> fact table summarizes many measurement events occurring over a standard period, such as a day, a week, or a month. </w:t>
      </w:r>
    </w:p>
    <w:p w:rsidR="00902279" w:rsidRDefault="00902279" w:rsidP="00902279">
      <w:pPr>
        <w:pStyle w:val="ListParagraph"/>
        <w:numPr>
          <w:ilvl w:val="2"/>
          <w:numId w:val="2"/>
        </w:numPr>
      </w:pPr>
      <w:r w:rsidRPr="00902279">
        <w:t>The grain is the period, not the individual transaction.</w:t>
      </w:r>
    </w:p>
    <w:p w:rsidR="00902279" w:rsidRDefault="00902279" w:rsidP="00902279">
      <w:pPr>
        <w:pStyle w:val="ListParagraph"/>
        <w:numPr>
          <w:ilvl w:val="1"/>
          <w:numId w:val="2"/>
        </w:numPr>
      </w:pPr>
      <w:r w:rsidRPr="00902279">
        <w:rPr>
          <w:b/>
        </w:rPr>
        <w:t>Accumulating snapshot</w:t>
      </w:r>
      <w:r w:rsidRPr="00902279">
        <w:t xml:space="preserve"> fact table</w:t>
      </w:r>
      <w:r>
        <w:t xml:space="preserve">: </w:t>
      </w:r>
    </w:p>
    <w:p w:rsidR="001A0A7A" w:rsidRDefault="001A0A7A" w:rsidP="001A0A7A">
      <w:pPr>
        <w:pStyle w:val="ListParagraph"/>
        <w:numPr>
          <w:ilvl w:val="2"/>
          <w:numId w:val="2"/>
        </w:numPr>
      </w:pPr>
      <w:r>
        <w:t>Tracks facts over their lifetime by updating them in place.</w:t>
      </w:r>
    </w:p>
    <w:p w:rsidR="001A0A7A" w:rsidRDefault="001A0A7A" w:rsidP="001A0A7A">
      <w:pPr>
        <w:pStyle w:val="ListParagraph"/>
        <w:numPr>
          <w:ilvl w:val="2"/>
          <w:numId w:val="2"/>
        </w:numPr>
      </w:pPr>
      <w:r w:rsidRPr="001A0A7A">
        <w:t>Alternatively, you could add effective and expiration dates to the accumulating snapshot. In this scenario, instead of destructively updating each row as changes occur, you add a new row that preserves the state of a claim for a span of time. Similar to a type 2 slowly changing dimension</w:t>
      </w:r>
    </w:p>
    <w:p w:rsidR="00902279" w:rsidRDefault="00902279" w:rsidP="00902279">
      <w:pPr>
        <w:pStyle w:val="ListParagraph"/>
        <w:numPr>
          <w:ilvl w:val="1"/>
          <w:numId w:val="2"/>
        </w:numPr>
      </w:pPr>
      <w:r w:rsidRPr="00902279">
        <w:t>FACTLESS FACT TABLES</w:t>
      </w:r>
      <w:r>
        <w:t xml:space="preserve">: </w:t>
      </w:r>
      <w:r w:rsidRPr="00902279">
        <w:t>the event merely records a set of dimensional entities comi</w:t>
      </w:r>
      <w:r>
        <w:t>ng together at a moment in time (student attendance).</w:t>
      </w:r>
    </w:p>
    <w:p w:rsidR="00902279" w:rsidRDefault="00091C2A" w:rsidP="00091C2A">
      <w:pPr>
        <w:pStyle w:val="ListParagraph"/>
        <w:numPr>
          <w:ilvl w:val="1"/>
          <w:numId w:val="2"/>
        </w:numPr>
      </w:pPr>
      <w:r w:rsidRPr="00091C2A">
        <w:t xml:space="preserve">Fact table surrogate keys, which are not associated with any dimension, </w:t>
      </w:r>
      <w:r>
        <w:t>can be</w:t>
      </w:r>
      <w:r w:rsidRPr="00091C2A">
        <w:t xml:space="preserve"> assigned sequentially during the ETL load process</w:t>
      </w:r>
      <w:r>
        <w:t>.</w:t>
      </w:r>
    </w:p>
    <w:p w:rsidR="00091C2A" w:rsidRDefault="00D0288D" w:rsidP="00D0288D">
      <w:pPr>
        <w:pStyle w:val="ListParagraph"/>
        <w:numPr>
          <w:ilvl w:val="1"/>
          <w:numId w:val="2"/>
        </w:numPr>
      </w:pPr>
      <w:r w:rsidRPr="00D0288D">
        <w:t>With header/line schemas (also known as parent/child schemas), all the header-level dimension foreign keys and degenerate dimensions should be included on the line-level fact table.</w:t>
      </w:r>
    </w:p>
    <w:p w:rsidR="00D0288D" w:rsidRDefault="00ED1AA7" w:rsidP="00ED1AA7">
      <w:pPr>
        <w:pStyle w:val="ListParagraph"/>
        <w:numPr>
          <w:ilvl w:val="1"/>
          <w:numId w:val="2"/>
        </w:numPr>
      </w:pPr>
      <w:r w:rsidRPr="00ED1AA7">
        <w:t xml:space="preserve">You must avoid null </w:t>
      </w:r>
      <w:r>
        <w:t xml:space="preserve">foreign </w:t>
      </w:r>
      <w:r w:rsidRPr="00ED1AA7">
        <w:t>keys in the fact table. A proper design includes a row in the corresponding dimension table to identify that the dimension is no</w:t>
      </w:r>
      <w:r>
        <w:t>t applicable to the measurement (use the unknown dimension value).</w:t>
      </w:r>
    </w:p>
    <w:p w:rsidR="00ED1AA7" w:rsidRDefault="00D1615A" w:rsidP="00D1615A">
      <w:pPr>
        <w:pStyle w:val="ListParagraph"/>
        <w:numPr>
          <w:ilvl w:val="1"/>
          <w:numId w:val="2"/>
        </w:numPr>
      </w:pPr>
      <w:r>
        <w:t>S</w:t>
      </w:r>
      <w:r w:rsidRPr="00D1615A">
        <w:t xml:space="preserve">ingle column surrogate keys for fact tables </w:t>
      </w:r>
      <w:r>
        <w:t>(IDENTITY) should be used</w:t>
      </w:r>
      <w:r w:rsidRPr="00D1615A">
        <w:t>.</w:t>
      </w:r>
    </w:p>
    <w:p w:rsidR="00181F31" w:rsidRDefault="00181F31" w:rsidP="00181F31">
      <w:pPr>
        <w:pStyle w:val="ListParagraph"/>
        <w:numPr>
          <w:ilvl w:val="2"/>
          <w:numId w:val="2"/>
        </w:numPr>
      </w:pPr>
      <w:r>
        <w:t xml:space="preserve">Makes it possible </w:t>
      </w:r>
      <w:r w:rsidRPr="00181F31">
        <w:t>to replace a fact table update operation with an insert followed by a delete.</w:t>
      </w:r>
    </w:p>
    <w:p w:rsidR="001510AC" w:rsidRDefault="009B0DDF" w:rsidP="001510AC">
      <w:pPr>
        <w:pStyle w:val="ListParagraph"/>
        <w:numPr>
          <w:ilvl w:val="0"/>
          <w:numId w:val="2"/>
        </w:numPr>
      </w:pPr>
      <w:r>
        <w:t>Design process:</w:t>
      </w:r>
    </w:p>
    <w:p w:rsidR="009B0DDF" w:rsidRDefault="009B0DDF" w:rsidP="009B0DDF">
      <w:pPr>
        <w:pStyle w:val="ListParagraph"/>
        <w:numPr>
          <w:ilvl w:val="1"/>
          <w:numId w:val="2"/>
        </w:numPr>
      </w:pPr>
      <w:r>
        <w:t>Select the business process.</w:t>
      </w:r>
    </w:p>
    <w:p w:rsidR="008176CC" w:rsidRDefault="008176CC" w:rsidP="008176CC">
      <w:pPr>
        <w:pStyle w:val="ListParagraph"/>
        <w:numPr>
          <w:ilvl w:val="2"/>
          <w:numId w:val="2"/>
        </w:numPr>
      </w:pPr>
      <w:r w:rsidRPr="00CD10E6">
        <w:t xml:space="preserve">In many organizations, there's a series of processes in which the outputs from one process become the inputs to the next. In the parlance of a dimensional modeler, this series of processes results in a </w:t>
      </w:r>
      <w:r w:rsidRPr="00CD10E6">
        <w:rPr>
          <w:b/>
        </w:rPr>
        <w:t>series of fact tables</w:t>
      </w:r>
      <w:r w:rsidRPr="00CD10E6">
        <w:t>.</w:t>
      </w:r>
    </w:p>
    <w:p w:rsidR="009B0DDF" w:rsidRDefault="009B0DDF" w:rsidP="009B0DDF">
      <w:pPr>
        <w:pStyle w:val="ListParagraph"/>
        <w:numPr>
          <w:ilvl w:val="1"/>
          <w:numId w:val="2"/>
        </w:numPr>
      </w:pPr>
      <w:r>
        <w:t xml:space="preserve">Declare the </w:t>
      </w:r>
      <w:r w:rsidRPr="009B0DDF">
        <w:rPr>
          <w:highlight w:val="yellow"/>
        </w:rPr>
        <w:t>grain</w:t>
      </w:r>
      <w:r>
        <w:t>.</w:t>
      </w:r>
    </w:p>
    <w:p w:rsidR="009B0DDF" w:rsidRDefault="009B0DDF" w:rsidP="009B0DDF">
      <w:pPr>
        <w:pStyle w:val="ListParagraph"/>
        <w:numPr>
          <w:ilvl w:val="2"/>
          <w:numId w:val="2"/>
        </w:numPr>
      </w:pPr>
      <w:r>
        <w:lastRenderedPageBreak/>
        <w:t>R</w:t>
      </w:r>
      <w:r w:rsidRPr="009B0DDF">
        <w:t>efers to the lowest level at which data is captured by a given business process.</w:t>
      </w:r>
    </w:p>
    <w:p w:rsidR="008176CC" w:rsidRDefault="00A133FA" w:rsidP="00A133FA">
      <w:pPr>
        <w:pStyle w:val="ListParagraph"/>
        <w:numPr>
          <w:ilvl w:val="2"/>
          <w:numId w:val="2"/>
        </w:numPr>
      </w:pPr>
      <w:r w:rsidRPr="00A133FA">
        <w:t>You should develop dimensional models representing the most detailed, atomic information captured by a business process.</w:t>
      </w:r>
    </w:p>
    <w:p w:rsidR="009B0DDF" w:rsidRDefault="009B0DDF" w:rsidP="009B0DDF">
      <w:pPr>
        <w:pStyle w:val="ListParagraph"/>
        <w:numPr>
          <w:ilvl w:val="1"/>
          <w:numId w:val="2"/>
        </w:numPr>
      </w:pPr>
      <w:r>
        <w:t>Identify the dimensions.</w:t>
      </w:r>
    </w:p>
    <w:p w:rsidR="009B0DDF" w:rsidRDefault="009B0DDF" w:rsidP="009B0DDF">
      <w:pPr>
        <w:pStyle w:val="ListParagraph"/>
        <w:numPr>
          <w:ilvl w:val="1"/>
          <w:numId w:val="2"/>
        </w:numPr>
      </w:pPr>
      <w:r>
        <w:t>Identify the facts.</w:t>
      </w:r>
    </w:p>
    <w:p w:rsidR="009B0DDF" w:rsidRDefault="00EA4CFD" w:rsidP="00EA4CFD">
      <w:pPr>
        <w:pStyle w:val="ListParagraph"/>
        <w:numPr>
          <w:ilvl w:val="0"/>
          <w:numId w:val="2"/>
        </w:numPr>
      </w:pPr>
      <w:r w:rsidRPr="00EA4CFD">
        <w:t>Data elements that are used both for fact calculations and dimension constraining, grouping, and labeling should be stored in both locations</w:t>
      </w:r>
      <w:r>
        <w:t>.</w:t>
      </w:r>
    </w:p>
    <w:p w:rsidR="007A53A1" w:rsidRDefault="007A53A1" w:rsidP="007A53A1">
      <w:pPr>
        <w:pStyle w:val="ListParagraph"/>
        <w:numPr>
          <w:ilvl w:val="1"/>
          <w:numId w:val="2"/>
        </w:numPr>
      </w:pPr>
      <w:r>
        <w:t>In all other cases, d</w:t>
      </w:r>
      <w:r w:rsidRPr="007A53A1">
        <w:t>ata involved in calculations should be in fact tables and data involved in constraints, groups and labels should be in dimension tables.</w:t>
      </w:r>
    </w:p>
    <w:p w:rsidR="00CD10E6" w:rsidRDefault="00ED1AA7" w:rsidP="00CD10E6">
      <w:pPr>
        <w:pStyle w:val="ListParagraph"/>
        <w:numPr>
          <w:ilvl w:val="0"/>
          <w:numId w:val="2"/>
        </w:numPr>
      </w:pPr>
      <w:proofErr w:type="spellStart"/>
      <w:r>
        <w:t>Factless</w:t>
      </w:r>
      <w:proofErr w:type="spellEnd"/>
      <w:r>
        <w:t xml:space="preserve"> fact tables (intersection of dimensions) can be used to analyze what didn’t happen (sales, transactions, etc.).</w:t>
      </w:r>
    </w:p>
    <w:p w:rsidR="00ED1AA7" w:rsidRDefault="000B2078" w:rsidP="000B2078">
      <w:pPr>
        <w:pStyle w:val="ListParagraph"/>
        <w:numPr>
          <w:ilvl w:val="0"/>
          <w:numId w:val="2"/>
        </w:numPr>
      </w:pPr>
      <w:r w:rsidRPr="000B2078">
        <w:t>Operational source systems typically produce transactions or snapshots at each step of the value chain</w:t>
      </w:r>
      <w:r>
        <w:t xml:space="preserve"> (PO &gt; Inventory &gt; Sale)</w:t>
      </w:r>
      <w:r w:rsidRPr="000B2078">
        <w:t>. The primary objective of most analytic DW/BI systems is to monitor the performance results of these key processes. Because each process produces unique metrics at unique time intervals with unique granularity and dimensionality, each process typically spawns one or more fact tables. To this end, the value chain provides high-level insight into the overall data architecture for an enterprise DW/BI environment.</w:t>
      </w:r>
    </w:p>
    <w:p w:rsidR="000B2078" w:rsidRDefault="00DF0F0E" w:rsidP="00DF0F0E">
      <w:pPr>
        <w:pStyle w:val="ListParagraph"/>
        <w:numPr>
          <w:ilvl w:val="0"/>
          <w:numId w:val="2"/>
        </w:numPr>
      </w:pPr>
      <w:r w:rsidRPr="00DF0F0E">
        <w:t>A single fact table may be the most appropriate solution in some situations, whereas multiple fact tables are most appropriate in others.</w:t>
      </w:r>
    </w:p>
    <w:p w:rsidR="00DF0F0E" w:rsidRDefault="00A64606" w:rsidP="002C10D4">
      <w:pPr>
        <w:pStyle w:val="ListParagraph"/>
        <w:numPr>
          <w:ilvl w:val="0"/>
          <w:numId w:val="2"/>
        </w:numPr>
      </w:pPr>
      <w:r>
        <w:t>SCD</w:t>
      </w:r>
      <w:r w:rsidR="00E304E5">
        <w:t>:</w:t>
      </w:r>
      <w:r w:rsidR="002C10D4">
        <w:t xml:space="preserve"> </w:t>
      </w:r>
      <w:r w:rsidR="002C10D4" w:rsidRPr="002C10D4">
        <w:t>When a dimension row contains type 2 attributes, you can embellish it with a change reason.</w:t>
      </w:r>
    </w:p>
    <w:p w:rsidR="00E304E5" w:rsidRDefault="00A64606" w:rsidP="00E304E5">
      <w:pPr>
        <w:pStyle w:val="ListParagraph"/>
        <w:numPr>
          <w:ilvl w:val="1"/>
          <w:numId w:val="2"/>
        </w:numPr>
      </w:pPr>
      <w:r>
        <w:t xml:space="preserve">Type 2: </w:t>
      </w:r>
      <w:r w:rsidR="00E304E5" w:rsidRPr="00E304E5">
        <w:t>By avoiding a null in the expiration date, you can reliably use a BETWEEN command to find the dimension rows that were in effect on a certain date.</w:t>
      </w:r>
    </w:p>
    <w:p w:rsidR="00E304E5" w:rsidRDefault="00A64606" w:rsidP="00E304E5">
      <w:pPr>
        <w:pStyle w:val="ListParagraph"/>
        <w:numPr>
          <w:ilvl w:val="1"/>
          <w:numId w:val="2"/>
        </w:numPr>
      </w:pPr>
      <w:r>
        <w:t>Type 4: Add a mini-dimension (distinct grouping in bands) for reducing very large dimensions.</w:t>
      </w:r>
    </w:p>
    <w:p w:rsidR="00A64606" w:rsidRDefault="00A64606" w:rsidP="00E304E5">
      <w:pPr>
        <w:pStyle w:val="ListParagraph"/>
        <w:numPr>
          <w:ilvl w:val="1"/>
          <w:numId w:val="2"/>
        </w:numPr>
      </w:pPr>
      <w:r>
        <w:t>Type 5: Add an outrigger mini-dimension to the base dimension in addition to the mini-dimension added to the fact table.</w:t>
      </w:r>
    </w:p>
    <w:p w:rsidR="00A64606" w:rsidRDefault="00A64606" w:rsidP="00E304E5">
      <w:pPr>
        <w:pStyle w:val="ListParagraph"/>
        <w:numPr>
          <w:ilvl w:val="1"/>
          <w:numId w:val="2"/>
        </w:numPr>
      </w:pPr>
      <w:r>
        <w:t>Type 6: Add a type 1 attribute to a type 2 dimension and always overwrite all historical rows.</w:t>
      </w:r>
    </w:p>
    <w:p w:rsidR="00A64606" w:rsidRDefault="00A64606" w:rsidP="00E304E5">
      <w:pPr>
        <w:pStyle w:val="ListParagraph"/>
        <w:numPr>
          <w:ilvl w:val="1"/>
          <w:numId w:val="2"/>
        </w:numPr>
      </w:pPr>
      <w:r>
        <w:t>Type 7: Add 2 dimensions to the fact table. 1 is a standard type 2, the other links to a view of the current rows of the type 2 dimension. Allows you to see both historical and current views of the facts.</w:t>
      </w:r>
    </w:p>
    <w:p w:rsidR="00E304E5" w:rsidRDefault="0065446A" w:rsidP="0065446A">
      <w:pPr>
        <w:pStyle w:val="ListParagraph"/>
        <w:numPr>
          <w:ilvl w:val="0"/>
          <w:numId w:val="2"/>
        </w:numPr>
      </w:pPr>
      <w:r w:rsidRPr="0065446A">
        <w:t>Role playing in a dimensional model occurs when a single dimension simultaneously appears several times in the same fact table.</w:t>
      </w:r>
    </w:p>
    <w:p w:rsidR="0065446A" w:rsidRDefault="00FF4008" w:rsidP="00FF4008">
      <w:pPr>
        <w:pStyle w:val="ListParagraph"/>
        <w:numPr>
          <w:ilvl w:val="0"/>
          <w:numId w:val="2"/>
        </w:numPr>
      </w:pPr>
      <w:r w:rsidRPr="00FF4008">
        <w:t>When entities have a fixed, time-invariant, strongly correlated relationship, they should be modeled as a single dimension.</w:t>
      </w:r>
    </w:p>
    <w:p w:rsidR="00FF4008" w:rsidRDefault="004C4829" w:rsidP="00FF4008">
      <w:pPr>
        <w:pStyle w:val="ListParagraph"/>
        <w:numPr>
          <w:ilvl w:val="0"/>
          <w:numId w:val="2"/>
        </w:numPr>
      </w:pPr>
      <w:r>
        <w:t>For multi-currency facts, consider adding multiple currencies to the fact itself. Alternatively, create a separate currency conversion fact table to allow conversion from the base currency to any other defined conversion.</w:t>
      </w:r>
    </w:p>
    <w:p w:rsidR="004C4829" w:rsidRDefault="00307B25" w:rsidP="00307B25">
      <w:pPr>
        <w:pStyle w:val="ListParagraph"/>
        <w:numPr>
          <w:ilvl w:val="0"/>
          <w:numId w:val="2"/>
        </w:numPr>
      </w:pPr>
      <w:r>
        <w:t xml:space="preserve">Multiple Units of Measure: </w:t>
      </w:r>
      <w:r w:rsidRPr="00307B25">
        <w:t>Rather than risk miscalculating the equivalent quantities by placing conversion factors in a dimension table, they should be stored in the fact table instead.</w:t>
      </w:r>
    </w:p>
    <w:p w:rsidR="00307B25" w:rsidRDefault="008C3C41" w:rsidP="008C3C41">
      <w:pPr>
        <w:pStyle w:val="ListParagraph"/>
        <w:numPr>
          <w:ilvl w:val="0"/>
          <w:numId w:val="2"/>
        </w:numPr>
      </w:pPr>
      <w:r w:rsidRPr="008C3C41">
        <w:t>In general, “to-date” totals should be calculated, not stored in the</w:t>
      </w:r>
      <w:r>
        <w:t xml:space="preserve"> </w:t>
      </w:r>
      <w:r w:rsidRPr="008C3C41">
        <w:t>fact table.</w:t>
      </w:r>
    </w:p>
    <w:p w:rsidR="008C3C41" w:rsidRDefault="000866B2" w:rsidP="000866B2">
      <w:pPr>
        <w:pStyle w:val="ListParagraph"/>
        <w:numPr>
          <w:ilvl w:val="0"/>
          <w:numId w:val="2"/>
        </w:numPr>
      </w:pPr>
      <w:r w:rsidRPr="000866B2">
        <w:t>If the number of unique fiscal calendars is a fixed, low number, then you can include each set of uniquely labeled fiscal calendar attributes on a single date dimension.</w:t>
      </w:r>
    </w:p>
    <w:p w:rsidR="000866B2" w:rsidRDefault="000866B2" w:rsidP="000866B2">
      <w:pPr>
        <w:pStyle w:val="ListParagraph"/>
        <w:numPr>
          <w:ilvl w:val="1"/>
          <w:numId w:val="2"/>
        </w:numPr>
      </w:pPr>
      <w:r>
        <w:lastRenderedPageBreak/>
        <w:t xml:space="preserve">Alternatively, </w:t>
      </w:r>
      <w:r w:rsidRPr="000866B2">
        <w:t>you could allocate another foreign key in the fact table to a subsidiary fiscal period dimension table.</w:t>
      </w:r>
    </w:p>
    <w:p w:rsidR="000866B2" w:rsidRDefault="00613BA7" w:rsidP="00613BA7">
      <w:pPr>
        <w:pStyle w:val="ListParagraph"/>
        <w:numPr>
          <w:ilvl w:val="0"/>
          <w:numId w:val="2"/>
        </w:numPr>
      </w:pPr>
      <w:r w:rsidRPr="00613BA7">
        <w:t>The solution to the problem of representing arbitrary rollup structures is to build a special kind of bridge table that is independent from the primary dimension table and contains all the information about the rollup.</w:t>
      </w:r>
    </w:p>
    <w:p w:rsidR="00613BA7" w:rsidRDefault="00475FEC" w:rsidP="00475FEC">
      <w:pPr>
        <w:pStyle w:val="ListParagraph"/>
        <w:numPr>
          <w:ilvl w:val="0"/>
          <w:numId w:val="2"/>
        </w:numPr>
      </w:pPr>
      <w:r w:rsidRPr="00475FEC">
        <w:t xml:space="preserve">One popular approach for scoring and profiling customers looks at the </w:t>
      </w:r>
      <w:proofErr w:type="spellStart"/>
      <w:r w:rsidRPr="00475FEC">
        <w:t>recency</w:t>
      </w:r>
      <w:proofErr w:type="spellEnd"/>
      <w:r w:rsidRPr="00475FEC">
        <w:t xml:space="preserve"> (R), frequency (F), and intensity (I) of the customer's behavior.</w:t>
      </w:r>
    </w:p>
    <w:p w:rsidR="00475FEC" w:rsidRDefault="00475FEC" w:rsidP="00475FEC">
      <w:pPr>
        <w:pStyle w:val="ListParagraph"/>
        <w:numPr>
          <w:ilvl w:val="1"/>
          <w:numId w:val="2"/>
        </w:numPr>
      </w:pPr>
      <w:proofErr w:type="spellStart"/>
      <w:r w:rsidRPr="00475FEC">
        <w:t>Recency</w:t>
      </w:r>
      <w:proofErr w:type="spellEnd"/>
      <w:r w:rsidRPr="00475FEC">
        <w:t xml:space="preserve"> is how many days has it been since the customer last ordered or visited your site. </w:t>
      </w:r>
    </w:p>
    <w:p w:rsidR="00475FEC" w:rsidRDefault="00475FEC" w:rsidP="00475FEC">
      <w:pPr>
        <w:pStyle w:val="ListParagraph"/>
        <w:numPr>
          <w:ilvl w:val="1"/>
          <w:numId w:val="2"/>
        </w:numPr>
      </w:pPr>
      <w:r w:rsidRPr="00475FEC">
        <w:t xml:space="preserve">Frequency is how many times the customer has ordered or visited, typically in the past year. </w:t>
      </w:r>
    </w:p>
    <w:p w:rsidR="00475FEC" w:rsidRDefault="00475FEC" w:rsidP="00475FEC">
      <w:pPr>
        <w:pStyle w:val="ListParagraph"/>
        <w:numPr>
          <w:ilvl w:val="1"/>
          <w:numId w:val="2"/>
        </w:numPr>
      </w:pPr>
      <w:r w:rsidRPr="00475FEC">
        <w:t>And intensity is how much money the customer has spent over the same time period.</w:t>
      </w:r>
    </w:p>
    <w:p w:rsidR="00475FEC" w:rsidRDefault="000A1C1E" w:rsidP="000A1C1E">
      <w:pPr>
        <w:pStyle w:val="ListParagraph"/>
        <w:numPr>
          <w:ilvl w:val="0"/>
          <w:numId w:val="2"/>
        </w:numPr>
      </w:pPr>
      <w:r w:rsidRPr="000A1C1E">
        <w:t xml:space="preserve">By introducing a step dimension, you can place an individual step into the context of an overall </w:t>
      </w:r>
      <w:r>
        <w:t xml:space="preserve">web </w:t>
      </w:r>
      <w:r w:rsidRPr="000A1C1E">
        <w:t>session</w:t>
      </w:r>
      <w:r>
        <w:t>.</w:t>
      </w:r>
    </w:p>
    <w:p w:rsidR="000A1C1E" w:rsidRDefault="00490005" w:rsidP="00490005">
      <w:pPr>
        <w:pStyle w:val="ListParagraph"/>
        <w:numPr>
          <w:ilvl w:val="0"/>
          <w:numId w:val="2"/>
        </w:numPr>
      </w:pPr>
      <w:r>
        <w:t>Use a Timespan Fact Table (effective date/time columns) to model events that need to be tracked at a point in time.</w:t>
      </w:r>
    </w:p>
    <w:p w:rsidR="00E3759B" w:rsidRDefault="00E3759B" w:rsidP="00E3759B">
      <w:pPr>
        <w:pStyle w:val="ListParagraph"/>
        <w:numPr>
          <w:ilvl w:val="1"/>
          <w:numId w:val="2"/>
        </w:numPr>
      </w:pPr>
      <w:r>
        <w:t>T</w:t>
      </w:r>
      <w:r w:rsidRPr="00E3759B">
        <w:t>he date/time stamps on the sequence of transactions must form a perfect unbroken sequence with no gaps.</w:t>
      </w:r>
    </w:p>
    <w:p w:rsidR="000A1C1E" w:rsidRDefault="007C3E54" w:rsidP="007C3E54">
      <w:pPr>
        <w:pStyle w:val="ListParagraph"/>
        <w:numPr>
          <w:ilvl w:val="0"/>
          <w:numId w:val="2"/>
        </w:numPr>
      </w:pPr>
      <w:r w:rsidRPr="007C3E54">
        <w:t>Freeform text fields shouldn't be stored in the fact table because they just add bulky clutter to the table.</w:t>
      </w:r>
    </w:p>
    <w:p w:rsidR="007C3E54" w:rsidRDefault="007C3E54" w:rsidP="007C3E54">
      <w:pPr>
        <w:pStyle w:val="ListParagraph"/>
        <w:numPr>
          <w:ilvl w:val="1"/>
          <w:numId w:val="2"/>
        </w:numPr>
      </w:pPr>
      <w:r w:rsidRPr="007C3E54">
        <w:t>The comments should either be captured in a separate comments dimensions (with a corresponding foreign key in the fact table)</w:t>
      </w:r>
      <w:r>
        <w:t>.</w:t>
      </w:r>
    </w:p>
    <w:p w:rsidR="007C3E54" w:rsidRDefault="00FF2802" w:rsidP="00FF2802">
      <w:pPr>
        <w:pStyle w:val="ListParagraph"/>
        <w:numPr>
          <w:ilvl w:val="0"/>
          <w:numId w:val="2"/>
        </w:numPr>
      </w:pPr>
      <w:r w:rsidRPr="00FF2802">
        <w:t>An open-ended, many-valued attribute can be associated with a dimension row by using a bridge table to associate the many-valued attributes with the dimension.</w:t>
      </w:r>
    </w:p>
    <w:p w:rsidR="00FF2802" w:rsidRDefault="005E4AE6" w:rsidP="005E4AE6">
      <w:pPr>
        <w:pStyle w:val="ListParagraph"/>
        <w:numPr>
          <w:ilvl w:val="0"/>
          <w:numId w:val="2"/>
        </w:numPr>
      </w:pPr>
      <w:r w:rsidRPr="005E4AE6">
        <w:t xml:space="preserve">A family of </w:t>
      </w:r>
      <w:proofErr w:type="spellStart"/>
      <w:r w:rsidRPr="005E4AE6">
        <w:t>supertype</w:t>
      </w:r>
      <w:proofErr w:type="spellEnd"/>
      <w:r w:rsidRPr="005E4AE6">
        <w:t xml:space="preserve"> and subtype fact tables are needed when a business has heterogeneous products that have naturally different facts and descriptors, but a single customer base that demands an integrated view.</w:t>
      </w:r>
    </w:p>
    <w:p w:rsidR="005E4AE6" w:rsidRDefault="007943C8" w:rsidP="007943C8">
      <w:pPr>
        <w:pStyle w:val="ListParagraph"/>
        <w:numPr>
          <w:ilvl w:val="0"/>
          <w:numId w:val="2"/>
        </w:numPr>
      </w:pPr>
      <w:r w:rsidRPr="007943C8">
        <w:t>In most cases, role-playing dimensions should be treated as separate logical dimensions created via views on a single physical table. In isolated situations, it may make sense to combine the separate dimensions into a single dimension, notably when the data volumes are extremely small or there is a need for additional attributes that depend on the combined underlying roles for context and meaning.</w:t>
      </w:r>
    </w:p>
    <w:p w:rsidR="007943C8" w:rsidRDefault="00514ECE" w:rsidP="007943C8">
      <w:pPr>
        <w:pStyle w:val="ListParagraph"/>
        <w:numPr>
          <w:ilvl w:val="0"/>
          <w:numId w:val="2"/>
        </w:numPr>
      </w:pPr>
      <w:r>
        <w:t>Country specific calendars can be designed as outriggers to a conformed date dimension.</w:t>
      </w:r>
    </w:p>
    <w:p w:rsidR="00514ECE" w:rsidRDefault="00514ECE" w:rsidP="00514ECE">
      <w:pPr>
        <w:pStyle w:val="ListParagraph"/>
        <w:numPr>
          <w:ilvl w:val="1"/>
          <w:numId w:val="2"/>
        </w:numPr>
      </w:pPr>
      <w:r>
        <w:t xml:space="preserve">You </w:t>
      </w:r>
      <w:r w:rsidRPr="00514ECE">
        <w:t xml:space="preserve">can join this table to the main </w:t>
      </w:r>
      <w:r>
        <w:t xml:space="preserve">date </w:t>
      </w:r>
      <w:r w:rsidRPr="00514ECE">
        <w:t>dimension as an outrigger or directly to the fact table.</w:t>
      </w:r>
    </w:p>
    <w:p w:rsidR="00514ECE" w:rsidRDefault="00211B66" w:rsidP="00211B66">
      <w:pPr>
        <w:pStyle w:val="ListParagraph"/>
        <w:numPr>
          <w:ilvl w:val="0"/>
          <w:numId w:val="2"/>
        </w:numPr>
      </w:pPr>
      <w:r w:rsidRPr="00211B66">
        <w:t xml:space="preserve">The recommended approach for expressing dates and times in multiple time zones is to include separate date and time-of-day dimensions corresponding to the local and </w:t>
      </w:r>
      <w:proofErr w:type="spellStart"/>
      <w:r w:rsidRPr="00211B66">
        <w:t>equivalized</w:t>
      </w:r>
      <w:proofErr w:type="spellEnd"/>
      <w:r w:rsidRPr="00211B66">
        <w:t xml:space="preserve"> dates</w:t>
      </w:r>
      <w:r>
        <w:t>.</w:t>
      </w:r>
    </w:p>
    <w:p w:rsidR="00211B66" w:rsidRDefault="00DF157B" w:rsidP="00DF157B">
      <w:pPr>
        <w:pStyle w:val="ListParagraph"/>
        <w:numPr>
          <w:ilvl w:val="0"/>
          <w:numId w:val="2"/>
        </w:numPr>
      </w:pPr>
      <w:r>
        <w:t>Web Tracking:</w:t>
      </w:r>
    </w:p>
    <w:p w:rsidR="00DF157B" w:rsidRDefault="00DF157B" w:rsidP="00DF157B">
      <w:pPr>
        <w:pStyle w:val="ListParagraph"/>
        <w:numPr>
          <w:ilvl w:val="1"/>
          <w:numId w:val="2"/>
        </w:numPr>
      </w:pPr>
      <w:r w:rsidRPr="00DF157B">
        <w:t>In many cases, the individual hits comprising a session can be consolidated by collating time-contiguous log entries from the same host (IP address).</w:t>
      </w:r>
    </w:p>
    <w:p w:rsidR="00DF157B" w:rsidRDefault="00DF157B" w:rsidP="00DF157B">
      <w:pPr>
        <w:pStyle w:val="ListParagraph"/>
        <w:numPr>
          <w:ilvl w:val="1"/>
          <w:numId w:val="2"/>
        </w:numPr>
      </w:pPr>
      <w:r>
        <w:t>T</w:t>
      </w:r>
      <w:r w:rsidRPr="00DF157B">
        <w:t>he most reliable method of session tracking from web server log records is obtained by setting a persistent cookie in the visitor's browser.</w:t>
      </w:r>
    </w:p>
    <w:p w:rsidR="00DF157B" w:rsidRDefault="004A5EDC" w:rsidP="004A5EDC">
      <w:pPr>
        <w:pStyle w:val="ListParagraph"/>
        <w:numPr>
          <w:ilvl w:val="0"/>
          <w:numId w:val="2"/>
        </w:numPr>
      </w:pPr>
      <w:r w:rsidRPr="004A5EDC">
        <w:t xml:space="preserve">If the source data is unstructured, </w:t>
      </w:r>
      <w:proofErr w:type="spellStart"/>
      <w:r w:rsidRPr="004A5EDC">
        <w:t>semistructured</w:t>
      </w:r>
      <w:proofErr w:type="spellEnd"/>
      <w:r w:rsidRPr="004A5EDC">
        <w:t xml:space="preserve">, or even </w:t>
      </w:r>
      <w:proofErr w:type="spellStart"/>
      <w:r w:rsidRPr="004A5EDC">
        <w:t>hyperstructured</w:t>
      </w:r>
      <w:proofErr w:type="spellEnd"/>
      <w:r w:rsidRPr="004A5EDC">
        <w:t xml:space="preserve"> “big data,” then rather than loading such data as an un-interpretable RDBMS “blob,” it is often more effective to </w:t>
      </w:r>
      <w:r w:rsidRPr="004A5EDC">
        <w:lastRenderedPageBreak/>
        <w:t>create a MapReduce/Hadoop extract step that behaves as an ETL fact extractor from the source data, directly delivering loadable RDBMS data.</w:t>
      </w:r>
    </w:p>
    <w:p w:rsidR="00211B66" w:rsidRDefault="00846E06" w:rsidP="00211B66">
      <w:pPr>
        <w:pStyle w:val="ListParagraph"/>
        <w:numPr>
          <w:ilvl w:val="0"/>
          <w:numId w:val="2"/>
        </w:numPr>
      </w:pPr>
      <w:r>
        <w:t>Consider tagging bad data and moving it on along the ETL process rather than throwing this data away or halting the process for manual intervention.</w:t>
      </w:r>
    </w:p>
    <w:p w:rsidR="00846E06" w:rsidRDefault="00571D00" w:rsidP="00571D00">
      <w:pPr>
        <w:pStyle w:val="ListParagraph"/>
        <w:numPr>
          <w:ilvl w:val="0"/>
          <w:numId w:val="2"/>
        </w:numPr>
      </w:pPr>
      <w:r w:rsidRPr="00571D00">
        <w:t xml:space="preserve">Think of Hadoop as a flexible, general purpose environment for many forms of ETL processing, where the goal is to add sufficient structure and context to big data so that it can be loaded into an RDBMS. The same data in Hadoop can be accessed and transformed with Hive, Pig, </w:t>
      </w:r>
      <w:proofErr w:type="spellStart"/>
      <w:r w:rsidRPr="00571D00">
        <w:t>HBase</w:t>
      </w:r>
      <w:proofErr w:type="spellEnd"/>
      <w:r w:rsidRPr="00571D00">
        <w:t>, and MapReduce code written in a variety of languages, even simultaneously.</w:t>
      </w:r>
    </w:p>
    <w:p w:rsidR="00571D00" w:rsidRPr="009718C7" w:rsidRDefault="00571D00" w:rsidP="00571D00">
      <w:pPr>
        <w:pStyle w:val="ListParagraph"/>
        <w:numPr>
          <w:ilvl w:val="0"/>
          <w:numId w:val="2"/>
        </w:numPr>
      </w:pPr>
    </w:p>
    <w:sectPr w:rsidR="00571D00" w:rsidRPr="009718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DF1607B"/>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AD4226"/>
    <w:multiLevelType w:val="hybridMultilevel"/>
    <w:tmpl w:val="DD1E51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F9C5106"/>
    <w:multiLevelType w:val="hybridMultilevel"/>
    <w:tmpl w:val="136455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566D"/>
    <w:rsid w:val="000108A1"/>
    <w:rsid w:val="000866B2"/>
    <w:rsid w:val="00091C2A"/>
    <w:rsid w:val="000A1C1E"/>
    <w:rsid w:val="000B2078"/>
    <w:rsid w:val="000B3618"/>
    <w:rsid w:val="00141967"/>
    <w:rsid w:val="001510AC"/>
    <w:rsid w:val="00181F31"/>
    <w:rsid w:val="001A0A7A"/>
    <w:rsid w:val="00211B66"/>
    <w:rsid w:val="00230745"/>
    <w:rsid w:val="00267B62"/>
    <w:rsid w:val="002C10D4"/>
    <w:rsid w:val="002D20FA"/>
    <w:rsid w:val="00307B25"/>
    <w:rsid w:val="00312D69"/>
    <w:rsid w:val="00324210"/>
    <w:rsid w:val="003B34D0"/>
    <w:rsid w:val="00475FEC"/>
    <w:rsid w:val="00490005"/>
    <w:rsid w:val="004A5EDC"/>
    <w:rsid w:val="004C4829"/>
    <w:rsid w:val="00514ECE"/>
    <w:rsid w:val="00571D00"/>
    <w:rsid w:val="0058058F"/>
    <w:rsid w:val="005949D6"/>
    <w:rsid w:val="005E4AE6"/>
    <w:rsid w:val="00613BA7"/>
    <w:rsid w:val="0065446A"/>
    <w:rsid w:val="00733D03"/>
    <w:rsid w:val="0073407C"/>
    <w:rsid w:val="00742739"/>
    <w:rsid w:val="00761E3D"/>
    <w:rsid w:val="007943C8"/>
    <w:rsid w:val="007A1C98"/>
    <w:rsid w:val="007A53A1"/>
    <w:rsid w:val="007C3E54"/>
    <w:rsid w:val="008176CC"/>
    <w:rsid w:val="00846E06"/>
    <w:rsid w:val="008C3C41"/>
    <w:rsid w:val="00902279"/>
    <w:rsid w:val="00935E75"/>
    <w:rsid w:val="009718C7"/>
    <w:rsid w:val="009B0DDF"/>
    <w:rsid w:val="00A133FA"/>
    <w:rsid w:val="00A219C5"/>
    <w:rsid w:val="00A47769"/>
    <w:rsid w:val="00A62486"/>
    <w:rsid w:val="00A64606"/>
    <w:rsid w:val="00A95C16"/>
    <w:rsid w:val="00B42216"/>
    <w:rsid w:val="00BE0B3C"/>
    <w:rsid w:val="00BE6367"/>
    <w:rsid w:val="00CD10E6"/>
    <w:rsid w:val="00D0288D"/>
    <w:rsid w:val="00D1615A"/>
    <w:rsid w:val="00D30D8D"/>
    <w:rsid w:val="00D329AD"/>
    <w:rsid w:val="00D75802"/>
    <w:rsid w:val="00DF0F0E"/>
    <w:rsid w:val="00DF157B"/>
    <w:rsid w:val="00E2566D"/>
    <w:rsid w:val="00E304E5"/>
    <w:rsid w:val="00E3759B"/>
    <w:rsid w:val="00E55170"/>
    <w:rsid w:val="00E62DDF"/>
    <w:rsid w:val="00E81775"/>
    <w:rsid w:val="00EA4CFD"/>
    <w:rsid w:val="00ED1AA7"/>
    <w:rsid w:val="00ED45B3"/>
    <w:rsid w:val="00FF2802"/>
    <w:rsid w:val="00FF40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7396469-7D1B-4E75-B4CA-15342802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718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8C7"/>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9718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13282</TotalTime>
  <Pages>6</Pages>
  <Words>2060</Words>
  <Characters>11743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Guzman</dc:creator>
  <cp:keywords/>
  <dc:description/>
  <cp:lastModifiedBy>Ricardo Guzman</cp:lastModifiedBy>
  <cp:revision>64</cp:revision>
  <dcterms:created xsi:type="dcterms:W3CDTF">2018-05-10T03:28:00Z</dcterms:created>
  <dcterms:modified xsi:type="dcterms:W3CDTF">2018-05-23T00:19:00Z</dcterms:modified>
</cp:coreProperties>
</file>