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30D8D" w:rsidRDefault="009718C7" w:rsidP="009718C7">
      <w:pPr>
        <w:pStyle w:val="Heading1"/>
      </w:pPr>
      <w:r>
        <w:t>Data Modeling Study Guide</w:t>
      </w:r>
    </w:p>
    <w:p w:rsidR="009718C7" w:rsidRDefault="009718C7" w:rsidP="009718C7"/>
    <w:p w:rsidR="009718C7" w:rsidRDefault="009718C7" w:rsidP="009718C7">
      <w:pPr>
        <w:pStyle w:val="Heading1"/>
      </w:pPr>
      <w:r>
        <w:t>Project Ideas</w:t>
      </w:r>
    </w:p>
    <w:p w:rsidR="009718C7" w:rsidRDefault="009718C7" w:rsidP="009718C7"/>
    <w:p w:rsidR="009718C7" w:rsidRDefault="002D20FA" w:rsidP="009718C7">
      <w:pPr>
        <w:pStyle w:val="ListParagraph"/>
        <w:numPr>
          <w:ilvl w:val="0"/>
          <w:numId w:val="1"/>
        </w:numPr>
      </w:pPr>
      <w:r>
        <w:t>M</w:t>
      </w:r>
      <w:r w:rsidR="009718C7">
        <w:t>odel a social network graph.</w:t>
      </w:r>
    </w:p>
    <w:p w:rsidR="002D20FA" w:rsidRDefault="002D20FA" w:rsidP="009718C7">
      <w:pPr>
        <w:pStyle w:val="ListParagraph"/>
        <w:numPr>
          <w:ilvl w:val="0"/>
          <w:numId w:val="1"/>
        </w:numPr>
      </w:pPr>
      <w:r>
        <w:t>Model likes/dislikes, advertising clicks, daily active users, monthly active users</w:t>
      </w:r>
    </w:p>
    <w:p w:rsidR="00D75802" w:rsidRDefault="00D75802" w:rsidP="00D75802">
      <w:pPr>
        <w:pStyle w:val="ListParagraph"/>
        <w:numPr>
          <w:ilvl w:val="0"/>
          <w:numId w:val="1"/>
        </w:numPr>
      </w:pPr>
      <w:r w:rsidRPr="00935E75">
        <w:t>What are the important metrics</w:t>
      </w:r>
      <w:r>
        <w:t xml:space="preserve"> for tracking financial success at FB (MAU, DAU, etc.)</w:t>
      </w:r>
      <w:r w:rsidRPr="00935E75">
        <w:t>? How would you model this so that these metrics can be tracked?</w:t>
      </w:r>
    </w:p>
    <w:p w:rsidR="00A62486" w:rsidRDefault="00A62486" w:rsidP="00A62486">
      <w:pPr>
        <w:pStyle w:val="ListParagraph"/>
        <w:numPr>
          <w:ilvl w:val="1"/>
          <w:numId w:val="1"/>
        </w:numPr>
      </w:pPr>
      <w:r>
        <w:t>Growing markets/demographics</w:t>
      </w:r>
    </w:p>
    <w:p w:rsidR="00A62486" w:rsidRDefault="00A62486" w:rsidP="00A62486">
      <w:pPr>
        <w:pStyle w:val="ListParagraph"/>
        <w:numPr>
          <w:ilvl w:val="1"/>
          <w:numId w:val="1"/>
        </w:numPr>
      </w:pPr>
      <w:r>
        <w:t>Shrinking markets/demographics</w:t>
      </w:r>
    </w:p>
    <w:p w:rsidR="00A62486" w:rsidRDefault="00A62486" w:rsidP="00A62486">
      <w:pPr>
        <w:pStyle w:val="ListParagraph"/>
        <w:numPr>
          <w:ilvl w:val="1"/>
          <w:numId w:val="1"/>
        </w:numPr>
      </w:pPr>
    </w:p>
    <w:p w:rsidR="00D75802" w:rsidRDefault="00D75802" w:rsidP="00D75802">
      <w:pPr>
        <w:pStyle w:val="ListParagraph"/>
        <w:numPr>
          <w:ilvl w:val="0"/>
          <w:numId w:val="1"/>
        </w:numPr>
      </w:pPr>
      <w:r w:rsidRPr="00935E75">
        <w:t>Fact/Dimensions, Denormalization vs Normalization, advantages/disadvantages</w:t>
      </w:r>
      <w:r>
        <w:t xml:space="preserve">. Why should you </w:t>
      </w:r>
      <w:proofErr w:type="spellStart"/>
      <w:r>
        <w:t>denormalize</w:t>
      </w:r>
      <w:proofErr w:type="spellEnd"/>
      <w:r>
        <w:t>? Why should you normalize?</w:t>
      </w:r>
    </w:p>
    <w:p w:rsidR="00D75802" w:rsidRDefault="00D75802" w:rsidP="00D75802">
      <w:pPr>
        <w:pStyle w:val="ListParagraph"/>
        <w:numPr>
          <w:ilvl w:val="0"/>
          <w:numId w:val="1"/>
        </w:numPr>
      </w:pPr>
      <w:r w:rsidRPr="00935E75">
        <w:t>Design real-time/batch process from source (log files, etc.) to target (database objects, etc.). Data sets will be very large (billions of rows). How to write ETL to handle this?</w:t>
      </w:r>
    </w:p>
    <w:p w:rsidR="002D20FA" w:rsidRDefault="00D75802" w:rsidP="00D75802">
      <w:pPr>
        <w:pStyle w:val="ListParagraph"/>
        <w:numPr>
          <w:ilvl w:val="0"/>
          <w:numId w:val="1"/>
        </w:numPr>
      </w:pPr>
      <w:r w:rsidRPr="00935E75">
        <w:t>For ownership, examples of leadership, collaboration</w:t>
      </w:r>
      <w:r>
        <w:t>, initiative</w:t>
      </w:r>
      <w:r w:rsidRPr="00935E75">
        <w:t>.</w:t>
      </w:r>
    </w:p>
    <w:p w:rsidR="0058058F" w:rsidRDefault="0058058F" w:rsidP="00D75802">
      <w:pPr>
        <w:pStyle w:val="ListParagraph"/>
        <w:numPr>
          <w:ilvl w:val="0"/>
          <w:numId w:val="1"/>
        </w:numPr>
      </w:pPr>
      <w:r>
        <w:t>What is Facebook’s value chain?</w:t>
      </w:r>
    </w:p>
    <w:p w:rsidR="0058058F" w:rsidRDefault="00230745" w:rsidP="00D75802">
      <w:pPr>
        <w:pStyle w:val="ListParagraph"/>
        <w:numPr>
          <w:ilvl w:val="0"/>
          <w:numId w:val="1"/>
        </w:numPr>
      </w:pPr>
      <w:r>
        <w:t xml:space="preserve">Construct an Enterprise Bus Matrix for Facebook, LinkedIn, </w:t>
      </w:r>
      <w:proofErr w:type="spellStart"/>
      <w:r w:rsidR="00267B62">
        <w:t>NyTimes</w:t>
      </w:r>
      <w:proofErr w:type="spellEnd"/>
      <w:r>
        <w:t>.</w:t>
      </w:r>
    </w:p>
    <w:p w:rsidR="00230745" w:rsidRDefault="00267B62" w:rsidP="00D75802">
      <w:pPr>
        <w:pStyle w:val="ListParagraph"/>
        <w:numPr>
          <w:ilvl w:val="0"/>
          <w:numId w:val="1"/>
        </w:numPr>
      </w:pPr>
      <w:r>
        <w:t>Companies whose products to model:</w:t>
      </w:r>
    </w:p>
    <w:p w:rsidR="00267B62" w:rsidRDefault="00267B62" w:rsidP="00267B62">
      <w:pPr>
        <w:pStyle w:val="ListParagraph"/>
        <w:numPr>
          <w:ilvl w:val="1"/>
          <w:numId w:val="1"/>
        </w:numPr>
      </w:pPr>
      <w:r>
        <w:t>LinkedIn</w:t>
      </w:r>
    </w:p>
    <w:p w:rsidR="00267B62" w:rsidRDefault="00267B62" w:rsidP="00267B62">
      <w:pPr>
        <w:pStyle w:val="ListParagraph"/>
        <w:numPr>
          <w:ilvl w:val="1"/>
          <w:numId w:val="1"/>
        </w:numPr>
      </w:pPr>
      <w:proofErr w:type="spellStart"/>
      <w:r>
        <w:t>NyTimes</w:t>
      </w:r>
      <w:proofErr w:type="spellEnd"/>
    </w:p>
    <w:p w:rsidR="00267B62" w:rsidRDefault="00267B62" w:rsidP="00267B62">
      <w:pPr>
        <w:pStyle w:val="ListParagraph"/>
        <w:numPr>
          <w:ilvl w:val="1"/>
          <w:numId w:val="1"/>
        </w:numPr>
      </w:pPr>
      <w:r>
        <w:t>Facebook</w:t>
      </w:r>
    </w:p>
    <w:p w:rsidR="00C701FA" w:rsidRDefault="00C701FA" w:rsidP="00C701FA">
      <w:pPr>
        <w:pStyle w:val="ListParagraph"/>
        <w:numPr>
          <w:ilvl w:val="0"/>
          <w:numId w:val="1"/>
        </w:numPr>
      </w:pPr>
      <w:r w:rsidRPr="00475FEC">
        <w:t xml:space="preserve">One popular approach for scoring and profiling customers looks at the </w:t>
      </w:r>
      <w:proofErr w:type="spellStart"/>
      <w:r w:rsidRPr="00475FEC">
        <w:t>recency</w:t>
      </w:r>
      <w:proofErr w:type="spellEnd"/>
      <w:r w:rsidRPr="00475FEC">
        <w:t xml:space="preserve"> (R), frequency (F), and intensity (I) of the customer's behavior.</w:t>
      </w:r>
    </w:p>
    <w:p w:rsidR="00C701FA" w:rsidRDefault="00C701FA" w:rsidP="00C701FA">
      <w:pPr>
        <w:pStyle w:val="ListParagraph"/>
        <w:numPr>
          <w:ilvl w:val="1"/>
          <w:numId w:val="1"/>
        </w:numPr>
      </w:pPr>
      <w:proofErr w:type="spellStart"/>
      <w:r w:rsidRPr="00475FEC">
        <w:t>Recency</w:t>
      </w:r>
      <w:proofErr w:type="spellEnd"/>
      <w:r w:rsidRPr="00475FEC">
        <w:t xml:space="preserve"> is how many days has it been since the customer last ordered or visited your site. </w:t>
      </w:r>
    </w:p>
    <w:p w:rsidR="00C701FA" w:rsidRDefault="00C701FA" w:rsidP="00C701FA">
      <w:pPr>
        <w:pStyle w:val="ListParagraph"/>
        <w:numPr>
          <w:ilvl w:val="1"/>
          <w:numId w:val="1"/>
        </w:numPr>
      </w:pPr>
      <w:r w:rsidRPr="00475FEC">
        <w:t xml:space="preserve">Frequency is how many times the customer has ordered or visited, typically in the past year. </w:t>
      </w:r>
    </w:p>
    <w:p w:rsidR="00C701FA" w:rsidRDefault="00C701FA" w:rsidP="00C701FA">
      <w:pPr>
        <w:pStyle w:val="ListParagraph"/>
        <w:numPr>
          <w:ilvl w:val="1"/>
          <w:numId w:val="1"/>
        </w:numPr>
      </w:pPr>
      <w:r w:rsidRPr="00475FEC">
        <w:t xml:space="preserve">And intensity is how much money the customer has spent over the same </w:t>
      </w:r>
      <w:proofErr w:type="gramStart"/>
      <w:r w:rsidRPr="00475FEC">
        <w:t>time period</w:t>
      </w:r>
      <w:proofErr w:type="gramEnd"/>
      <w:r w:rsidRPr="00475FEC">
        <w:t>.</w:t>
      </w:r>
    </w:p>
    <w:p w:rsidR="007F780E" w:rsidRDefault="007F780E" w:rsidP="007F780E">
      <w:pPr>
        <w:pStyle w:val="ListParagraph"/>
        <w:numPr>
          <w:ilvl w:val="0"/>
          <w:numId w:val="1"/>
        </w:numPr>
      </w:pPr>
      <w:r>
        <w:t>Web Tracking:</w:t>
      </w:r>
    </w:p>
    <w:p w:rsidR="007F780E" w:rsidRDefault="007F780E" w:rsidP="007F780E">
      <w:pPr>
        <w:pStyle w:val="ListParagraph"/>
        <w:numPr>
          <w:ilvl w:val="1"/>
          <w:numId w:val="1"/>
        </w:numPr>
      </w:pPr>
      <w:r w:rsidRPr="00DF157B">
        <w:t>In many cases, the individual hits comprising a session can be consolidated by collating time-contiguous log entries from the same host (IP address).</w:t>
      </w:r>
    </w:p>
    <w:p w:rsidR="007F780E" w:rsidRDefault="007F780E" w:rsidP="007F780E">
      <w:pPr>
        <w:pStyle w:val="ListParagraph"/>
        <w:numPr>
          <w:ilvl w:val="1"/>
          <w:numId w:val="1"/>
        </w:numPr>
      </w:pPr>
      <w:r>
        <w:t>T</w:t>
      </w:r>
      <w:r w:rsidRPr="00DF157B">
        <w:t>he most reliable method of session tracking from web server log records is obtained by setting a persistent cookie in the visitor's browser.</w:t>
      </w:r>
    </w:p>
    <w:p w:rsidR="00267B62" w:rsidRDefault="00267B62" w:rsidP="00D75802">
      <w:pPr>
        <w:pStyle w:val="ListParagraph"/>
        <w:numPr>
          <w:ilvl w:val="0"/>
          <w:numId w:val="1"/>
        </w:numPr>
      </w:pPr>
      <w:bookmarkStart w:id="0" w:name="_GoBack"/>
      <w:bookmarkEnd w:id="0"/>
    </w:p>
    <w:p w:rsidR="009718C7" w:rsidRDefault="009718C7" w:rsidP="009718C7">
      <w:pPr>
        <w:pStyle w:val="Heading1"/>
      </w:pPr>
      <w:r>
        <w:t>Study Notes</w:t>
      </w:r>
    </w:p>
    <w:p w:rsidR="000108A1" w:rsidRPr="000108A1" w:rsidRDefault="000108A1" w:rsidP="000108A1"/>
    <w:p w:rsidR="00A62486" w:rsidRDefault="00A62486" w:rsidP="00A62486">
      <w:pPr>
        <w:pStyle w:val="ListParagraph"/>
        <w:numPr>
          <w:ilvl w:val="0"/>
          <w:numId w:val="2"/>
        </w:numPr>
      </w:pPr>
      <w:r w:rsidRPr="00A62486">
        <w:t>The operational systems are optimized to process transactions quickly.</w:t>
      </w:r>
      <w:r>
        <w:t xml:space="preserve"> O</w:t>
      </w:r>
      <w:r w:rsidRPr="00A62486">
        <w:t>perational systems typically do not maintain history, but rather update data to reflect the most current state.</w:t>
      </w:r>
    </w:p>
    <w:p w:rsidR="00A219C5" w:rsidRDefault="00A219C5" w:rsidP="00A219C5">
      <w:pPr>
        <w:pStyle w:val="ListParagraph"/>
        <w:numPr>
          <w:ilvl w:val="1"/>
          <w:numId w:val="2"/>
        </w:numPr>
      </w:pPr>
      <w:r>
        <w:lastRenderedPageBreak/>
        <w:t>Normalized models</w:t>
      </w:r>
      <w:r w:rsidRPr="00A219C5">
        <w:t xml:space="preserve"> are too complicated for </w:t>
      </w:r>
      <w:r>
        <w:t xml:space="preserve">advanced </w:t>
      </w:r>
      <w:r w:rsidRPr="00A219C5">
        <w:t>BI queries</w:t>
      </w:r>
      <w:r>
        <w:t>, resulting in poor performance</w:t>
      </w:r>
      <w:r w:rsidRPr="00A219C5">
        <w:t>.</w:t>
      </w:r>
    </w:p>
    <w:p w:rsidR="00935E75" w:rsidRDefault="00A62486" w:rsidP="00A62486">
      <w:pPr>
        <w:pStyle w:val="ListParagraph"/>
        <w:numPr>
          <w:ilvl w:val="0"/>
          <w:numId w:val="2"/>
        </w:numPr>
      </w:pPr>
      <w:r>
        <w:t xml:space="preserve">DW/BI </w:t>
      </w:r>
      <w:r w:rsidRPr="00A62486">
        <w:t>systems are optimized for high-performance queries as users' questions often require that hundreds or hundreds of thousands of transactions be searched and compressed into an answer set.</w:t>
      </w:r>
    </w:p>
    <w:p w:rsidR="00A62486" w:rsidRDefault="00A62486" w:rsidP="00A62486">
      <w:pPr>
        <w:pStyle w:val="ListParagraph"/>
        <w:numPr>
          <w:ilvl w:val="1"/>
          <w:numId w:val="2"/>
        </w:numPr>
      </w:pPr>
      <w:r>
        <w:t>D</w:t>
      </w:r>
      <w:r w:rsidRPr="00A62486">
        <w:t>emand</w:t>
      </w:r>
      <w:r>
        <w:t>s</w:t>
      </w:r>
      <w:r w:rsidRPr="00A62486">
        <w:t xml:space="preserve"> that historical context be preserved to accurately evaluate the organization's performance over time.</w:t>
      </w:r>
    </w:p>
    <w:p w:rsidR="00A62486" w:rsidRDefault="00A62486" w:rsidP="00A62486">
      <w:pPr>
        <w:pStyle w:val="ListParagraph"/>
        <w:numPr>
          <w:ilvl w:val="1"/>
          <w:numId w:val="2"/>
        </w:numPr>
      </w:pPr>
      <w:r>
        <w:t>Simple</w:t>
      </w:r>
      <w:r w:rsidR="000B3618">
        <w:t>, easily understandable,</w:t>
      </w:r>
      <w:r>
        <w:t xml:space="preserve"> &amp; fast, accurate, timely, secure, consistent</w:t>
      </w:r>
      <w:r w:rsidR="00A95C16">
        <w:t>, adaptable.</w:t>
      </w:r>
    </w:p>
    <w:p w:rsidR="00A95C16" w:rsidRDefault="00A95C16" w:rsidP="00A95C16">
      <w:pPr>
        <w:pStyle w:val="ListParagraph"/>
        <w:numPr>
          <w:ilvl w:val="1"/>
          <w:numId w:val="2"/>
        </w:numPr>
      </w:pPr>
      <w:r w:rsidRPr="00A95C16">
        <w:t>A dimensional model contains the same information as a normalized model, but packages the data in a format that delivers user understandability, query performance, and resilience to change.</w:t>
      </w:r>
    </w:p>
    <w:p w:rsidR="00A62486" w:rsidRDefault="00BE6367" w:rsidP="00BE6367">
      <w:pPr>
        <w:pStyle w:val="ListParagraph"/>
        <w:numPr>
          <w:ilvl w:val="0"/>
          <w:numId w:val="2"/>
        </w:numPr>
      </w:pPr>
      <w:r w:rsidRPr="00BE6367">
        <w:t>Each row in a fact table corresponds to a measurement event</w:t>
      </w:r>
      <w:r>
        <w:t xml:space="preserve"> at a specific level of detail (grain)</w:t>
      </w:r>
      <w:r w:rsidRPr="00BE6367">
        <w:t>.</w:t>
      </w:r>
    </w:p>
    <w:p w:rsidR="00BE6367" w:rsidRDefault="00BE6367" w:rsidP="00BE6367">
      <w:pPr>
        <w:pStyle w:val="ListParagraph"/>
        <w:numPr>
          <w:ilvl w:val="1"/>
          <w:numId w:val="2"/>
        </w:numPr>
      </w:pPr>
      <w:r w:rsidRPr="00BE6367">
        <w:t xml:space="preserve">Semi-additive facts, such as account balances, cannot be summed across the time dimension. </w:t>
      </w:r>
    </w:p>
    <w:p w:rsidR="00BE6367" w:rsidRDefault="00BE6367" w:rsidP="00BE6367">
      <w:pPr>
        <w:pStyle w:val="ListParagraph"/>
        <w:numPr>
          <w:ilvl w:val="1"/>
          <w:numId w:val="2"/>
        </w:numPr>
      </w:pPr>
      <w:r w:rsidRPr="00BE6367">
        <w:t>Non-additive facts, such as unit prices, can never be added.</w:t>
      </w:r>
    </w:p>
    <w:p w:rsidR="00A47769" w:rsidRDefault="00A47769" w:rsidP="00A47769">
      <w:pPr>
        <w:pStyle w:val="ListParagraph"/>
        <w:numPr>
          <w:ilvl w:val="1"/>
          <w:numId w:val="2"/>
        </w:numPr>
      </w:pPr>
      <w:r>
        <w:t>F</w:t>
      </w:r>
      <w:r w:rsidRPr="00A47769">
        <w:t>act table grains fall into one of three categories: transaction, periodic snapshot, and accumulating snapshot.</w:t>
      </w:r>
    </w:p>
    <w:p w:rsidR="00A47769" w:rsidRDefault="00141967" w:rsidP="00141967">
      <w:pPr>
        <w:pStyle w:val="ListParagraph"/>
        <w:numPr>
          <w:ilvl w:val="1"/>
          <w:numId w:val="2"/>
        </w:numPr>
      </w:pPr>
      <w:r w:rsidRPr="00141967">
        <w:t>Atomic data that has not been aggregated is the most expressive data; this atomic data should be the foundation for every fact table design to withstand business users' ad hoc attacks in which they pose unexpected queries.</w:t>
      </w:r>
    </w:p>
    <w:p w:rsidR="00BE6367" w:rsidRDefault="001510AC" w:rsidP="001510AC">
      <w:pPr>
        <w:pStyle w:val="ListParagraph"/>
        <w:numPr>
          <w:ilvl w:val="0"/>
          <w:numId w:val="2"/>
        </w:numPr>
      </w:pPr>
      <w:r w:rsidRPr="001D1DA0">
        <w:rPr>
          <w:b/>
        </w:rPr>
        <w:t>Dimensions</w:t>
      </w:r>
      <w:r w:rsidR="001D1DA0">
        <w:rPr>
          <w:b/>
        </w:rPr>
        <w:t>:</w:t>
      </w:r>
      <w:r>
        <w:t xml:space="preserve"> </w:t>
      </w:r>
      <w:r w:rsidR="001D1DA0">
        <w:t>D</w:t>
      </w:r>
      <w:r w:rsidRPr="001510AC">
        <w:t>escribe the “who, what, where, when, how, and why” associated with the event.</w:t>
      </w:r>
    </w:p>
    <w:p w:rsidR="00C701FA" w:rsidRDefault="00C701FA" w:rsidP="00C701FA">
      <w:pPr>
        <w:pStyle w:val="ListParagraph"/>
        <w:numPr>
          <w:ilvl w:val="1"/>
          <w:numId w:val="2"/>
        </w:numPr>
      </w:pPr>
      <w:r w:rsidRPr="00FF4008">
        <w:t>When entities have a fixed, time-invariant, strongly correlated relationship, they should be modeled as a single dimension.</w:t>
      </w:r>
    </w:p>
    <w:p w:rsidR="001510AC" w:rsidRDefault="00902279" w:rsidP="00902279">
      <w:pPr>
        <w:pStyle w:val="ListParagraph"/>
        <w:numPr>
          <w:ilvl w:val="1"/>
          <w:numId w:val="2"/>
        </w:numPr>
      </w:pPr>
      <w:r w:rsidRPr="00902279">
        <w:t>Rather than a null foreign key</w:t>
      </w:r>
      <w:r>
        <w:t xml:space="preserve"> in the fact table</w:t>
      </w:r>
      <w:r w:rsidRPr="00902279">
        <w:t>, the associated dimension table must have a default row (and surrogate key) representing the unknown or not applicable condition.</w:t>
      </w:r>
    </w:p>
    <w:p w:rsidR="00E81775" w:rsidRDefault="00E81775" w:rsidP="00E81775">
      <w:pPr>
        <w:pStyle w:val="ListParagraph"/>
        <w:numPr>
          <w:ilvl w:val="1"/>
          <w:numId w:val="2"/>
        </w:numPr>
      </w:pPr>
      <w:r>
        <w:t>Surrogate Key: Y</w:t>
      </w:r>
      <w:r w:rsidRPr="00E81775">
        <w:t>ou should create anonymous integer primary keys for every dimension.</w:t>
      </w:r>
    </w:p>
    <w:p w:rsidR="00E81775" w:rsidRDefault="0073407C" w:rsidP="0073407C">
      <w:pPr>
        <w:pStyle w:val="ListParagraph"/>
        <w:numPr>
          <w:ilvl w:val="1"/>
          <w:numId w:val="2"/>
        </w:numPr>
      </w:pPr>
      <w:r>
        <w:t xml:space="preserve">Degenerate dimensions </w:t>
      </w:r>
      <w:r w:rsidRPr="0073407C">
        <w:t>ha</w:t>
      </w:r>
      <w:r>
        <w:t>ve</w:t>
      </w:r>
      <w:r w:rsidRPr="0073407C">
        <w:t xml:space="preserve"> no content except for its primary key</w:t>
      </w:r>
      <w:r>
        <w:t xml:space="preserve"> (line item no in </w:t>
      </w:r>
      <w:proofErr w:type="spellStart"/>
      <w:proofErr w:type="gramStart"/>
      <w:r>
        <w:t>a</w:t>
      </w:r>
      <w:proofErr w:type="spellEnd"/>
      <w:proofErr w:type="gramEnd"/>
      <w:r>
        <w:t xml:space="preserve"> invoice fact table)</w:t>
      </w:r>
      <w:r w:rsidRPr="0073407C">
        <w:t>.</w:t>
      </w:r>
    </w:p>
    <w:p w:rsidR="00742739" w:rsidRDefault="00742739" w:rsidP="00742739">
      <w:pPr>
        <w:pStyle w:val="ListParagraph"/>
        <w:numPr>
          <w:ilvl w:val="1"/>
          <w:numId w:val="2"/>
        </w:numPr>
      </w:pPr>
      <w:r w:rsidRPr="00742739">
        <w:t>Operational codes with embedded meaning within the code value should be broken down with each part of the code expanded into its own separate descriptive dimension attribute.</w:t>
      </w:r>
    </w:p>
    <w:p w:rsidR="00742739" w:rsidRDefault="00742739" w:rsidP="00742739">
      <w:pPr>
        <w:pStyle w:val="ListParagraph"/>
        <w:numPr>
          <w:ilvl w:val="1"/>
          <w:numId w:val="2"/>
        </w:numPr>
      </w:pPr>
      <w:r w:rsidRPr="00742739">
        <w:t>If business users constrain or group on time-of-day attributes, such as day part grouping or shift number, then you would add a separate time-of-day dimension foreign key to the fact table.</w:t>
      </w:r>
    </w:p>
    <w:p w:rsidR="00FF3437" w:rsidRDefault="00FF3437" w:rsidP="00FF3437">
      <w:pPr>
        <w:pStyle w:val="ListParagraph"/>
        <w:numPr>
          <w:ilvl w:val="2"/>
          <w:numId w:val="2"/>
        </w:numPr>
      </w:pPr>
      <w:r w:rsidRPr="00FF3437">
        <w:rPr>
          <w:b/>
          <w:highlight w:val="yellow"/>
        </w:rPr>
        <w:t>TODO</w:t>
      </w:r>
      <w:r>
        <w:t>:</w:t>
      </w:r>
      <w:r w:rsidR="001D1DA0">
        <w:t xml:space="preserve"> Find canonical implementation</w:t>
      </w:r>
    </w:p>
    <w:p w:rsidR="00742739" w:rsidRDefault="00733D03" w:rsidP="00733D03">
      <w:pPr>
        <w:pStyle w:val="ListParagraph"/>
        <w:numPr>
          <w:ilvl w:val="1"/>
          <w:numId w:val="2"/>
        </w:numPr>
      </w:pPr>
      <w:r w:rsidRPr="00733D03">
        <w:t>ROLE-PLAYING DIMENSIONS</w:t>
      </w:r>
      <w:r>
        <w:t>: Multiple dates in a</w:t>
      </w:r>
      <w:r w:rsidR="001D1DA0">
        <w:t>n</w:t>
      </w:r>
      <w:r>
        <w:t xml:space="preserve"> invoice fact table for example.</w:t>
      </w:r>
    </w:p>
    <w:p w:rsidR="00131D92" w:rsidRDefault="00131D92" w:rsidP="00131D92">
      <w:pPr>
        <w:pStyle w:val="ListParagraph"/>
        <w:numPr>
          <w:ilvl w:val="2"/>
          <w:numId w:val="2"/>
        </w:numPr>
      </w:pPr>
      <w:r>
        <w:t>O</w:t>
      </w:r>
      <w:r w:rsidRPr="0065446A">
        <w:t>ccurs when a single dimension simultaneously appears several times in the same fact table.</w:t>
      </w:r>
    </w:p>
    <w:p w:rsidR="002F1D68" w:rsidRDefault="002F1D68" w:rsidP="00131D92">
      <w:pPr>
        <w:pStyle w:val="ListParagraph"/>
        <w:numPr>
          <w:ilvl w:val="2"/>
          <w:numId w:val="2"/>
        </w:numPr>
      </w:pPr>
      <w:r w:rsidRPr="007943C8">
        <w:t xml:space="preserve">In most cases, role-playing dimensions should be treated as separate logical dimensions created via views on a single physical table. In isolated situations, it may make sense to combine the separate dimensions into a single dimension, notably when the data volumes are extremely small or there is a need for </w:t>
      </w:r>
      <w:r w:rsidRPr="007943C8">
        <w:lastRenderedPageBreak/>
        <w:t>additional attributes that depend on the combined underlying roles for context and meaning.</w:t>
      </w:r>
    </w:p>
    <w:p w:rsidR="00733D03" w:rsidRDefault="00E55170" w:rsidP="00E55170">
      <w:pPr>
        <w:pStyle w:val="ListParagraph"/>
        <w:numPr>
          <w:ilvl w:val="1"/>
          <w:numId w:val="2"/>
        </w:numPr>
      </w:pPr>
      <w:r w:rsidRPr="001D1DA0">
        <w:rPr>
          <w:b/>
        </w:rPr>
        <w:t>Junk Dimensions</w:t>
      </w:r>
      <w:r>
        <w:t xml:space="preserve">: consolidate </w:t>
      </w:r>
      <w:proofErr w:type="gramStart"/>
      <w:r w:rsidRPr="00E55170">
        <w:t>a number of</w:t>
      </w:r>
      <w:proofErr w:type="gramEnd"/>
      <w:r w:rsidRPr="00E55170">
        <w:t xml:space="preserve"> miscellaneous, low-cardinality flags and indicators.</w:t>
      </w:r>
      <w:r>
        <w:t xml:space="preserve"> S</w:t>
      </w:r>
      <w:r w:rsidRPr="00E55170">
        <w:t>hould only contain the combination of values that actually occur in the source data</w:t>
      </w:r>
      <w:r>
        <w:t xml:space="preserve"> (DISTINCT)</w:t>
      </w:r>
      <w:r w:rsidRPr="00E55170">
        <w:t>.</w:t>
      </w:r>
    </w:p>
    <w:p w:rsidR="00D329AD" w:rsidRDefault="00D329AD" w:rsidP="00D329AD">
      <w:pPr>
        <w:pStyle w:val="ListParagraph"/>
        <w:numPr>
          <w:ilvl w:val="2"/>
          <w:numId w:val="2"/>
        </w:numPr>
      </w:pPr>
      <w:r w:rsidRPr="00D329AD">
        <w:t>Generally, when the number of theoretical combinations is high and you don't expect to encounter them all, you build a junk dimension row at extract time whenever you encounter a new combination of flags or indicators.</w:t>
      </w:r>
    </w:p>
    <w:p w:rsidR="001D1DA0" w:rsidRDefault="001D1DA0" w:rsidP="00D329AD">
      <w:pPr>
        <w:pStyle w:val="ListParagraph"/>
        <w:numPr>
          <w:ilvl w:val="2"/>
          <w:numId w:val="2"/>
        </w:numPr>
      </w:pPr>
      <w:r w:rsidRPr="001D1DA0">
        <w:rPr>
          <w:b/>
          <w:highlight w:val="yellow"/>
        </w:rPr>
        <w:t>TODO</w:t>
      </w:r>
      <w:r>
        <w:t>: Build example</w:t>
      </w:r>
    </w:p>
    <w:p w:rsidR="005949D6" w:rsidRDefault="00324210" w:rsidP="005949D6">
      <w:pPr>
        <w:pStyle w:val="ListParagraph"/>
        <w:numPr>
          <w:ilvl w:val="1"/>
          <w:numId w:val="2"/>
        </w:numPr>
      </w:pPr>
      <w:r>
        <w:t>SCD:</w:t>
      </w:r>
      <w:r w:rsidR="000557E3">
        <w:t xml:space="preserve"> </w:t>
      </w:r>
      <w:r w:rsidR="000557E3" w:rsidRPr="002C10D4">
        <w:t>When a dimension row contains type 2 attributes, you can embellish it with a change reason.</w:t>
      </w:r>
    </w:p>
    <w:p w:rsidR="00131D92" w:rsidRDefault="00131D92" w:rsidP="00131D92">
      <w:pPr>
        <w:pStyle w:val="ListParagraph"/>
        <w:numPr>
          <w:ilvl w:val="2"/>
          <w:numId w:val="2"/>
        </w:numPr>
      </w:pPr>
      <w:r w:rsidRPr="001D1DA0">
        <w:rPr>
          <w:b/>
          <w:highlight w:val="yellow"/>
        </w:rPr>
        <w:t>TODO</w:t>
      </w:r>
      <w:r>
        <w:t>: Build example</w:t>
      </w:r>
      <w:r>
        <w:t xml:space="preserve"> of each.</w:t>
      </w:r>
    </w:p>
    <w:p w:rsidR="00324210" w:rsidRDefault="00324210" w:rsidP="00324210">
      <w:pPr>
        <w:pStyle w:val="ListParagraph"/>
        <w:numPr>
          <w:ilvl w:val="2"/>
          <w:numId w:val="2"/>
        </w:numPr>
      </w:pPr>
      <w:r>
        <w:t>Type 0: Constant</w:t>
      </w:r>
    </w:p>
    <w:p w:rsidR="00324210" w:rsidRDefault="00324210" w:rsidP="00324210">
      <w:pPr>
        <w:pStyle w:val="ListParagraph"/>
        <w:numPr>
          <w:ilvl w:val="2"/>
          <w:numId w:val="2"/>
        </w:numPr>
      </w:pPr>
      <w:r>
        <w:t>Type 1: Overwrite (no history)</w:t>
      </w:r>
    </w:p>
    <w:p w:rsidR="00324210" w:rsidRDefault="00324210" w:rsidP="00091C2A">
      <w:pPr>
        <w:pStyle w:val="ListParagraph"/>
        <w:numPr>
          <w:ilvl w:val="2"/>
          <w:numId w:val="2"/>
        </w:numPr>
      </w:pPr>
      <w:r>
        <w:t>Type 2: History (+Surrogate Key, Date Start/End</w:t>
      </w:r>
      <w:r w:rsidR="00091C2A">
        <w:t>, Current bit</w:t>
      </w:r>
      <w:r>
        <w:t>)</w:t>
      </w:r>
      <w:r w:rsidR="00091C2A">
        <w:t xml:space="preserve">: </w:t>
      </w:r>
      <w:r w:rsidR="00091C2A" w:rsidRPr="00091C2A">
        <w:t>When a new row is created for a dimension member, a new primary surrogate key is assigned and used as a foreign key in all fact tables from the moment of the update until a subsequent change creates a new dimension key and updated dimension row.</w:t>
      </w:r>
    </w:p>
    <w:p w:rsidR="000557E3" w:rsidRDefault="000557E3" w:rsidP="000557E3">
      <w:pPr>
        <w:pStyle w:val="ListParagraph"/>
        <w:numPr>
          <w:ilvl w:val="3"/>
          <w:numId w:val="2"/>
        </w:numPr>
      </w:pPr>
      <w:r w:rsidRPr="00E304E5">
        <w:t>By avoiding a null in the expiration date, you can reliably use a BETWEEN command to find the dimension rows that were in effect on a certain date.</w:t>
      </w:r>
    </w:p>
    <w:p w:rsidR="00324210" w:rsidRDefault="00324210" w:rsidP="00324210">
      <w:pPr>
        <w:pStyle w:val="ListParagraph"/>
        <w:numPr>
          <w:ilvl w:val="2"/>
          <w:numId w:val="2"/>
        </w:numPr>
      </w:pPr>
      <w:r>
        <w:t>Type 3: Additional columns</w:t>
      </w:r>
    </w:p>
    <w:p w:rsidR="00131D92" w:rsidRDefault="00131D92" w:rsidP="00131D92">
      <w:pPr>
        <w:pStyle w:val="ListParagraph"/>
        <w:numPr>
          <w:ilvl w:val="2"/>
          <w:numId w:val="2"/>
        </w:numPr>
      </w:pPr>
      <w:r>
        <w:t>Type 4: Add a mini-dimension (distinct grouping in bands)</w:t>
      </w:r>
      <w:r>
        <w:t xml:space="preserve"> directly referenced by the fact table</w:t>
      </w:r>
      <w:r>
        <w:t xml:space="preserve"> </w:t>
      </w:r>
      <w:r>
        <w:t>to</w:t>
      </w:r>
      <w:r>
        <w:t xml:space="preserve"> reduc</w:t>
      </w:r>
      <w:r>
        <w:t>e</w:t>
      </w:r>
      <w:r>
        <w:t xml:space="preserve"> very large dimensions.</w:t>
      </w:r>
    </w:p>
    <w:p w:rsidR="00131D92" w:rsidRDefault="00131D92" w:rsidP="00131D92">
      <w:pPr>
        <w:pStyle w:val="ListParagraph"/>
        <w:numPr>
          <w:ilvl w:val="2"/>
          <w:numId w:val="2"/>
        </w:numPr>
      </w:pPr>
      <w:r>
        <w:t>Type 5: Add an outrigger mini-dimension to the base dimension in addition to the mini-dimension added to the fact table.</w:t>
      </w:r>
    </w:p>
    <w:p w:rsidR="00131D92" w:rsidRDefault="00131D92" w:rsidP="00131D92">
      <w:pPr>
        <w:pStyle w:val="ListParagraph"/>
        <w:numPr>
          <w:ilvl w:val="2"/>
          <w:numId w:val="2"/>
        </w:numPr>
      </w:pPr>
      <w:r>
        <w:t>Type 6: Add a type 1 attribute to a type 2 dimension and always overwrite all historical rows.</w:t>
      </w:r>
    </w:p>
    <w:p w:rsidR="00131D92" w:rsidRDefault="00131D92" w:rsidP="00131D92">
      <w:pPr>
        <w:pStyle w:val="ListParagraph"/>
        <w:numPr>
          <w:ilvl w:val="2"/>
          <w:numId w:val="2"/>
        </w:numPr>
      </w:pPr>
      <w:r>
        <w:t>Type 7: Add 2 dimensions to the fact table. 1 is a standard type 2, the other links to a view of the current rows of the type 2 dimension. Allows you to see both historical and current views of the facts.</w:t>
      </w:r>
    </w:p>
    <w:p w:rsidR="00324210" w:rsidRDefault="00B42216" w:rsidP="00B42216">
      <w:pPr>
        <w:pStyle w:val="ListParagraph"/>
        <w:numPr>
          <w:ilvl w:val="1"/>
          <w:numId w:val="2"/>
        </w:numPr>
      </w:pPr>
      <w:r>
        <w:t>T</w:t>
      </w:r>
      <w:r w:rsidRPr="00B42216">
        <w:t xml:space="preserve">he primary key of the date dimension is a meaningful integer formatted as </w:t>
      </w:r>
      <w:proofErr w:type="spellStart"/>
      <w:r w:rsidRPr="00B42216">
        <w:t>yyyymmdd</w:t>
      </w:r>
      <w:proofErr w:type="spellEnd"/>
      <w:r w:rsidRPr="00B42216">
        <w:t>.</w:t>
      </w:r>
    </w:p>
    <w:p w:rsidR="001D1DA0" w:rsidRDefault="001D1DA0" w:rsidP="001D1DA0">
      <w:pPr>
        <w:pStyle w:val="ListParagraph"/>
        <w:numPr>
          <w:ilvl w:val="1"/>
          <w:numId w:val="2"/>
        </w:numPr>
      </w:pPr>
      <w:r w:rsidRPr="00312D69">
        <w:rPr>
          <w:b/>
        </w:rPr>
        <w:t>Shrunken</w:t>
      </w:r>
      <w:r>
        <w:t xml:space="preserve"> / Mini</w:t>
      </w:r>
      <w:r w:rsidRPr="00312D69">
        <w:rPr>
          <w:b/>
        </w:rPr>
        <w:t xml:space="preserve"> dimensions</w:t>
      </w:r>
      <w:r>
        <w:t xml:space="preserve"> </w:t>
      </w:r>
      <w:r w:rsidRPr="005949D6">
        <w:t>are conformed dimensions that are a subset of rows and/or columns of a base dimension</w:t>
      </w:r>
      <w:r>
        <w:t xml:space="preserve"> (date, product &gt; month, brand)</w:t>
      </w:r>
      <w:r w:rsidRPr="005949D6">
        <w:t>.</w:t>
      </w:r>
    </w:p>
    <w:p w:rsidR="001D1DA0" w:rsidRDefault="001D1DA0" w:rsidP="001D1DA0">
      <w:pPr>
        <w:pStyle w:val="ListParagraph"/>
        <w:numPr>
          <w:ilvl w:val="2"/>
          <w:numId w:val="2"/>
        </w:numPr>
      </w:pPr>
      <w:r w:rsidRPr="00312D69">
        <w:t>Mini-dimensions should consist of correlated clumps of attributes; each attribute shouldn't be its own mini-dimension or you end up with too many dimensions in the fact table.</w:t>
      </w:r>
    </w:p>
    <w:p w:rsidR="001D1DA0" w:rsidRDefault="001D1DA0" w:rsidP="001D1DA0">
      <w:pPr>
        <w:pStyle w:val="ListParagraph"/>
        <w:numPr>
          <w:ilvl w:val="2"/>
          <w:numId w:val="2"/>
        </w:numPr>
      </w:pPr>
      <w:r w:rsidRPr="001D1DA0">
        <w:rPr>
          <w:b/>
          <w:highlight w:val="yellow"/>
        </w:rPr>
        <w:t>TODO</w:t>
      </w:r>
      <w:r>
        <w:t>: Build example</w:t>
      </w:r>
    </w:p>
    <w:p w:rsidR="001D1DA0" w:rsidRDefault="001D1DA0" w:rsidP="001D1DA0">
      <w:pPr>
        <w:pStyle w:val="ListParagraph"/>
        <w:numPr>
          <w:ilvl w:val="1"/>
          <w:numId w:val="2"/>
        </w:numPr>
      </w:pPr>
      <w:r>
        <w:t>R</w:t>
      </w:r>
      <w:r w:rsidRPr="00BE0B3C">
        <w:t>esist the urge to snowflake</w:t>
      </w:r>
      <w:r>
        <w:t xml:space="preserve"> dimensions.</w:t>
      </w:r>
    </w:p>
    <w:p w:rsidR="00312D69" w:rsidRDefault="001D1DA0" w:rsidP="00312D69">
      <w:pPr>
        <w:pStyle w:val="ListParagraph"/>
        <w:numPr>
          <w:ilvl w:val="1"/>
          <w:numId w:val="2"/>
        </w:numPr>
      </w:pPr>
      <w:r w:rsidRPr="00312D69">
        <w:rPr>
          <w:b/>
        </w:rPr>
        <w:t>Outrigger dimensions</w:t>
      </w:r>
      <w:r w:rsidR="00312D69">
        <w:t xml:space="preserve">: A dimension can contain a reference to another dimension table (bank account &gt; </w:t>
      </w:r>
      <w:r>
        <w:t xml:space="preserve">open </w:t>
      </w:r>
      <w:r w:rsidR="00312D69">
        <w:t xml:space="preserve">date). </w:t>
      </w:r>
    </w:p>
    <w:p w:rsidR="00312D69" w:rsidRDefault="00312D69" w:rsidP="00312D69">
      <w:pPr>
        <w:pStyle w:val="ListParagraph"/>
        <w:numPr>
          <w:ilvl w:val="2"/>
          <w:numId w:val="2"/>
        </w:numPr>
      </w:pPr>
      <w:r>
        <w:t>These secondary dimension references are called outrigger dimensions.</w:t>
      </w:r>
    </w:p>
    <w:p w:rsidR="00E62DDF" w:rsidRDefault="00E62DDF" w:rsidP="001D1DA0">
      <w:pPr>
        <w:pStyle w:val="ListParagraph"/>
        <w:numPr>
          <w:ilvl w:val="2"/>
          <w:numId w:val="2"/>
        </w:numPr>
      </w:pPr>
      <w:r w:rsidRPr="001D1DA0">
        <w:t>Outrigger dimensions</w:t>
      </w:r>
      <w:r>
        <w:t xml:space="preserve"> are a special case snowflake and can be useful but should be used sparingly. </w:t>
      </w:r>
    </w:p>
    <w:p w:rsidR="00661452" w:rsidRDefault="001D1DA0" w:rsidP="00E62DDF">
      <w:pPr>
        <w:pStyle w:val="ListParagraph"/>
        <w:numPr>
          <w:ilvl w:val="2"/>
          <w:numId w:val="2"/>
        </w:numPr>
      </w:pPr>
      <w:r>
        <w:lastRenderedPageBreak/>
        <w:t>Examples:</w:t>
      </w:r>
      <w:r>
        <w:t xml:space="preserve"> </w:t>
      </w:r>
    </w:p>
    <w:p w:rsidR="00E62DDF" w:rsidRDefault="00E62DDF" w:rsidP="00661452">
      <w:pPr>
        <w:pStyle w:val="ListParagraph"/>
        <w:numPr>
          <w:ilvl w:val="3"/>
          <w:numId w:val="2"/>
        </w:numPr>
      </w:pPr>
      <w:r>
        <w:t xml:space="preserve">Product Introduction Date on a Product Dimension can be an outrigger date dimension with </w:t>
      </w:r>
      <w:r w:rsidRPr="00E62DDF">
        <w:t xml:space="preserve">uniquely labeled </w:t>
      </w:r>
      <w:r>
        <w:t xml:space="preserve">attributes </w:t>
      </w:r>
      <w:r w:rsidRPr="00E62DDF">
        <w:t>to distinguish them from the other dates associated with the business process.</w:t>
      </w:r>
    </w:p>
    <w:p w:rsidR="00661452" w:rsidRDefault="00661452" w:rsidP="00661452">
      <w:pPr>
        <w:pStyle w:val="ListParagraph"/>
        <w:numPr>
          <w:ilvl w:val="3"/>
          <w:numId w:val="2"/>
        </w:numPr>
      </w:pPr>
      <w:r>
        <w:t>Country specific calendars can be designed as outriggers to a conformed date dimension.</w:t>
      </w:r>
      <w:r>
        <w:t xml:space="preserve"> </w:t>
      </w:r>
      <w:r>
        <w:t xml:space="preserve">You </w:t>
      </w:r>
      <w:r w:rsidRPr="00514ECE">
        <w:t xml:space="preserve">can join this table to the main </w:t>
      </w:r>
      <w:r>
        <w:t xml:space="preserve">date </w:t>
      </w:r>
      <w:r w:rsidRPr="00514ECE">
        <w:t>dimension as an outrigger or directly to the fact table.</w:t>
      </w:r>
    </w:p>
    <w:p w:rsidR="001D1DA0" w:rsidRDefault="001D1DA0" w:rsidP="00E62DDF">
      <w:pPr>
        <w:pStyle w:val="ListParagraph"/>
        <w:numPr>
          <w:ilvl w:val="2"/>
          <w:numId w:val="2"/>
        </w:numPr>
      </w:pPr>
      <w:r w:rsidRPr="001D1DA0">
        <w:rPr>
          <w:b/>
          <w:highlight w:val="yellow"/>
        </w:rPr>
        <w:t>TODO</w:t>
      </w:r>
      <w:r>
        <w:t>: Build example</w:t>
      </w:r>
    </w:p>
    <w:p w:rsidR="00C701FA" w:rsidRDefault="00C701FA" w:rsidP="00C701FA">
      <w:pPr>
        <w:pStyle w:val="ListParagraph"/>
        <w:numPr>
          <w:ilvl w:val="1"/>
          <w:numId w:val="2"/>
        </w:numPr>
      </w:pPr>
      <w:r w:rsidRPr="00613BA7">
        <w:t>The solution to the problem of representing arbitrary rollup structures is to build a special kind of bridge table that is independent from the primary dimension table and contains all the information about the rollup.</w:t>
      </w:r>
    </w:p>
    <w:p w:rsidR="00C701FA" w:rsidRDefault="00C701FA" w:rsidP="00C701FA">
      <w:pPr>
        <w:pStyle w:val="ListParagraph"/>
        <w:numPr>
          <w:ilvl w:val="2"/>
          <w:numId w:val="2"/>
        </w:numPr>
      </w:pPr>
      <w:r w:rsidRPr="001D1DA0">
        <w:rPr>
          <w:b/>
          <w:highlight w:val="yellow"/>
        </w:rPr>
        <w:t>TODO</w:t>
      </w:r>
      <w:r>
        <w:t>: Build example</w:t>
      </w:r>
    </w:p>
    <w:p w:rsidR="00C701FA" w:rsidRDefault="003D0BCA" w:rsidP="00C701FA">
      <w:pPr>
        <w:pStyle w:val="ListParagraph"/>
        <w:numPr>
          <w:ilvl w:val="1"/>
          <w:numId w:val="2"/>
        </w:numPr>
      </w:pPr>
      <w:r w:rsidRPr="000A1C1E">
        <w:t xml:space="preserve">By introducing a step dimension, you can place an individual step into the context of an overall </w:t>
      </w:r>
      <w:r>
        <w:t xml:space="preserve">web </w:t>
      </w:r>
      <w:r w:rsidRPr="000A1C1E">
        <w:t>session</w:t>
      </w:r>
      <w:r>
        <w:t>.</w:t>
      </w:r>
    </w:p>
    <w:p w:rsidR="003D0BCA" w:rsidRDefault="003D0BCA" w:rsidP="003D0BCA">
      <w:pPr>
        <w:pStyle w:val="ListParagraph"/>
        <w:numPr>
          <w:ilvl w:val="2"/>
          <w:numId w:val="2"/>
        </w:numPr>
      </w:pPr>
      <w:r w:rsidRPr="001D1DA0">
        <w:rPr>
          <w:b/>
          <w:highlight w:val="yellow"/>
        </w:rPr>
        <w:t>TODO</w:t>
      </w:r>
      <w:r>
        <w:t>: Build example</w:t>
      </w:r>
    </w:p>
    <w:p w:rsidR="003D0BCA" w:rsidRDefault="003D0BCA" w:rsidP="003D0BCA">
      <w:pPr>
        <w:pStyle w:val="ListParagraph"/>
        <w:numPr>
          <w:ilvl w:val="1"/>
          <w:numId w:val="2"/>
        </w:numPr>
      </w:pPr>
      <w:r w:rsidRPr="00FF2802">
        <w:t>An open-ended, many-valued attribute can be associated with a dimension row by using a bridge table to associate the many-valued attributes with the dimension.</w:t>
      </w:r>
    </w:p>
    <w:p w:rsidR="003D0BCA" w:rsidRDefault="003D0BCA" w:rsidP="003D0BCA">
      <w:pPr>
        <w:pStyle w:val="ListParagraph"/>
        <w:numPr>
          <w:ilvl w:val="2"/>
          <w:numId w:val="2"/>
        </w:numPr>
      </w:pPr>
      <w:r w:rsidRPr="001D1DA0">
        <w:rPr>
          <w:b/>
          <w:highlight w:val="yellow"/>
        </w:rPr>
        <w:t>TODO</w:t>
      </w:r>
      <w:r>
        <w:t>: Build example</w:t>
      </w:r>
    </w:p>
    <w:p w:rsidR="003D0BCA" w:rsidRDefault="003D0BCA" w:rsidP="003D0BCA">
      <w:pPr>
        <w:pStyle w:val="ListParagraph"/>
        <w:numPr>
          <w:ilvl w:val="1"/>
          <w:numId w:val="2"/>
        </w:numPr>
      </w:pPr>
    </w:p>
    <w:p w:rsidR="001510AC" w:rsidRDefault="001D1DA0" w:rsidP="001510AC">
      <w:pPr>
        <w:pStyle w:val="ListParagraph"/>
        <w:numPr>
          <w:ilvl w:val="0"/>
          <w:numId w:val="2"/>
        </w:numPr>
      </w:pPr>
      <w:r w:rsidRPr="001D1DA0">
        <w:rPr>
          <w:b/>
        </w:rPr>
        <w:t>Facts</w:t>
      </w:r>
      <w:r>
        <w:t xml:space="preserve">: </w:t>
      </w:r>
      <w:r w:rsidR="001510AC" w:rsidRPr="001510AC">
        <w:t>Continuously valued numeric observations are almost always facts; discrete numeric observations drawn from a small list are almost always dimension attributes.</w:t>
      </w:r>
    </w:p>
    <w:p w:rsidR="00ED45B3" w:rsidRDefault="009B0DDF" w:rsidP="00ED45B3">
      <w:pPr>
        <w:pStyle w:val="ListParagraph"/>
        <w:numPr>
          <w:ilvl w:val="1"/>
          <w:numId w:val="2"/>
        </w:numPr>
      </w:pPr>
      <w:r w:rsidRPr="009B0DDF">
        <w:t>Semi-additive measures can be summed across some dimensions, but not all; balance amounts</w:t>
      </w:r>
      <w:r w:rsidR="00ED45B3">
        <w:t xml:space="preserve"> don’t </w:t>
      </w:r>
      <w:r w:rsidR="00902279">
        <w:t xml:space="preserve">sum over </w:t>
      </w:r>
      <w:r w:rsidR="00ED45B3">
        <w:t>time</w:t>
      </w:r>
      <w:r w:rsidRPr="009B0DDF">
        <w:t xml:space="preserve">. </w:t>
      </w:r>
    </w:p>
    <w:p w:rsidR="009B0DDF" w:rsidRDefault="00ED45B3" w:rsidP="00ED45B3">
      <w:pPr>
        <w:pStyle w:val="ListParagraph"/>
        <w:numPr>
          <w:ilvl w:val="1"/>
          <w:numId w:val="2"/>
        </w:numPr>
      </w:pPr>
      <w:r>
        <w:t>S</w:t>
      </w:r>
      <w:r w:rsidR="009B0DDF" w:rsidRPr="009B0DDF">
        <w:t>ome measures are completely non-additive, such as ratios.</w:t>
      </w:r>
      <w:r w:rsidR="00902279">
        <w:t xml:space="preserve"> Usually derived from additive facts.</w:t>
      </w:r>
    </w:p>
    <w:p w:rsidR="00902279" w:rsidRDefault="00902279" w:rsidP="00902279">
      <w:pPr>
        <w:pStyle w:val="ListParagraph"/>
        <w:numPr>
          <w:ilvl w:val="1"/>
          <w:numId w:val="2"/>
        </w:numPr>
      </w:pPr>
      <w:r w:rsidRPr="00902279">
        <w:t xml:space="preserve">A row in a </w:t>
      </w:r>
      <w:r w:rsidRPr="00902279">
        <w:rPr>
          <w:b/>
        </w:rPr>
        <w:t>transaction</w:t>
      </w:r>
      <w:r w:rsidRPr="00902279">
        <w:t xml:space="preserve"> fact table corresponds to a measurement event at a point in space and time.</w:t>
      </w:r>
    </w:p>
    <w:p w:rsidR="00902279" w:rsidRDefault="00902279" w:rsidP="00902279">
      <w:pPr>
        <w:pStyle w:val="ListParagraph"/>
        <w:numPr>
          <w:ilvl w:val="1"/>
          <w:numId w:val="2"/>
        </w:numPr>
      </w:pPr>
      <w:r w:rsidRPr="00902279">
        <w:t xml:space="preserve">A row in a </w:t>
      </w:r>
      <w:r w:rsidRPr="00902279">
        <w:rPr>
          <w:b/>
        </w:rPr>
        <w:t>periodic snapshot</w:t>
      </w:r>
      <w:r w:rsidRPr="00902279">
        <w:t xml:space="preserve"> fact table summarizes many measurement events occurring over a standard period, such as a day, a week, or a month. </w:t>
      </w:r>
    </w:p>
    <w:p w:rsidR="00902279" w:rsidRDefault="00902279" w:rsidP="00902279">
      <w:pPr>
        <w:pStyle w:val="ListParagraph"/>
        <w:numPr>
          <w:ilvl w:val="2"/>
          <w:numId w:val="2"/>
        </w:numPr>
      </w:pPr>
      <w:r w:rsidRPr="00902279">
        <w:t>The grain is the period, not the individual transaction.</w:t>
      </w:r>
    </w:p>
    <w:p w:rsidR="00902279" w:rsidRDefault="00902279" w:rsidP="00902279">
      <w:pPr>
        <w:pStyle w:val="ListParagraph"/>
        <w:numPr>
          <w:ilvl w:val="1"/>
          <w:numId w:val="2"/>
        </w:numPr>
      </w:pPr>
      <w:r w:rsidRPr="00902279">
        <w:rPr>
          <w:b/>
        </w:rPr>
        <w:t>Accumulating snapshot</w:t>
      </w:r>
      <w:r w:rsidRPr="00902279">
        <w:t xml:space="preserve"> fact table</w:t>
      </w:r>
      <w:r>
        <w:t xml:space="preserve">: </w:t>
      </w:r>
    </w:p>
    <w:p w:rsidR="001A0A7A" w:rsidRDefault="001A0A7A" w:rsidP="001A0A7A">
      <w:pPr>
        <w:pStyle w:val="ListParagraph"/>
        <w:numPr>
          <w:ilvl w:val="2"/>
          <w:numId w:val="2"/>
        </w:numPr>
      </w:pPr>
      <w:r>
        <w:t>Tracks facts over their lifetime by updating them in place.</w:t>
      </w:r>
    </w:p>
    <w:p w:rsidR="001A0A7A" w:rsidRDefault="001A0A7A" w:rsidP="001A0A7A">
      <w:pPr>
        <w:pStyle w:val="ListParagraph"/>
        <w:numPr>
          <w:ilvl w:val="2"/>
          <w:numId w:val="2"/>
        </w:numPr>
      </w:pPr>
      <w:r w:rsidRPr="001A0A7A">
        <w:t>Alternatively, you could add effective and expiration dates to the accumulating snapshot. In this scenario, instead of destructively updating each row as changes occur, you add a new row that preserves the state of a claim for a span of time. Similar to a type 2 slowly changing dimension</w:t>
      </w:r>
    </w:p>
    <w:p w:rsidR="00902279" w:rsidRDefault="00902279" w:rsidP="00902279">
      <w:pPr>
        <w:pStyle w:val="ListParagraph"/>
        <w:numPr>
          <w:ilvl w:val="1"/>
          <w:numId w:val="2"/>
        </w:numPr>
      </w:pPr>
      <w:r w:rsidRPr="00902279">
        <w:t>FACTLESS FACT TABLES</w:t>
      </w:r>
      <w:r>
        <w:t xml:space="preserve">: </w:t>
      </w:r>
      <w:r w:rsidRPr="00902279">
        <w:t>the event merely records a set of dimensional entities comi</w:t>
      </w:r>
      <w:r>
        <w:t>ng together at a moment in time (student attendance).</w:t>
      </w:r>
    </w:p>
    <w:p w:rsidR="000557E3" w:rsidRDefault="000557E3" w:rsidP="000557E3">
      <w:pPr>
        <w:pStyle w:val="ListParagraph"/>
        <w:numPr>
          <w:ilvl w:val="2"/>
          <w:numId w:val="2"/>
        </w:numPr>
      </w:pPr>
      <w:r>
        <w:t>They c</w:t>
      </w:r>
      <w:r>
        <w:t>an be used to analyze what didn’t happen (sales, transactions, etc.).</w:t>
      </w:r>
    </w:p>
    <w:p w:rsidR="000F3EDC" w:rsidRDefault="000F3EDC" w:rsidP="000F3EDC">
      <w:pPr>
        <w:pStyle w:val="ListParagraph"/>
        <w:numPr>
          <w:ilvl w:val="2"/>
          <w:numId w:val="2"/>
        </w:numPr>
      </w:pPr>
      <w:r w:rsidRPr="001D1DA0">
        <w:rPr>
          <w:b/>
          <w:highlight w:val="yellow"/>
        </w:rPr>
        <w:t>TODO</w:t>
      </w:r>
      <w:r>
        <w:t>: Build example</w:t>
      </w:r>
      <w:r w:rsidR="000557E3">
        <w:t xml:space="preserve"> of events and missing events.</w:t>
      </w:r>
    </w:p>
    <w:p w:rsidR="00902279" w:rsidRDefault="00091C2A" w:rsidP="00091C2A">
      <w:pPr>
        <w:pStyle w:val="ListParagraph"/>
        <w:numPr>
          <w:ilvl w:val="1"/>
          <w:numId w:val="2"/>
        </w:numPr>
      </w:pPr>
      <w:r w:rsidRPr="00091C2A">
        <w:t xml:space="preserve">Fact table surrogate keys, which are not associated with any dimension, </w:t>
      </w:r>
      <w:r>
        <w:t>can be</w:t>
      </w:r>
      <w:r w:rsidRPr="00091C2A">
        <w:t xml:space="preserve"> assigned sequentially during the ETL load process</w:t>
      </w:r>
      <w:r>
        <w:t>.</w:t>
      </w:r>
    </w:p>
    <w:p w:rsidR="00091C2A" w:rsidRDefault="00D0288D" w:rsidP="00D0288D">
      <w:pPr>
        <w:pStyle w:val="ListParagraph"/>
        <w:numPr>
          <w:ilvl w:val="1"/>
          <w:numId w:val="2"/>
        </w:numPr>
      </w:pPr>
      <w:r w:rsidRPr="00D0288D">
        <w:lastRenderedPageBreak/>
        <w:t>With header/line schemas (also known as parent/child schemas), all the header-level dimension foreign keys and degenerate dimensions should be included on the line-level fact table.</w:t>
      </w:r>
    </w:p>
    <w:p w:rsidR="00D0288D" w:rsidRDefault="00ED1AA7" w:rsidP="00ED1AA7">
      <w:pPr>
        <w:pStyle w:val="ListParagraph"/>
        <w:numPr>
          <w:ilvl w:val="1"/>
          <w:numId w:val="2"/>
        </w:numPr>
      </w:pPr>
      <w:r w:rsidRPr="00ED1AA7">
        <w:t xml:space="preserve">You must avoid null </w:t>
      </w:r>
      <w:r>
        <w:t xml:space="preserve">foreign </w:t>
      </w:r>
      <w:r w:rsidRPr="00ED1AA7">
        <w:t>keys in the fact table. A proper design includes a row in the corresponding dimension table to identify that the dimension is no</w:t>
      </w:r>
      <w:r>
        <w:t>t applicable to the measurement (use the unknown dimension value).</w:t>
      </w:r>
    </w:p>
    <w:p w:rsidR="00ED1AA7" w:rsidRDefault="00D1615A" w:rsidP="00D1615A">
      <w:pPr>
        <w:pStyle w:val="ListParagraph"/>
        <w:numPr>
          <w:ilvl w:val="1"/>
          <w:numId w:val="2"/>
        </w:numPr>
      </w:pPr>
      <w:r>
        <w:t>S</w:t>
      </w:r>
      <w:r w:rsidRPr="00D1615A">
        <w:t xml:space="preserve">ingle column surrogate keys for fact tables </w:t>
      </w:r>
      <w:r>
        <w:t>(IDENTITY) should be used</w:t>
      </w:r>
      <w:r w:rsidRPr="00D1615A">
        <w:t>.</w:t>
      </w:r>
    </w:p>
    <w:p w:rsidR="00181F31" w:rsidRDefault="00181F31" w:rsidP="00181F31">
      <w:pPr>
        <w:pStyle w:val="ListParagraph"/>
        <w:numPr>
          <w:ilvl w:val="2"/>
          <w:numId w:val="2"/>
        </w:numPr>
      </w:pPr>
      <w:r>
        <w:t xml:space="preserve">Makes it possible </w:t>
      </w:r>
      <w:r w:rsidRPr="00181F31">
        <w:t>to replace a fact table update operation with an insert followed by a delete.</w:t>
      </w:r>
    </w:p>
    <w:p w:rsidR="000557E3" w:rsidRDefault="000557E3" w:rsidP="000557E3">
      <w:pPr>
        <w:pStyle w:val="ListParagraph"/>
        <w:numPr>
          <w:ilvl w:val="1"/>
          <w:numId w:val="2"/>
        </w:numPr>
      </w:pPr>
      <w:r w:rsidRPr="00DF0F0E">
        <w:t>A single fact table may be the most appropriate solution in some situations, whereas multiple fact tables are most appropriate in others.</w:t>
      </w:r>
    </w:p>
    <w:p w:rsidR="00C701FA" w:rsidRDefault="00C701FA" w:rsidP="00C701FA">
      <w:pPr>
        <w:pStyle w:val="ListParagraph"/>
        <w:numPr>
          <w:ilvl w:val="1"/>
          <w:numId w:val="2"/>
        </w:numPr>
      </w:pPr>
      <w:r w:rsidRPr="00C701FA">
        <w:t>For multi-currency facts, consider adding multiple currencies to the fact itself. Alternatively, create a separate currency conversion fact table to allow conversion from the base currency to any other defined conversion.</w:t>
      </w:r>
    </w:p>
    <w:p w:rsidR="00C701FA" w:rsidRPr="00C701FA" w:rsidRDefault="00C701FA" w:rsidP="00C701FA">
      <w:pPr>
        <w:pStyle w:val="ListParagraph"/>
        <w:numPr>
          <w:ilvl w:val="2"/>
          <w:numId w:val="2"/>
        </w:numPr>
      </w:pPr>
      <w:r w:rsidRPr="00C701FA">
        <w:rPr>
          <w:b/>
          <w:highlight w:val="yellow"/>
        </w:rPr>
        <w:t>TODO</w:t>
      </w:r>
      <w:r>
        <w:t>: Build example.</w:t>
      </w:r>
    </w:p>
    <w:p w:rsidR="00C701FA" w:rsidRDefault="00C701FA" w:rsidP="00C701FA">
      <w:pPr>
        <w:pStyle w:val="ListParagraph"/>
        <w:numPr>
          <w:ilvl w:val="1"/>
          <w:numId w:val="2"/>
        </w:numPr>
      </w:pPr>
      <w:r>
        <w:t xml:space="preserve">Multiple Units of Measure: </w:t>
      </w:r>
      <w:r w:rsidRPr="00307B25">
        <w:t>Rather than risk miscalculating the equivalent quantities by placing conversion factors in a dimension table, they should be stored in the fact table instead.</w:t>
      </w:r>
    </w:p>
    <w:p w:rsidR="00C701FA" w:rsidRDefault="00C701FA" w:rsidP="00C701FA">
      <w:pPr>
        <w:pStyle w:val="ListParagraph"/>
        <w:numPr>
          <w:ilvl w:val="2"/>
          <w:numId w:val="2"/>
        </w:numPr>
      </w:pPr>
      <w:r w:rsidRPr="00C701FA">
        <w:rPr>
          <w:b/>
          <w:highlight w:val="yellow"/>
        </w:rPr>
        <w:t>TODO</w:t>
      </w:r>
      <w:r>
        <w:t>: Build example</w:t>
      </w:r>
    </w:p>
    <w:p w:rsidR="00C701FA" w:rsidRDefault="00C701FA" w:rsidP="00C701FA">
      <w:pPr>
        <w:pStyle w:val="ListParagraph"/>
        <w:numPr>
          <w:ilvl w:val="1"/>
          <w:numId w:val="2"/>
        </w:numPr>
      </w:pPr>
      <w:r w:rsidRPr="008C3C41">
        <w:t>In general, “to-date” totals should be calculated, not stored in the</w:t>
      </w:r>
      <w:r>
        <w:t xml:space="preserve"> </w:t>
      </w:r>
      <w:r w:rsidRPr="008C3C41">
        <w:t>fact table.</w:t>
      </w:r>
    </w:p>
    <w:p w:rsidR="00C701FA" w:rsidRDefault="00C701FA" w:rsidP="00C701FA">
      <w:pPr>
        <w:pStyle w:val="ListParagraph"/>
        <w:numPr>
          <w:ilvl w:val="1"/>
          <w:numId w:val="2"/>
        </w:numPr>
      </w:pPr>
      <w:r w:rsidRPr="000866B2">
        <w:t>If the number of unique fiscal calendars is a fixed, low number, then you can include each set of uniquely labeled fiscal calendar attributes on a single date dimension.</w:t>
      </w:r>
    </w:p>
    <w:p w:rsidR="00C701FA" w:rsidRDefault="00C701FA" w:rsidP="00C701FA">
      <w:pPr>
        <w:pStyle w:val="ListParagraph"/>
        <w:numPr>
          <w:ilvl w:val="2"/>
          <w:numId w:val="2"/>
        </w:numPr>
      </w:pPr>
      <w:r>
        <w:t xml:space="preserve">Alternatively, </w:t>
      </w:r>
      <w:r w:rsidRPr="000866B2">
        <w:t>you could allocate another foreign key in the fact table to a subsidiary fiscal period dimension table.</w:t>
      </w:r>
    </w:p>
    <w:p w:rsidR="003D0BCA" w:rsidRDefault="003D0BCA" w:rsidP="003D0BCA">
      <w:pPr>
        <w:pStyle w:val="ListParagraph"/>
        <w:numPr>
          <w:ilvl w:val="1"/>
          <w:numId w:val="2"/>
        </w:numPr>
      </w:pPr>
      <w:r>
        <w:t>Use a Timespan Fact Table (effective date/time columns) to model events that need to be tracked at a point in time.</w:t>
      </w:r>
    </w:p>
    <w:p w:rsidR="003D0BCA" w:rsidRDefault="003D0BCA" w:rsidP="003D0BCA">
      <w:pPr>
        <w:pStyle w:val="ListParagraph"/>
        <w:numPr>
          <w:ilvl w:val="2"/>
          <w:numId w:val="2"/>
        </w:numPr>
      </w:pPr>
      <w:r>
        <w:t>T</w:t>
      </w:r>
      <w:r w:rsidRPr="00E3759B">
        <w:t>he date/time stamps on the sequence of transactions must form a perfect unbroken sequence with no gaps.</w:t>
      </w:r>
    </w:p>
    <w:p w:rsidR="003D0BCA" w:rsidRDefault="003D0BCA" w:rsidP="003D0BCA">
      <w:pPr>
        <w:pStyle w:val="ListParagraph"/>
        <w:numPr>
          <w:ilvl w:val="2"/>
          <w:numId w:val="2"/>
        </w:numPr>
      </w:pPr>
      <w:r w:rsidRPr="00C701FA">
        <w:rPr>
          <w:b/>
          <w:highlight w:val="yellow"/>
        </w:rPr>
        <w:t>TODO</w:t>
      </w:r>
      <w:r>
        <w:t>: Build example</w:t>
      </w:r>
    </w:p>
    <w:p w:rsidR="003D0BCA" w:rsidRDefault="003D0BCA" w:rsidP="003D0BCA">
      <w:pPr>
        <w:pStyle w:val="ListParagraph"/>
        <w:numPr>
          <w:ilvl w:val="1"/>
          <w:numId w:val="2"/>
        </w:numPr>
      </w:pPr>
      <w:r w:rsidRPr="007C3E54">
        <w:t>Freeform text fields shouldn't be stored in the fact table because they just add bulky clutter to the table.</w:t>
      </w:r>
    </w:p>
    <w:p w:rsidR="003D0BCA" w:rsidRDefault="003D0BCA" w:rsidP="003D0BCA">
      <w:pPr>
        <w:pStyle w:val="ListParagraph"/>
        <w:numPr>
          <w:ilvl w:val="2"/>
          <w:numId w:val="2"/>
        </w:numPr>
      </w:pPr>
      <w:r w:rsidRPr="007C3E54">
        <w:t>The comments should either be captured in a separate comments dimensions (with a corresponding foreign key in the fact table)</w:t>
      </w:r>
      <w:r>
        <w:t>.</w:t>
      </w:r>
    </w:p>
    <w:p w:rsidR="003D0BCA" w:rsidRDefault="003D0BCA" w:rsidP="003D0BCA">
      <w:pPr>
        <w:pStyle w:val="ListParagraph"/>
        <w:numPr>
          <w:ilvl w:val="1"/>
          <w:numId w:val="2"/>
        </w:numPr>
      </w:pPr>
      <w:r w:rsidRPr="005E4AE6">
        <w:t xml:space="preserve">A family of </w:t>
      </w:r>
      <w:proofErr w:type="spellStart"/>
      <w:r w:rsidRPr="005E4AE6">
        <w:t>supertype</w:t>
      </w:r>
      <w:proofErr w:type="spellEnd"/>
      <w:r w:rsidRPr="005E4AE6">
        <w:t xml:space="preserve"> and subtype fact tables are needed when a business has heterogeneous products that have naturally different facts and descriptors, but a single customer base that demands an integrated view.</w:t>
      </w:r>
    </w:p>
    <w:p w:rsidR="003D0BCA" w:rsidRDefault="003D0BCA" w:rsidP="003D0BCA">
      <w:pPr>
        <w:pStyle w:val="ListParagraph"/>
        <w:numPr>
          <w:ilvl w:val="2"/>
          <w:numId w:val="2"/>
        </w:numPr>
      </w:pPr>
      <w:r w:rsidRPr="00C701FA">
        <w:rPr>
          <w:b/>
          <w:highlight w:val="yellow"/>
        </w:rPr>
        <w:t>TODO</w:t>
      </w:r>
      <w:r>
        <w:t>: Build example</w:t>
      </w:r>
    </w:p>
    <w:p w:rsidR="007F780E" w:rsidRDefault="007F780E" w:rsidP="007F780E">
      <w:pPr>
        <w:pStyle w:val="ListParagraph"/>
        <w:numPr>
          <w:ilvl w:val="1"/>
          <w:numId w:val="2"/>
        </w:numPr>
      </w:pPr>
      <w:r w:rsidRPr="00211B66">
        <w:t>The recommended approach for expressing dates and times in multiple time zones is to include separate date and time-of-day dimensions corresponding to the local and equivalized dates</w:t>
      </w:r>
      <w:r>
        <w:t>.</w:t>
      </w:r>
    </w:p>
    <w:p w:rsidR="00C701FA" w:rsidRDefault="00C701FA" w:rsidP="00C701FA">
      <w:pPr>
        <w:pStyle w:val="ListParagraph"/>
        <w:numPr>
          <w:ilvl w:val="1"/>
          <w:numId w:val="2"/>
        </w:numPr>
      </w:pPr>
    </w:p>
    <w:p w:rsidR="001510AC" w:rsidRDefault="000557E3" w:rsidP="001510AC">
      <w:pPr>
        <w:pStyle w:val="ListParagraph"/>
        <w:numPr>
          <w:ilvl w:val="0"/>
          <w:numId w:val="2"/>
        </w:numPr>
      </w:pPr>
      <w:r w:rsidRPr="000557E3">
        <w:rPr>
          <w:b/>
        </w:rPr>
        <w:t xml:space="preserve">Dimensional </w:t>
      </w:r>
      <w:r w:rsidR="009B0DDF" w:rsidRPr="000557E3">
        <w:rPr>
          <w:b/>
        </w:rPr>
        <w:t>Design process</w:t>
      </w:r>
      <w:r w:rsidR="009B0DDF">
        <w:t>:</w:t>
      </w:r>
    </w:p>
    <w:p w:rsidR="009B0DDF" w:rsidRDefault="009B0DDF" w:rsidP="009B0DDF">
      <w:pPr>
        <w:pStyle w:val="ListParagraph"/>
        <w:numPr>
          <w:ilvl w:val="1"/>
          <w:numId w:val="2"/>
        </w:numPr>
      </w:pPr>
      <w:r>
        <w:t>Select the business process.</w:t>
      </w:r>
    </w:p>
    <w:p w:rsidR="008176CC" w:rsidRDefault="008176CC" w:rsidP="008176CC">
      <w:pPr>
        <w:pStyle w:val="ListParagraph"/>
        <w:numPr>
          <w:ilvl w:val="2"/>
          <w:numId w:val="2"/>
        </w:numPr>
      </w:pPr>
      <w:r w:rsidRPr="00CD10E6">
        <w:lastRenderedPageBreak/>
        <w:t xml:space="preserve">In many organizations, there's a series of processes in which the outputs from one process become the inputs to the next. In the parlance of a dimensional modeler, this series of processes results in a </w:t>
      </w:r>
      <w:r w:rsidRPr="00CD10E6">
        <w:rPr>
          <w:b/>
        </w:rPr>
        <w:t>series of fact tables</w:t>
      </w:r>
      <w:r w:rsidR="000557E3">
        <w:rPr>
          <w:b/>
        </w:rPr>
        <w:t xml:space="preserve"> (value chain)</w:t>
      </w:r>
      <w:r w:rsidRPr="00CD10E6">
        <w:t>.</w:t>
      </w:r>
    </w:p>
    <w:p w:rsidR="009B0DDF" w:rsidRDefault="009B0DDF" w:rsidP="009B0DDF">
      <w:pPr>
        <w:pStyle w:val="ListParagraph"/>
        <w:numPr>
          <w:ilvl w:val="1"/>
          <w:numId w:val="2"/>
        </w:numPr>
      </w:pPr>
      <w:r>
        <w:t xml:space="preserve">Declare the </w:t>
      </w:r>
      <w:r w:rsidRPr="009B0DDF">
        <w:rPr>
          <w:highlight w:val="yellow"/>
        </w:rPr>
        <w:t>grain</w:t>
      </w:r>
      <w:r>
        <w:t>.</w:t>
      </w:r>
    </w:p>
    <w:p w:rsidR="009B0DDF" w:rsidRDefault="009B0DDF" w:rsidP="009B0DDF">
      <w:pPr>
        <w:pStyle w:val="ListParagraph"/>
        <w:numPr>
          <w:ilvl w:val="2"/>
          <w:numId w:val="2"/>
        </w:numPr>
      </w:pPr>
      <w:r>
        <w:t>R</w:t>
      </w:r>
      <w:r w:rsidRPr="009B0DDF">
        <w:t>efers to the lowest level at which data is captured by a given business process.</w:t>
      </w:r>
    </w:p>
    <w:p w:rsidR="008176CC" w:rsidRDefault="00A133FA" w:rsidP="00A133FA">
      <w:pPr>
        <w:pStyle w:val="ListParagraph"/>
        <w:numPr>
          <w:ilvl w:val="2"/>
          <w:numId w:val="2"/>
        </w:numPr>
      </w:pPr>
      <w:r w:rsidRPr="00A133FA">
        <w:t>You should develop dimensional models representing the most detailed, atomic information captured by a business process.</w:t>
      </w:r>
    </w:p>
    <w:p w:rsidR="009B0DDF" w:rsidRDefault="009B0DDF" w:rsidP="009B0DDF">
      <w:pPr>
        <w:pStyle w:val="ListParagraph"/>
        <w:numPr>
          <w:ilvl w:val="1"/>
          <w:numId w:val="2"/>
        </w:numPr>
      </w:pPr>
      <w:r>
        <w:t>Identify the dimensions.</w:t>
      </w:r>
    </w:p>
    <w:p w:rsidR="009B0DDF" w:rsidRDefault="009B0DDF" w:rsidP="009B0DDF">
      <w:pPr>
        <w:pStyle w:val="ListParagraph"/>
        <w:numPr>
          <w:ilvl w:val="1"/>
          <w:numId w:val="2"/>
        </w:numPr>
      </w:pPr>
      <w:r>
        <w:t>Identify the facts.</w:t>
      </w:r>
    </w:p>
    <w:p w:rsidR="009B0DDF" w:rsidRDefault="00EA4CFD" w:rsidP="00EA4CFD">
      <w:pPr>
        <w:pStyle w:val="ListParagraph"/>
        <w:numPr>
          <w:ilvl w:val="0"/>
          <w:numId w:val="2"/>
        </w:numPr>
      </w:pPr>
      <w:r w:rsidRPr="00EA4CFD">
        <w:t>Data elements that are used both for fact calculations and dimension constraining, grouping, and labeling should be stored in both locations</w:t>
      </w:r>
      <w:r>
        <w:t>.</w:t>
      </w:r>
    </w:p>
    <w:p w:rsidR="007A53A1" w:rsidRDefault="007A53A1" w:rsidP="007A53A1">
      <w:pPr>
        <w:pStyle w:val="ListParagraph"/>
        <w:numPr>
          <w:ilvl w:val="1"/>
          <w:numId w:val="2"/>
        </w:numPr>
      </w:pPr>
      <w:r>
        <w:t>In all other cases, d</w:t>
      </w:r>
      <w:r w:rsidRPr="007A53A1">
        <w:t>ata involved in calculations should be in fact tables and data involved in constraints, groups and labels should be in dimension tables.</w:t>
      </w:r>
    </w:p>
    <w:p w:rsidR="00ED1AA7" w:rsidRDefault="000B2078" w:rsidP="000B2078">
      <w:pPr>
        <w:pStyle w:val="ListParagraph"/>
        <w:numPr>
          <w:ilvl w:val="0"/>
          <w:numId w:val="2"/>
        </w:numPr>
      </w:pPr>
      <w:r w:rsidRPr="000B2078">
        <w:t>Operational source systems typically produce transactions or snapshots at each step of the value chain</w:t>
      </w:r>
      <w:r>
        <w:t xml:space="preserve"> (PO &gt; Inventory &gt; Sale)</w:t>
      </w:r>
      <w:r w:rsidRPr="000B2078">
        <w:t>. The primary objective of most analytic DW/BI systems is to monitor the performance results of these key processes. Because each process produces unique metrics at unique time intervals with unique granularity and dimensionality, each process typically spawns one or more fact tables. To this end, the value chain provides high-level insight into the overall data architecture for an enterprise DW/BI environment.</w:t>
      </w:r>
    </w:p>
    <w:p w:rsidR="00DF157B" w:rsidRDefault="004A5EDC" w:rsidP="004A5EDC">
      <w:pPr>
        <w:pStyle w:val="ListParagraph"/>
        <w:numPr>
          <w:ilvl w:val="0"/>
          <w:numId w:val="2"/>
        </w:numPr>
      </w:pPr>
      <w:r w:rsidRPr="004A5EDC">
        <w:t xml:space="preserve">If the source data is unstructured, </w:t>
      </w:r>
      <w:proofErr w:type="spellStart"/>
      <w:r w:rsidRPr="004A5EDC">
        <w:t>semistructured</w:t>
      </w:r>
      <w:proofErr w:type="spellEnd"/>
      <w:r w:rsidRPr="004A5EDC">
        <w:t xml:space="preserve">, or even </w:t>
      </w:r>
      <w:proofErr w:type="spellStart"/>
      <w:r w:rsidRPr="004A5EDC">
        <w:t>hyperstructured</w:t>
      </w:r>
      <w:proofErr w:type="spellEnd"/>
      <w:r w:rsidRPr="004A5EDC">
        <w:t xml:space="preserve"> “big data,” then rather than loading such data as an un-interpretable RDBMS “blob,” it is often more effective to create a MapReduce/Hadoop extract step that behaves as an ETL fact extractor from the source data, directly delivering loadable RDBMS data.</w:t>
      </w:r>
    </w:p>
    <w:p w:rsidR="00211B66" w:rsidRDefault="00846E06" w:rsidP="00211B66">
      <w:pPr>
        <w:pStyle w:val="ListParagraph"/>
        <w:numPr>
          <w:ilvl w:val="0"/>
          <w:numId w:val="2"/>
        </w:numPr>
      </w:pPr>
      <w:r>
        <w:t>Consider tagging bad data and moving it on along the ETL process rather than throwing this data away or halting the process for manual intervention.</w:t>
      </w:r>
    </w:p>
    <w:p w:rsidR="00846E06" w:rsidRDefault="00571D00" w:rsidP="00571D00">
      <w:pPr>
        <w:pStyle w:val="ListParagraph"/>
        <w:numPr>
          <w:ilvl w:val="0"/>
          <w:numId w:val="2"/>
        </w:numPr>
      </w:pPr>
      <w:r w:rsidRPr="00571D00">
        <w:t>Think of Hadoop as a flexible, general purpose environment for many forms of ETL processing, where the goal is to add sufficient structure and context to big data so that it can be loaded into an RDBMS. The same data in Hadoop can be accessed and transformed with Hive, Pig, HBase, and MapReduce code written in a variety of languages, even simultaneously.</w:t>
      </w:r>
    </w:p>
    <w:p w:rsidR="00571D00" w:rsidRPr="009718C7" w:rsidRDefault="00571D00" w:rsidP="00571D00">
      <w:pPr>
        <w:pStyle w:val="ListParagraph"/>
        <w:numPr>
          <w:ilvl w:val="0"/>
          <w:numId w:val="2"/>
        </w:numPr>
      </w:pPr>
    </w:p>
    <w:sectPr w:rsidR="00571D00" w:rsidRPr="009718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F1607B"/>
    <w:multiLevelType w:val="hybridMultilevel"/>
    <w:tmpl w:val="136455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AD4226"/>
    <w:multiLevelType w:val="hybridMultilevel"/>
    <w:tmpl w:val="DD1E5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F9C5106"/>
    <w:multiLevelType w:val="hybridMultilevel"/>
    <w:tmpl w:val="136455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566D"/>
    <w:rsid w:val="000108A1"/>
    <w:rsid w:val="000557E3"/>
    <w:rsid w:val="000866B2"/>
    <w:rsid w:val="00091C2A"/>
    <w:rsid w:val="000A1C1E"/>
    <w:rsid w:val="000B2078"/>
    <w:rsid w:val="000B3618"/>
    <w:rsid w:val="000F3EDC"/>
    <w:rsid w:val="00131D92"/>
    <w:rsid w:val="00141967"/>
    <w:rsid w:val="001510AC"/>
    <w:rsid w:val="00181F31"/>
    <w:rsid w:val="001A0A7A"/>
    <w:rsid w:val="001D1DA0"/>
    <w:rsid w:val="00211B66"/>
    <w:rsid w:val="00230745"/>
    <w:rsid w:val="00267B62"/>
    <w:rsid w:val="002C10D4"/>
    <w:rsid w:val="002D20FA"/>
    <w:rsid w:val="002F1D68"/>
    <w:rsid w:val="00307B25"/>
    <w:rsid w:val="00312D69"/>
    <w:rsid w:val="00324210"/>
    <w:rsid w:val="003B34D0"/>
    <w:rsid w:val="003D0BCA"/>
    <w:rsid w:val="00475FEC"/>
    <w:rsid w:val="00490005"/>
    <w:rsid w:val="004A5EDC"/>
    <w:rsid w:val="004C4829"/>
    <w:rsid w:val="00514ECE"/>
    <w:rsid w:val="00571D00"/>
    <w:rsid w:val="0058058F"/>
    <w:rsid w:val="005949D6"/>
    <w:rsid w:val="005E4AE6"/>
    <w:rsid w:val="00613BA7"/>
    <w:rsid w:val="0065446A"/>
    <w:rsid w:val="00661452"/>
    <w:rsid w:val="00733D03"/>
    <w:rsid w:val="0073407C"/>
    <w:rsid w:val="00742739"/>
    <w:rsid w:val="00761E3D"/>
    <w:rsid w:val="007943C8"/>
    <w:rsid w:val="007A1C98"/>
    <w:rsid w:val="007A53A1"/>
    <w:rsid w:val="007C3E54"/>
    <w:rsid w:val="007F780E"/>
    <w:rsid w:val="008176CC"/>
    <w:rsid w:val="00846E06"/>
    <w:rsid w:val="008C3C41"/>
    <w:rsid w:val="00902279"/>
    <w:rsid w:val="00935E75"/>
    <w:rsid w:val="009718C7"/>
    <w:rsid w:val="009B0DDF"/>
    <w:rsid w:val="00A133FA"/>
    <w:rsid w:val="00A219C5"/>
    <w:rsid w:val="00A47769"/>
    <w:rsid w:val="00A62486"/>
    <w:rsid w:val="00A64606"/>
    <w:rsid w:val="00A95C16"/>
    <w:rsid w:val="00B42216"/>
    <w:rsid w:val="00BE0B3C"/>
    <w:rsid w:val="00BE6367"/>
    <w:rsid w:val="00C701FA"/>
    <w:rsid w:val="00CD10E6"/>
    <w:rsid w:val="00D0288D"/>
    <w:rsid w:val="00D1615A"/>
    <w:rsid w:val="00D30D8D"/>
    <w:rsid w:val="00D329AD"/>
    <w:rsid w:val="00D75802"/>
    <w:rsid w:val="00DF0F0E"/>
    <w:rsid w:val="00DF157B"/>
    <w:rsid w:val="00E2566D"/>
    <w:rsid w:val="00E304E5"/>
    <w:rsid w:val="00E3759B"/>
    <w:rsid w:val="00E55170"/>
    <w:rsid w:val="00E62DDF"/>
    <w:rsid w:val="00E81775"/>
    <w:rsid w:val="00EA4CFD"/>
    <w:rsid w:val="00ED1AA7"/>
    <w:rsid w:val="00ED45B3"/>
    <w:rsid w:val="00FF2802"/>
    <w:rsid w:val="00FF3437"/>
    <w:rsid w:val="00FF4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0A31D"/>
  <w15:chartTrackingRefBased/>
  <w15:docId w15:val="{77396469-7D1B-4E75-B4CA-153428024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8C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8C7"/>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9718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13407</TotalTime>
  <Pages>6</Pages>
  <Words>2105</Words>
  <Characters>11999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Guzman</dc:creator>
  <cp:keywords/>
  <dc:description/>
  <cp:lastModifiedBy>Ricardo Guzman</cp:lastModifiedBy>
  <cp:revision>71</cp:revision>
  <dcterms:created xsi:type="dcterms:W3CDTF">2018-05-10T03:28:00Z</dcterms:created>
  <dcterms:modified xsi:type="dcterms:W3CDTF">2018-05-23T19:37:00Z</dcterms:modified>
</cp:coreProperties>
</file>