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1EA5" w14:textId="77777777" w:rsidR="00C67840" w:rsidRPr="00A2308F" w:rsidRDefault="00A2308F" w:rsidP="002373B6">
      <w:pPr>
        <w:jc w:val="center"/>
        <w:rPr>
          <w:b/>
          <w:sz w:val="24"/>
          <w:szCs w:val="24"/>
        </w:rPr>
      </w:pPr>
      <w:r>
        <w:rPr>
          <w:b/>
          <w:sz w:val="24"/>
          <w:szCs w:val="24"/>
        </w:rPr>
        <w:t>Investigating the Relationship between Cryptocurrency and Energy Prices</w:t>
      </w:r>
      <w:r w:rsidR="002373B6" w:rsidRPr="00A2308F">
        <w:rPr>
          <w:b/>
          <w:sz w:val="24"/>
          <w:szCs w:val="24"/>
        </w:rPr>
        <w:t>?</w:t>
      </w:r>
    </w:p>
    <w:p w14:paraId="5D247F53" w14:textId="77777777" w:rsidR="00EA2246" w:rsidRDefault="00EA2246" w:rsidP="002373B6">
      <w:pPr>
        <w:jc w:val="center"/>
        <w:rPr>
          <w:b/>
        </w:rPr>
      </w:pPr>
    </w:p>
    <w:p w14:paraId="5C3575C2" w14:textId="77777777" w:rsidR="00901020" w:rsidRPr="005E4128" w:rsidRDefault="00901020" w:rsidP="00A2308F">
      <w:pPr>
        <w:spacing w:line="360" w:lineRule="auto"/>
        <w:ind w:firstLine="720"/>
        <w:jc w:val="center"/>
        <w:rPr>
          <w:b/>
        </w:rPr>
      </w:pPr>
      <w:r w:rsidRPr="005E4128">
        <w:rPr>
          <w:b/>
        </w:rPr>
        <w:t xml:space="preserve">The </w:t>
      </w:r>
      <w:r w:rsidR="005E4128" w:rsidRPr="005E4128">
        <w:rPr>
          <w:b/>
        </w:rPr>
        <w:t xml:space="preserve">Crypto Energy </w:t>
      </w:r>
      <w:r w:rsidR="00D74E04">
        <w:rPr>
          <w:b/>
        </w:rPr>
        <w:t>Problem</w:t>
      </w:r>
    </w:p>
    <w:p w14:paraId="09F36ED1" w14:textId="23E81CC9" w:rsidR="00EA2246" w:rsidRDefault="00761A51" w:rsidP="00901020">
      <w:pPr>
        <w:spacing w:line="360" w:lineRule="auto"/>
        <w:ind w:firstLine="720"/>
      </w:pPr>
      <w:r>
        <w:t>Cryptocurrencies are very popular. Currently there are over 300 million user trading over 2 trillion dollars’ worth of cryptocurrency</w:t>
      </w:r>
      <w:r>
        <w:rPr>
          <w:rStyle w:val="FootnoteReference"/>
        </w:rPr>
        <w:footnoteReference w:id="1"/>
      </w:r>
      <w:r>
        <w:t xml:space="preserve">.  </w:t>
      </w:r>
      <w:r w:rsidR="005E4128">
        <w:t>Far and away the most popular crypto currency is bitcoin</w:t>
      </w:r>
      <w:r>
        <w:t xml:space="preserve">, </w:t>
      </w:r>
      <w:r w:rsidR="005E4128">
        <w:t>but w</w:t>
      </w:r>
      <w:r w:rsidR="00F15276">
        <w:t>here do bitcoins come from? Bitcoins are “mined” using a mining program on a computer.</w:t>
      </w:r>
      <w:r w:rsidR="0031405F">
        <w:t xml:space="preserve"> When a</w:t>
      </w:r>
      <w:r w:rsidR="005E4128">
        <w:t xml:space="preserve"> computer</w:t>
      </w:r>
      <w:r w:rsidR="00F15276">
        <w:t xml:space="preserve"> solve</w:t>
      </w:r>
      <w:r w:rsidR="005E4128">
        <w:t>s</w:t>
      </w:r>
      <w:r w:rsidR="00F15276">
        <w:t xml:space="preserve"> </w:t>
      </w:r>
      <w:r w:rsidR="0031405F">
        <w:t xml:space="preserve">specialized </w:t>
      </w:r>
      <w:r w:rsidR="00F15276">
        <w:t>complex mathematical problem</w:t>
      </w:r>
      <w:r w:rsidR="0031405F">
        <w:t>s</w:t>
      </w:r>
      <w:r w:rsidR="00F15276">
        <w:t xml:space="preserve"> involved in blockchain technology </w:t>
      </w:r>
      <w:r w:rsidR="0031405F">
        <w:t>the user</w:t>
      </w:r>
      <w:r w:rsidR="005E4128">
        <w:t xml:space="preserve"> </w:t>
      </w:r>
      <w:r w:rsidR="0031405F">
        <w:t xml:space="preserve">is rewarded </w:t>
      </w:r>
      <w:r w:rsidR="00F15276">
        <w:t xml:space="preserve">with bitcoins. However, </w:t>
      </w:r>
      <w:r w:rsidR="0031405F">
        <w:t xml:space="preserve">by design, </w:t>
      </w:r>
      <w:r w:rsidR="00F15276">
        <w:t xml:space="preserve">there are only a finite number of bitcoins that can ever be mined (21 million). Furthermore, the number of Bitcoins that are rewarded to miners </w:t>
      </w:r>
      <w:r w:rsidR="00242CB3">
        <w:t>per calculation</w:t>
      </w:r>
      <w:r w:rsidR="00F15276">
        <w:t xml:space="preserve"> decreases as the number of Bitcoins that have</w:t>
      </w:r>
      <w:r w:rsidR="00242CB3">
        <w:t xml:space="preserve"> ever</w:t>
      </w:r>
      <w:r w:rsidR="00F15276">
        <w:t xml:space="preserve"> been mined </w:t>
      </w:r>
      <w:r w:rsidR="00242CB3">
        <w:t xml:space="preserve">increase. </w:t>
      </w:r>
      <w:r w:rsidR="0031405F">
        <w:t>For example,</w:t>
      </w:r>
      <w:r w:rsidR="005E4128">
        <w:t xml:space="preserve"> when bitcoin first started, a person using a personal computer at home could theoretically mine 200 bitcoins in just a few days. However, just 5 years later, in 2014 it would take that same person 98 years to mine just 1 bitcoin. </w:t>
      </w:r>
      <w:r w:rsidR="00D34AF8">
        <w:t>As a result, even with the increases in computing power</w:t>
      </w:r>
      <w:r w:rsidR="00901020">
        <w:t xml:space="preserve"> and number of miners worldwide</w:t>
      </w:r>
      <w:r w:rsidR="00D34AF8">
        <w:t>, the number of bitcoins that miners get for the same amount of work has been cut in half repletely</w:t>
      </w:r>
      <w:r w:rsidR="005E4128">
        <w:t>,</w:t>
      </w:r>
      <w:r w:rsidR="00D34AF8">
        <w:t xml:space="preserve"> about every four years, since 2009.</w:t>
      </w:r>
      <w:r w:rsidR="0031405F">
        <w:t xml:space="preserve"> Today, a</w:t>
      </w:r>
      <w:r w:rsidR="00901020">
        <w:t xml:space="preserve">ll of those powerful </w:t>
      </w:r>
      <w:r w:rsidR="00D34AF8">
        <w:t xml:space="preserve">computers </w:t>
      </w:r>
      <w:r w:rsidR="00901020">
        <w:t xml:space="preserve">running complex decrypting programs across the globe </w:t>
      </w:r>
      <w:r w:rsidR="00D34AF8">
        <w:t>require a</w:t>
      </w:r>
      <w:r w:rsidR="00901020">
        <w:t xml:space="preserve">n enormous amount </w:t>
      </w:r>
      <w:r w:rsidR="00D34AF8">
        <w:t>of power</w:t>
      </w:r>
      <w:r w:rsidR="005D3BCE">
        <w:t xml:space="preserve"> </w:t>
      </w:r>
      <w:r w:rsidR="005E4128">
        <w:rPr>
          <w:rStyle w:val="FootnoteReference"/>
        </w:rPr>
        <w:footnoteReference w:id="2"/>
      </w:r>
      <w:r w:rsidR="00901020">
        <w:t>, more than most countries</w:t>
      </w:r>
      <w:r w:rsidR="005D3BCE">
        <w:t xml:space="preserve"> </w:t>
      </w:r>
      <w:r w:rsidR="005E4128">
        <w:rPr>
          <w:rStyle w:val="FootnoteReference"/>
        </w:rPr>
        <w:footnoteReference w:id="3"/>
      </w:r>
      <w:r w:rsidR="00901020">
        <w:t xml:space="preserve">. </w:t>
      </w:r>
      <w:r w:rsidR="0031405F">
        <w:t>T</w:t>
      </w:r>
      <w:r w:rsidR="00901020">
        <w:t>his has only increased over time</w:t>
      </w:r>
      <w:r w:rsidR="005D3BCE">
        <w:t xml:space="preserve"> </w:t>
      </w:r>
      <w:r w:rsidR="0031405F">
        <w:t xml:space="preserve">and </w:t>
      </w:r>
      <w:r w:rsidR="00901020">
        <w:t xml:space="preserve">caused </w:t>
      </w:r>
      <w:r w:rsidR="005D3BCE">
        <w:t xml:space="preserve">a seemly enormous outcry </w:t>
      </w:r>
      <w:r w:rsidR="005D3BCE">
        <w:rPr>
          <w:rStyle w:val="FootnoteReference"/>
        </w:rPr>
        <w:footnoteReference w:id="4"/>
      </w:r>
      <w:r w:rsidR="005D3BCE">
        <w:t xml:space="preserve"> of complaints </w:t>
      </w:r>
      <w:r w:rsidR="005D3BCE">
        <w:rPr>
          <w:rStyle w:val="FootnoteReference"/>
        </w:rPr>
        <w:footnoteReference w:id="5"/>
      </w:r>
      <w:r w:rsidR="005D3BCE">
        <w:t xml:space="preserve"> </w:t>
      </w:r>
      <w:r w:rsidR="005D3BCE">
        <w:rPr>
          <w:rStyle w:val="FootnoteReference"/>
        </w:rPr>
        <w:footnoteReference w:id="6"/>
      </w:r>
      <w:r w:rsidR="005D3BCE">
        <w:t xml:space="preserve">. Even major figures in the energy sector such as Elon Musk </w:t>
      </w:r>
      <w:r w:rsidR="005D3BCE">
        <w:rPr>
          <w:rStyle w:val="FootnoteReference"/>
        </w:rPr>
        <w:footnoteReference w:id="7"/>
      </w:r>
      <w:r w:rsidR="005D3BCE">
        <w:t xml:space="preserve"> have said that bitcoin mining is bad for the planet.  </w:t>
      </w:r>
    </w:p>
    <w:p w14:paraId="5AEF0B83" w14:textId="77777777" w:rsidR="00D74E04" w:rsidRPr="005E4128" w:rsidRDefault="00A2308F" w:rsidP="00A2308F">
      <w:pPr>
        <w:spacing w:line="360" w:lineRule="auto"/>
        <w:ind w:firstLine="720"/>
        <w:jc w:val="center"/>
        <w:rPr>
          <w:b/>
        </w:rPr>
      </w:pPr>
      <w:r>
        <w:rPr>
          <w:b/>
        </w:rPr>
        <w:t>Questions about</w:t>
      </w:r>
      <w:r w:rsidR="00D74E04">
        <w:rPr>
          <w:b/>
        </w:rPr>
        <w:t xml:space="preserve"> the </w:t>
      </w:r>
      <w:r w:rsidR="00D74E04" w:rsidRPr="005E4128">
        <w:rPr>
          <w:b/>
        </w:rPr>
        <w:t>Crypto Energy Connection</w:t>
      </w:r>
    </w:p>
    <w:p w14:paraId="1F997449" w14:textId="607E0F1D" w:rsidR="00D74E04" w:rsidRDefault="00D74E04" w:rsidP="00901020">
      <w:pPr>
        <w:spacing w:line="360" w:lineRule="auto"/>
        <w:ind w:firstLine="720"/>
      </w:pPr>
      <w:r>
        <w:t xml:space="preserve">However, just because a few people make a public outcry doesn’t necessary mean that they represent the views of the public at large. More importantly, even if the public openly expressed those same views, their actual behavior does a better job of representing what they really think. Does the </w:t>
      </w:r>
      <w:r>
        <w:lastRenderedPageBreak/>
        <w:t>public really care about the connection between cryptocurrency mining and energy use? Does the use or cost of energy have an impact on cryptocurrency price/use?</w:t>
      </w:r>
      <w:r w:rsidR="00A2308F">
        <w:t xml:space="preserve"> Is there any relationship between cryptocurrency prices and energy prices at all? We begin our investigation seeking to answer this last question.</w:t>
      </w:r>
    </w:p>
    <w:p w14:paraId="5D0EEA3C" w14:textId="77777777" w:rsidR="002115BD" w:rsidRDefault="002115BD" w:rsidP="002115BD">
      <w:pPr>
        <w:pStyle w:val="NormalWeb"/>
        <w:spacing w:before="0" w:beforeAutospacing="0" w:after="0" w:afterAutospacing="0"/>
      </w:pPr>
      <w:r>
        <w:rPr>
          <w:rFonts w:ascii="Arial" w:hAnsi="Arial" w:cs="Arial"/>
          <w:b/>
          <w:bCs/>
          <w:color w:val="000000"/>
          <w:sz w:val="22"/>
          <w:szCs w:val="22"/>
        </w:rPr>
        <w:t>Methodology: </w:t>
      </w:r>
    </w:p>
    <w:p w14:paraId="203CF835" w14:textId="77777777" w:rsidR="002115BD" w:rsidRDefault="002115BD" w:rsidP="002115BD"/>
    <w:p w14:paraId="5E0ADF1F"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datasets analyzed for this project were retrieved from various sources listed below. The datasets needed to be manipulated and formatted prior to completing the analysis. The Bitcoin, Dogecoin and Ethereum datasets were read from csv and the dates and daily closing price of each cryptocurrency was saved in a separate data frame. To ensure that the various data frames could be merged together, all dates were formatted in a YYYY-MM-DD format.  The daily closing price and date of the crude oil and natural gas was retrieved from the commodities datasets.  The coal data was only available by closing price on the first of each month and therefore had fewer number of datapoints to be compared. The data for multiple stock indices were retrieved for closing prices and dates later than or equal to January 1, 2000. A separate data frame was created for each Stock Index.  </w:t>
      </w:r>
    </w:p>
    <w:p w14:paraId="621E883E" w14:textId="77777777" w:rsidR="002115BD" w:rsidRDefault="002115BD" w:rsidP="00F738EC">
      <w:pPr>
        <w:spacing w:line="360" w:lineRule="auto"/>
      </w:pPr>
    </w:p>
    <w:p w14:paraId="485DA683"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data frames were merged with an inner join based on the dates. Each data frame was merged one at a time. Rows with any null data were dropped prior to completing the analysis.  After combining all the datasets (excluding coal), there were approximately 1065 data points available for analysis. For the coal analysis, there were approximately 240 data points available. However, once this data was merged with the Cryptocurrency prices, only 70 data points were common. A csv file was saved with data for Cryptocurrency prices, Stock Market closing prices and the commodity prices.  A separate csv file was saved with the Cryptocurrency and Coal prices.    </w:t>
      </w:r>
    </w:p>
    <w:p w14:paraId="4BC9D052" w14:textId="77777777" w:rsidR="002115BD" w:rsidRDefault="002115BD" w:rsidP="00F738EC">
      <w:pPr>
        <w:spacing w:line="360" w:lineRule="auto"/>
      </w:pPr>
    </w:p>
    <w:p w14:paraId="1849C6BD"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Each variable was analyzed against Bitcoin, Dogecoin and Ethereum prices.  A scatter plot and linear regression analysis was completed.  A scatter plot with line equation, r-squared and p-value was created for each analysis.  </w:t>
      </w:r>
    </w:p>
    <w:p w14:paraId="6159F82E" w14:textId="7431B130" w:rsidR="002115BD" w:rsidRDefault="002115BD" w:rsidP="002115BD"/>
    <w:p w14:paraId="316779D8" w14:textId="69BA3399" w:rsidR="00F738EC" w:rsidRDefault="00F738EC" w:rsidP="002115BD"/>
    <w:p w14:paraId="275A7682" w14:textId="77777777" w:rsidR="00F738EC" w:rsidRDefault="00F738EC" w:rsidP="002115BD"/>
    <w:p w14:paraId="5392ED67" w14:textId="77777777" w:rsidR="002115BD" w:rsidRPr="00761A51" w:rsidRDefault="002115BD" w:rsidP="002115BD">
      <w:pPr>
        <w:pStyle w:val="NormalWeb"/>
        <w:spacing w:before="0" w:beforeAutospacing="0" w:after="0" w:afterAutospacing="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lastRenderedPageBreak/>
        <w:t>Data Sources:</w:t>
      </w:r>
    </w:p>
    <w:p w14:paraId="46AA6973" w14:textId="77777777" w:rsidR="002115BD" w:rsidRPr="00761A51" w:rsidRDefault="002115BD" w:rsidP="00D81EDC">
      <w:pPr>
        <w:pStyle w:val="NormalWeb"/>
        <w:numPr>
          <w:ilvl w:val="0"/>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Cryptocurrency Prices</w:t>
      </w:r>
    </w:p>
    <w:p w14:paraId="519835A4" w14:textId="4A014937" w:rsidR="00D81EDC" w:rsidRPr="00D81EDC" w:rsidRDefault="002115BD" w:rsidP="00D81EDC">
      <w:pPr>
        <w:pStyle w:val="NormalWeb"/>
        <w:numPr>
          <w:ilvl w:val="1"/>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Bitcoin</w:t>
      </w:r>
      <w:r w:rsidR="00D81EDC">
        <w:rPr>
          <w:rFonts w:asciiTheme="minorHAnsi" w:eastAsiaTheme="minorHAnsi" w:hAnsiTheme="minorHAnsi" w:cstheme="minorBidi"/>
          <w:sz w:val="22"/>
          <w:szCs w:val="22"/>
        </w:rPr>
        <w:t xml:space="preserve">: </w:t>
      </w:r>
      <w:hyperlink r:id="rId8" w:history="1">
        <w:r w:rsidR="00D81EDC" w:rsidRPr="00433AB7">
          <w:rPr>
            <w:rStyle w:val="Hyperlink"/>
            <w:rFonts w:asciiTheme="minorHAnsi" w:eastAsiaTheme="minorHAnsi" w:hAnsiTheme="minorHAnsi" w:cstheme="minorBidi"/>
          </w:rPr>
          <w:t>https://www.kaggle.com/sudalairajkumar/cryptocurrencypricehistory?select=coin_Bitcoin.csv</w:t>
        </w:r>
      </w:hyperlink>
    </w:p>
    <w:p w14:paraId="16526B0B" w14:textId="77777777" w:rsidR="00D81EDC" w:rsidRDefault="002115BD" w:rsidP="00D81EDC">
      <w:pPr>
        <w:pStyle w:val="NormalWeb"/>
        <w:numPr>
          <w:ilvl w:val="1"/>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Dogecoin: </w:t>
      </w:r>
    </w:p>
    <w:p w14:paraId="2548CA5B" w14:textId="42143E06" w:rsidR="002115BD" w:rsidRPr="00D81EDC" w:rsidRDefault="00D81EDC" w:rsidP="00D81EDC">
      <w:pPr>
        <w:pStyle w:val="NormalWeb"/>
        <w:spacing w:before="0" w:beforeAutospacing="0" w:after="0" w:afterAutospacing="0"/>
        <w:ind w:left="1440"/>
        <w:textAlignment w:val="baseline"/>
        <w:rPr>
          <w:rFonts w:asciiTheme="minorHAnsi" w:eastAsiaTheme="minorHAnsi" w:hAnsiTheme="minorHAnsi" w:cstheme="minorBidi"/>
          <w:sz w:val="22"/>
          <w:szCs w:val="22"/>
        </w:rPr>
      </w:pPr>
      <w:hyperlink r:id="rId9" w:history="1">
        <w:r w:rsidRPr="00433AB7">
          <w:rPr>
            <w:rStyle w:val="Hyperlink"/>
            <w:rFonts w:asciiTheme="minorHAnsi" w:eastAsiaTheme="minorHAnsi" w:hAnsiTheme="minorHAnsi" w:cstheme="minorBidi"/>
          </w:rPr>
          <w:t>https://www.kaggle.com/sudalairajkumar/cryptocurrencypricehistory?select=coin_Dogecoin.csv</w:t>
        </w:r>
      </w:hyperlink>
      <w:r w:rsidR="002115BD" w:rsidRPr="00D81EDC">
        <w:rPr>
          <w:rFonts w:asciiTheme="minorHAnsi" w:eastAsiaTheme="minorHAnsi" w:hAnsiTheme="minorHAnsi" w:cstheme="minorBidi"/>
          <w:sz w:val="22"/>
          <w:szCs w:val="22"/>
        </w:rPr>
        <w:t> </w:t>
      </w:r>
    </w:p>
    <w:p w14:paraId="084A754B" w14:textId="77777777" w:rsidR="00D81EDC" w:rsidRDefault="002115BD" w:rsidP="00D81EDC">
      <w:pPr>
        <w:pStyle w:val="NormalWeb"/>
        <w:numPr>
          <w:ilvl w:val="1"/>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Ethereum:</w:t>
      </w:r>
    </w:p>
    <w:p w14:paraId="6C3327EE" w14:textId="1CB30E1D" w:rsidR="00D81EDC" w:rsidRPr="00D81EDC" w:rsidRDefault="00D81EDC" w:rsidP="00D81EDC">
      <w:pPr>
        <w:pStyle w:val="NormalWeb"/>
        <w:spacing w:before="0" w:beforeAutospacing="0" w:after="0" w:afterAutospacing="0"/>
        <w:ind w:left="1440"/>
        <w:textAlignment w:val="baseline"/>
        <w:rPr>
          <w:rFonts w:asciiTheme="minorHAnsi" w:eastAsiaTheme="minorHAnsi" w:hAnsiTheme="minorHAnsi" w:cstheme="minorBidi"/>
          <w:sz w:val="22"/>
          <w:szCs w:val="22"/>
        </w:rPr>
      </w:pPr>
      <w:hyperlink r:id="rId10" w:history="1">
        <w:r w:rsidRPr="00433AB7">
          <w:rPr>
            <w:rStyle w:val="Hyperlink"/>
            <w:rFonts w:asciiTheme="minorHAnsi" w:eastAsiaTheme="minorHAnsi" w:hAnsiTheme="minorHAnsi" w:cstheme="minorBidi"/>
          </w:rPr>
          <w:t>https://www.kaggle.com/sudalairajkumar/cryptocurrencypricehistory?select=coin_Ethereum.csv</w:t>
        </w:r>
      </w:hyperlink>
    </w:p>
    <w:p w14:paraId="1A767B21" w14:textId="77777777" w:rsidR="002115BD" w:rsidRPr="00761A51" w:rsidRDefault="002115BD" w:rsidP="00D81EDC">
      <w:pPr>
        <w:pStyle w:val="NormalWeb"/>
        <w:numPr>
          <w:ilvl w:val="0"/>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Stock Market Closing Prices</w:t>
      </w:r>
    </w:p>
    <w:p w14:paraId="48371A85" w14:textId="77777777" w:rsidR="00D81EDC" w:rsidRDefault="002115BD" w:rsidP="00D81EDC">
      <w:pPr>
        <w:pStyle w:val="NormalWeb"/>
        <w:numPr>
          <w:ilvl w:val="1"/>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New York Stock Exchange, NASDAQ, </w:t>
      </w:r>
      <w:proofErr w:type="spellStart"/>
      <w:r w:rsidRPr="00761A51">
        <w:rPr>
          <w:rFonts w:asciiTheme="minorHAnsi" w:eastAsiaTheme="minorHAnsi" w:hAnsiTheme="minorHAnsi" w:cstheme="minorBidi"/>
          <w:sz w:val="22"/>
          <w:szCs w:val="22"/>
        </w:rPr>
        <w:t>Hangseng</w:t>
      </w:r>
      <w:proofErr w:type="spellEnd"/>
      <w:r w:rsidRPr="00761A51">
        <w:rPr>
          <w:rFonts w:asciiTheme="minorHAnsi" w:eastAsiaTheme="minorHAnsi" w:hAnsiTheme="minorHAnsi" w:cstheme="minorBidi"/>
          <w:sz w:val="22"/>
          <w:szCs w:val="22"/>
        </w:rPr>
        <w:t>, Shanghai, Euronext N100, Nikkei N225:</w:t>
      </w:r>
    </w:p>
    <w:p w14:paraId="131DEDEE" w14:textId="45B4CF20" w:rsidR="00D81EDC" w:rsidRPr="00D81EDC" w:rsidRDefault="00D81EDC" w:rsidP="00D81EDC">
      <w:pPr>
        <w:pStyle w:val="NormalWeb"/>
        <w:spacing w:before="0" w:beforeAutospacing="0" w:after="0" w:afterAutospacing="0"/>
        <w:ind w:left="1440"/>
        <w:textAlignment w:val="baseline"/>
        <w:rPr>
          <w:rFonts w:asciiTheme="minorHAnsi" w:eastAsiaTheme="minorHAnsi" w:hAnsiTheme="minorHAnsi" w:cstheme="minorBidi"/>
          <w:sz w:val="22"/>
          <w:szCs w:val="22"/>
        </w:rPr>
      </w:pPr>
      <w:hyperlink r:id="rId11" w:history="1">
        <w:r w:rsidRPr="00433AB7">
          <w:rPr>
            <w:rStyle w:val="Hyperlink"/>
            <w:rFonts w:asciiTheme="minorHAnsi" w:eastAsiaTheme="minorHAnsi" w:hAnsiTheme="minorHAnsi" w:cstheme="minorBidi"/>
          </w:rPr>
          <w:t>https://www.kaggle.com/mattiuzc/stock-exchange-data?select=indexInfo.csv</w:t>
        </w:r>
      </w:hyperlink>
      <w:r>
        <w:rPr>
          <w:rFonts w:asciiTheme="minorHAnsi" w:eastAsiaTheme="minorHAnsi" w:hAnsiTheme="minorHAnsi" w:cstheme="minorBidi"/>
          <w:sz w:val="22"/>
          <w:szCs w:val="22"/>
        </w:rPr>
        <w:t xml:space="preserve"> </w:t>
      </w:r>
    </w:p>
    <w:p w14:paraId="1323332F" w14:textId="77777777" w:rsidR="002115BD" w:rsidRPr="00761A51" w:rsidRDefault="002115BD" w:rsidP="00D81EDC">
      <w:pPr>
        <w:pStyle w:val="NormalWeb"/>
        <w:numPr>
          <w:ilvl w:val="0"/>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Commodity Prices</w:t>
      </w:r>
    </w:p>
    <w:p w14:paraId="107EB089" w14:textId="77777777" w:rsidR="00D81EDC" w:rsidRDefault="002115BD" w:rsidP="00D81EDC">
      <w:pPr>
        <w:pStyle w:val="NormalWeb"/>
        <w:numPr>
          <w:ilvl w:val="1"/>
          <w:numId w:val="1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Crude Oil: </w:t>
      </w:r>
    </w:p>
    <w:p w14:paraId="00748C2B" w14:textId="572DBB7E" w:rsidR="00D81EDC" w:rsidRPr="00D81EDC" w:rsidRDefault="00D81EDC" w:rsidP="00D81EDC">
      <w:pPr>
        <w:pStyle w:val="NormalWeb"/>
        <w:spacing w:before="0" w:beforeAutospacing="0" w:after="0" w:afterAutospacing="0"/>
        <w:ind w:left="1440"/>
        <w:textAlignment w:val="baseline"/>
        <w:rPr>
          <w:rFonts w:asciiTheme="minorHAnsi" w:eastAsiaTheme="minorHAnsi" w:hAnsiTheme="minorHAnsi" w:cstheme="minorBidi"/>
          <w:sz w:val="22"/>
          <w:szCs w:val="22"/>
        </w:rPr>
      </w:pPr>
      <w:hyperlink r:id="rId12" w:history="1">
        <w:r w:rsidRPr="00D81EDC">
          <w:rPr>
            <w:rStyle w:val="Hyperlink"/>
            <w:rFonts w:asciiTheme="minorHAnsi" w:eastAsiaTheme="minorHAnsi" w:hAnsiTheme="minorHAnsi" w:cstheme="minorBidi"/>
          </w:rPr>
          <w:t>https://www.kaggle.com/awadhi123/crude-oil-stock-price</w:t>
        </w:r>
      </w:hyperlink>
      <w:r w:rsidR="002115BD" w:rsidRPr="00D81EDC">
        <w:rPr>
          <w:rFonts w:asciiTheme="minorHAnsi" w:eastAsiaTheme="minorHAnsi" w:hAnsiTheme="minorHAnsi" w:cstheme="minorBidi"/>
          <w:sz w:val="22"/>
          <w:szCs w:val="22"/>
        </w:rPr>
        <w:t> </w:t>
      </w:r>
    </w:p>
    <w:p w14:paraId="580A9BA6" w14:textId="77777777" w:rsidR="00D81EDC" w:rsidRDefault="002115BD" w:rsidP="00D81EDC">
      <w:pPr>
        <w:pStyle w:val="NormalWeb"/>
        <w:numPr>
          <w:ilvl w:val="1"/>
          <w:numId w:val="11"/>
        </w:numPr>
        <w:spacing w:before="0" w:beforeAutospacing="0" w:after="0" w:afterAutospacing="0"/>
        <w:rPr>
          <w:rFonts w:asciiTheme="minorHAnsi" w:eastAsiaTheme="minorHAnsi" w:hAnsiTheme="minorHAnsi" w:cstheme="minorBidi"/>
          <w:sz w:val="22"/>
          <w:szCs w:val="22"/>
        </w:rPr>
      </w:pPr>
      <w:r w:rsidRPr="00D81EDC">
        <w:rPr>
          <w:rFonts w:asciiTheme="minorHAnsi" w:eastAsiaTheme="minorHAnsi" w:hAnsiTheme="minorHAnsi" w:cstheme="minorBidi"/>
          <w:sz w:val="22"/>
          <w:szCs w:val="22"/>
        </w:rPr>
        <w:t>Natural Gas: </w:t>
      </w:r>
    </w:p>
    <w:p w14:paraId="5C4D312F" w14:textId="76D4D894" w:rsidR="00D81EDC" w:rsidRPr="00D81EDC" w:rsidRDefault="00D81EDC" w:rsidP="00D81EDC">
      <w:pPr>
        <w:pStyle w:val="NormalWeb"/>
        <w:spacing w:before="0" w:beforeAutospacing="0" w:after="0" w:afterAutospacing="0"/>
        <w:ind w:left="1440"/>
        <w:rPr>
          <w:rFonts w:asciiTheme="minorHAnsi" w:eastAsiaTheme="minorHAnsi" w:hAnsiTheme="minorHAnsi" w:cstheme="minorBidi"/>
          <w:sz w:val="22"/>
          <w:szCs w:val="22"/>
        </w:rPr>
      </w:pPr>
      <w:hyperlink r:id="rId13" w:history="1">
        <w:r w:rsidRPr="00433AB7">
          <w:rPr>
            <w:rStyle w:val="Hyperlink"/>
            <w:rFonts w:asciiTheme="minorHAnsi" w:eastAsiaTheme="minorHAnsi" w:hAnsiTheme="minorHAnsi" w:cstheme="minorBidi"/>
          </w:rPr>
          <w:t>https://github.com/owid/energy-data</w:t>
        </w:r>
      </w:hyperlink>
    </w:p>
    <w:p w14:paraId="7E94DCCD" w14:textId="77777777" w:rsidR="00D81EDC" w:rsidRDefault="002115BD" w:rsidP="00D81EDC">
      <w:pPr>
        <w:pStyle w:val="NormalWeb"/>
        <w:numPr>
          <w:ilvl w:val="1"/>
          <w:numId w:val="11"/>
        </w:numPr>
        <w:spacing w:before="0" w:beforeAutospacing="0" w:after="0" w:afterAutospacing="0"/>
        <w:rPr>
          <w:rFonts w:asciiTheme="minorHAnsi" w:eastAsiaTheme="minorHAnsi" w:hAnsiTheme="minorHAnsi" w:cstheme="minorBidi"/>
          <w:sz w:val="22"/>
          <w:szCs w:val="22"/>
        </w:rPr>
      </w:pPr>
      <w:r w:rsidRPr="00D81EDC">
        <w:rPr>
          <w:rFonts w:asciiTheme="minorHAnsi" w:eastAsiaTheme="minorHAnsi" w:hAnsiTheme="minorHAnsi" w:cstheme="minorBidi"/>
          <w:sz w:val="22"/>
          <w:szCs w:val="22"/>
        </w:rPr>
        <w:t xml:space="preserve">Bituminous Coal: </w:t>
      </w:r>
    </w:p>
    <w:p w14:paraId="684FCDDA" w14:textId="756D608F" w:rsidR="002115BD" w:rsidRPr="00D81EDC" w:rsidRDefault="00D81EDC" w:rsidP="00D81EDC">
      <w:pPr>
        <w:pStyle w:val="NormalWeb"/>
        <w:spacing w:before="0" w:beforeAutospacing="0" w:after="0" w:afterAutospacing="0"/>
        <w:ind w:left="1440"/>
        <w:rPr>
          <w:rFonts w:asciiTheme="minorHAnsi" w:eastAsiaTheme="minorHAnsi" w:hAnsiTheme="minorHAnsi" w:cstheme="minorBidi"/>
          <w:sz w:val="22"/>
          <w:szCs w:val="22"/>
        </w:rPr>
      </w:pPr>
      <w:hyperlink r:id="rId14" w:history="1">
        <w:r w:rsidRPr="00433AB7">
          <w:rPr>
            <w:rStyle w:val="Hyperlink"/>
            <w:rFonts w:asciiTheme="minorHAnsi" w:eastAsiaTheme="minorHAnsi" w:hAnsiTheme="minorHAnsi" w:cstheme="minorBidi"/>
          </w:rPr>
          <w:t>https://fred.stlouisfed.org/series/PCU212111212111</w:t>
        </w:r>
      </w:hyperlink>
      <w:r w:rsidR="002115BD" w:rsidRPr="00D81EDC">
        <w:rPr>
          <w:rFonts w:asciiTheme="minorHAnsi" w:eastAsiaTheme="minorHAnsi" w:hAnsiTheme="minorHAnsi" w:cstheme="minorBidi"/>
          <w:sz w:val="22"/>
          <w:szCs w:val="22"/>
        </w:rPr>
        <w:t> </w:t>
      </w:r>
    </w:p>
    <w:p w14:paraId="589902FA" w14:textId="77777777" w:rsidR="002115BD" w:rsidRPr="00761A51" w:rsidRDefault="002115BD" w:rsidP="002115BD"/>
    <w:p w14:paraId="01142869" w14:textId="77777777" w:rsidR="002115BD" w:rsidRPr="00F738EC" w:rsidRDefault="002115BD" w:rsidP="002115BD">
      <w:pPr>
        <w:pStyle w:val="NormalWeb"/>
        <w:spacing w:before="0" w:beforeAutospacing="0" w:after="0" w:afterAutospacing="0"/>
        <w:rPr>
          <w:rFonts w:ascii="Arial" w:hAnsi="Arial" w:cs="Arial"/>
          <w:b/>
          <w:bCs/>
          <w:color w:val="000000"/>
          <w:sz w:val="22"/>
          <w:szCs w:val="22"/>
        </w:rPr>
      </w:pPr>
      <w:r w:rsidRPr="00F738EC">
        <w:rPr>
          <w:rFonts w:ascii="Arial" w:hAnsi="Arial" w:cs="Arial"/>
          <w:b/>
          <w:bCs/>
          <w:color w:val="000000"/>
          <w:sz w:val="22"/>
          <w:szCs w:val="22"/>
        </w:rPr>
        <w:t>Analysis: </w:t>
      </w:r>
    </w:p>
    <w:p w14:paraId="7D5EF3B8" w14:textId="77777777" w:rsidR="002115BD" w:rsidRDefault="002115BD" w:rsidP="002115BD">
      <w:pPr>
        <w:spacing w:after="240"/>
      </w:pPr>
      <w:r>
        <w:br/>
      </w:r>
      <w:r>
        <w:br/>
      </w:r>
    </w:p>
    <w:p w14:paraId="3EB8E729" w14:textId="77777777" w:rsidR="002115BD" w:rsidRPr="00761A51" w:rsidRDefault="002115BD" w:rsidP="002115BD">
      <w:pPr>
        <w:pStyle w:val="NormalWeb"/>
        <w:spacing w:before="0" w:beforeAutospacing="0" w:after="0" w:afterAutospacing="0"/>
        <w:jc w:val="center"/>
        <w:rPr>
          <w:rFonts w:asciiTheme="minorHAnsi" w:eastAsiaTheme="minorHAnsi" w:hAnsiTheme="minorHAnsi" w:cstheme="minorBidi"/>
          <w:sz w:val="22"/>
          <w:szCs w:val="22"/>
        </w:rPr>
      </w:pPr>
      <w:r w:rsidRPr="00761A51">
        <w:rPr>
          <w:rFonts w:asciiTheme="minorHAnsi" w:eastAsiaTheme="minorHAnsi" w:hAnsiTheme="minorHAnsi" w:cstheme="minorBidi"/>
          <w:noProof/>
          <w:sz w:val="22"/>
          <w:szCs w:val="22"/>
        </w:rPr>
        <w:drawing>
          <wp:inline distT="0" distB="0" distL="0" distR="0" wp14:anchorId="48CC53EE" wp14:editId="61BC9AE4">
            <wp:extent cx="3257550" cy="1504950"/>
            <wp:effectExtent l="0" t="0" r="0" b="0"/>
            <wp:docPr id="10" name="Picture 10" descr="https://lh3.googleusercontent.com/PRzIxjSbvxGdwYhxbYzcJvM6P_XIEPiZ9IZ5WVM-F-Mxj2mxUi6i8PNUywuNnvDuMfZDaQLzQK3cXleN9RMm06YgpeXub8i4fT_nNH_YN4CEfyGadBiWyroaSGmcxwv053aQXr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zIxjSbvxGdwYhxbYzcJvM6P_XIEPiZ9IZ5WVM-F-Mxj2mxUi6i8PNUywuNnvDuMfZDaQLzQK3cXleN9RMm06YgpeXub8i4fT_nNH_YN4CEfyGadBiWyroaSGmcxwv053aQXrL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504950"/>
                    </a:xfrm>
                    <a:prstGeom prst="rect">
                      <a:avLst/>
                    </a:prstGeom>
                    <a:noFill/>
                    <a:ln>
                      <a:noFill/>
                    </a:ln>
                  </pic:spPr>
                </pic:pic>
              </a:graphicData>
            </a:graphic>
          </wp:inline>
        </w:drawing>
      </w:r>
    </w:p>
    <w:p w14:paraId="5688E4F0" w14:textId="77777777" w:rsidR="002115BD" w:rsidRDefault="002115BD" w:rsidP="002115BD"/>
    <w:p w14:paraId="5CC3AB3E" w14:textId="77777777" w:rsidR="002115BD" w:rsidRPr="00761A51" w:rsidRDefault="002115BD" w:rsidP="002115BD">
      <w:pPr>
        <w:pStyle w:val="NormalWeb"/>
        <w:spacing w:before="0" w:beforeAutospacing="0" w:after="0" w:afterAutospacing="0"/>
        <w:jc w:val="center"/>
        <w:rPr>
          <w:rFonts w:asciiTheme="minorHAnsi" w:eastAsiaTheme="minorHAnsi" w:hAnsiTheme="minorHAnsi" w:cstheme="minorBidi"/>
          <w:sz w:val="22"/>
          <w:szCs w:val="22"/>
        </w:rPr>
      </w:pPr>
      <w:r w:rsidRPr="00761A51">
        <w:rPr>
          <w:rFonts w:asciiTheme="minorHAnsi" w:eastAsiaTheme="minorHAnsi" w:hAnsiTheme="minorHAnsi" w:cstheme="minorBidi"/>
          <w:noProof/>
          <w:sz w:val="22"/>
          <w:szCs w:val="22"/>
        </w:rPr>
        <w:lastRenderedPageBreak/>
        <w:drawing>
          <wp:inline distT="0" distB="0" distL="0" distR="0" wp14:anchorId="1B8EF6F8" wp14:editId="56A54F46">
            <wp:extent cx="3724275" cy="1524000"/>
            <wp:effectExtent l="0" t="0" r="9525" b="0"/>
            <wp:docPr id="9" name="Picture 9" descr="https://lh3.googleusercontent.com/R4eQYD6reGsf6NmEmpO6pFGui0CK7KB8VRgC9OPoP8egcyiY4immDJX-1VNHMexsqVjGlydPcs5LD3GQjyKD47ZMTMpyyBZ4k1ScyiFEIhuTOSlU5SH983zXizQZFso-cpP4Xz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4eQYD6reGsf6NmEmpO6pFGui0CK7KB8VRgC9OPoP8egcyiY4immDJX-1VNHMexsqVjGlydPcs5LD3GQjyKD47ZMTMpyyBZ4k1ScyiFEIhuTOSlU5SH983zXizQZFso-cpP4Xzw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524000"/>
                    </a:xfrm>
                    <a:prstGeom prst="rect">
                      <a:avLst/>
                    </a:prstGeom>
                    <a:noFill/>
                    <a:ln>
                      <a:noFill/>
                    </a:ln>
                  </pic:spPr>
                </pic:pic>
              </a:graphicData>
            </a:graphic>
          </wp:inline>
        </w:drawing>
      </w:r>
    </w:p>
    <w:p w14:paraId="598D647B" w14:textId="77777777" w:rsidR="002115BD" w:rsidRDefault="002115BD" w:rsidP="002115BD"/>
    <w:p w14:paraId="20549F4C"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notion that individuals are interested in a green planet and would not want to utilize energy to mine cryptocurrency is invalid.  As the scatter plots, linear regression analysis and r-squared values show, there is very little correlation between crude oil, natural gas, bituminous coal - the three commodities utilized to produce electricity required to mine cryptocurrency using computer power - and the prices of the three Cryptocurrencies.</w:t>
      </w:r>
    </w:p>
    <w:p w14:paraId="696FED90" w14:textId="77777777" w:rsidR="002115BD" w:rsidRDefault="002115BD" w:rsidP="00F738EC">
      <w:pPr>
        <w:spacing w:line="360" w:lineRule="auto"/>
      </w:pPr>
    </w:p>
    <w:p w14:paraId="05F9AE0B" w14:textId="1BAA7AD0"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As cryptocurrency is digital, many assume that it does not hold a value similar to a global currency in circulation.  The analysis of the three cryptocurrenc</w:t>
      </w:r>
      <w:r w:rsidR="00ED4CAA">
        <w:rPr>
          <w:rFonts w:asciiTheme="minorHAnsi" w:eastAsiaTheme="minorHAnsi" w:hAnsiTheme="minorHAnsi" w:cstheme="minorBidi"/>
          <w:sz w:val="22"/>
          <w:szCs w:val="22"/>
        </w:rPr>
        <w:t>ies</w:t>
      </w:r>
      <w:r w:rsidRPr="00761A51">
        <w:rPr>
          <w:rFonts w:asciiTheme="minorHAnsi" w:eastAsiaTheme="minorHAnsi" w:hAnsiTheme="minorHAnsi" w:cstheme="minorBidi"/>
          <w:sz w:val="22"/>
          <w:szCs w:val="22"/>
        </w:rPr>
        <w:t xml:space="preserve"> vs the three stock indices shows that is also incorrect.  Based on the r-squared value, there is a high correlation for the three stock indices with the cryptocurrencies except for Ethereum, which has a low correlation with the NASDAQ Composite. It is also interesting to see that the r-squared value for Dogecoin vs NASDAQ is almost twice the r-squared value of Ethereum vs NASDAQ and the r-squared value of Bitcoin vs NASDAQ is three times the r-squared value of Ethereum vs NASDAQ.  As Dogecoin is the penny stock of the cryptocurrency, it is of note that Dogecoin is more highly correlated with the stock market indices than Ethereum, which is a bit more expensive.  </w:t>
      </w:r>
    </w:p>
    <w:p w14:paraId="526FEF7F" w14:textId="77777777" w:rsidR="00F738EC" w:rsidRDefault="00F738EC" w:rsidP="00901020">
      <w:pPr>
        <w:spacing w:line="360" w:lineRule="auto"/>
        <w:ind w:firstLine="720"/>
      </w:pPr>
    </w:p>
    <w:p w14:paraId="5278EE77" w14:textId="457C73B6" w:rsidR="00F738EC" w:rsidRDefault="00F738EC" w:rsidP="00901020">
      <w:pPr>
        <w:spacing w:line="360" w:lineRule="auto"/>
        <w:ind w:firstLine="720"/>
      </w:pPr>
      <w:r>
        <w:t xml:space="preserve">Is there any relationship between cryptocurrency prices and energy prices at all? Our analysis would indicate that there currently isn’t. </w:t>
      </w:r>
    </w:p>
    <w:sectPr w:rsidR="00F73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3FA8" w14:textId="77777777" w:rsidR="000F6373" w:rsidRDefault="000F6373" w:rsidP="005E4128">
      <w:pPr>
        <w:spacing w:after="0" w:line="240" w:lineRule="auto"/>
      </w:pPr>
      <w:r>
        <w:separator/>
      </w:r>
    </w:p>
  </w:endnote>
  <w:endnote w:type="continuationSeparator" w:id="0">
    <w:p w14:paraId="66B0C6AB" w14:textId="77777777" w:rsidR="000F6373" w:rsidRDefault="000F6373" w:rsidP="005E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EEEB" w14:textId="77777777" w:rsidR="000F6373" w:rsidRDefault="000F6373" w:rsidP="005E4128">
      <w:pPr>
        <w:spacing w:after="0" w:line="240" w:lineRule="auto"/>
      </w:pPr>
      <w:r>
        <w:separator/>
      </w:r>
    </w:p>
  </w:footnote>
  <w:footnote w:type="continuationSeparator" w:id="0">
    <w:p w14:paraId="49267D07" w14:textId="77777777" w:rsidR="000F6373" w:rsidRDefault="000F6373" w:rsidP="005E4128">
      <w:pPr>
        <w:spacing w:after="0" w:line="240" w:lineRule="auto"/>
      </w:pPr>
      <w:r>
        <w:continuationSeparator/>
      </w:r>
    </w:p>
  </w:footnote>
  <w:footnote w:id="1">
    <w:p w14:paraId="0CC27DFB" w14:textId="0C857E47" w:rsidR="00761A51" w:rsidRPr="00761A51" w:rsidRDefault="00761A51" w:rsidP="00761A51">
      <w:pPr>
        <w:spacing w:after="0" w:line="240" w:lineRule="auto"/>
        <w:rPr>
          <w:rStyle w:val="FootnoteReference"/>
        </w:rPr>
      </w:pPr>
      <w:r>
        <w:rPr>
          <w:rStyle w:val="FootnoteReference"/>
        </w:rPr>
        <w:footnoteRef/>
      </w:r>
      <w:r w:rsidRPr="00761A51">
        <w:rPr>
          <w:rStyle w:val="FootnoteReference"/>
        </w:rPr>
        <w:t xml:space="preserve"> </w:t>
      </w:r>
      <w:r w:rsidRPr="00761A51">
        <w:rPr>
          <w:rStyle w:val="FootnoteReference"/>
          <w:u w:val="single"/>
        </w:rPr>
        <w:t>https://www.yahoo.com/now/countries-using-cryptocurrency-most-210011742.html</w:t>
      </w:r>
    </w:p>
  </w:footnote>
  <w:footnote w:id="2">
    <w:p w14:paraId="2E5C2416" w14:textId="77777777" w:rsidR="005E4128" w:rsidRPr="005D3BCE" w:rsidRDefault="005E4128" w:rsidP="00761A51">
      <w:pPr>
        <w:spacing w:after="0" w:line="192" w:lineRule="auto"/>
      </w:pPr>
      <w:r>
        <w:rPr>
          <w:rStyle w:val="FootnoteReference"/>
        </w:rPr>
        <w:footnoteRef/>
      </w:r>
      <w:r>
        <w:t xml:space="preserve"> </w:t>
      </w:r>
      <w:hyperlink r:id="rId1" w:history="1">
        <w:r w:rsidRPr="005D3BCE">
          <w:rPr>
            <w:rStyle w:val="Hyperlink"/>
            <w:color w:val="17365D" w:themeColor="text2" w:themeShade="BF"/>
            <w:sz w:val="16"/>
            <w:szCs w:val="16"/>
          </w:rPr>
          <w:t>https://www.theguardian.com/technology/2021/feb/27/bitcoin-mining-electricity-use-environmental-impact</w:t>
        </w:r>
      </w:hyperlink>
    </w:p>
    <w:p w14:paraId="1FE1278D" w14:textId="77777777" w:rsidR="005E4128" w:rsidRDefault="005E4128" w:rsidP="00761A51">
      <w:pPr>
        <w:pStyle w:val="FootnoteText"/>
        <w:spacing w:line="192" w:lineRule="auto"/>
      </w:pPr>
    </w:p>
  </w:footnote>
  <w:footnote w:id="3">
    <w:p w14:paraId="1BB7119C" w14:textId="77777777" w:rsidR="005E4128" w:rsidRPr="005D3BCE" w:rsidRDefault="005E4128" w:rsidP="00761A51">
      <w:pPr>
        <w:spacing w:after="0" w:line="192" w:lineRule="auto"/>
        <w:rPr>
          <w:b/>
          <w:color w:val="17365D" w:themeColor="text2" w:themeShade="BF"/>
          <w:sz w:val="16"/>
          <w:szCs w:val="16"/>
        </w:rPr>
      </w:pPr>
      <w:r w:rsidRPr="005E4128">
        <w:rPr>
          <w:rStyle w:val="FootnoteReference"/>
          <w:sz w:val="16"/>
          <w:szCs w:val="16"/>
        </w:rPr>
        <w:footnoteRef/>
      </w:r>
      <w:r w:rsidRPr="005E4128">
        <w:rPr>
          <w:sz w:val="16"/>
          <w:szCs w:val="16"/>
        </w:rPr>
        <w:t xml:space="preserve"> </w:t>
      </w:r>
      <w:hyperlink r:id="rId2" w:history="1">
        <w:r w:rsidRPr="005D3BCE">
          <w:rPr>
            <w:rStyle w:val="Hyperlink"/>
            <w:color w:val="17365D" w:themeColor="text2" w:themeShade="BF"/>
            <w:sz w:val="16"/>
            <w:szCs w:val="16"/>
          </w:rPr>
          <w:t>https://www.nytimes.com/interactive/2021/09/03/climate/bitcoin-carbon-footprint-electricity.html</w:t>
        </w:r>
      </w:hyperlink>
    </w:p>
    <w:p w14:paraId="592B48CA" w14:textId="77777777" w:rsidR="005E4128" w:rsidRDefault="005E4128" w:rsidP="00761A51">
      <w:pPr>
        <w:pStyle w:val="FootnoteText"/>
        <w:spacing w:line="192" w:lineRule="auto"/>
      </w:pPr>
    </w:p>
  </w:footnote>
  <w:footnote w:id="4">
    <w:p w14:paraId="6C945348"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hyperlink r:id="rId3" w:history="1">
        <w:r w:rsidRPr="005D3BCE">
          <w:rPr>
            <w:rStyle w:val="Hyperlink"/>
            <w:color w:val="17365D" w:themeColor="text2" w:themeShade="BF"/>
            <w:sz w:val="16"/>
            <w:szCs w:val="16"/>
          </w:rPr>
          <w:t>https://techcrunch.com/2021/03/21/the-debate-about-cryptocurrency-and-energy-consumption/</w:t>
        </w:r>
      </w:hyperlink>
    </w:p>
    <w:p w14:paraId="114BF290" w14:textId="77777777" w:rsidR="005D3BCE" w:rsidRDefault="005D3BCE" w:rsidP="00761A51">
      <w:pPr>
        <w:pStyle w:val="FootnoteText"/>
        <w:spacing w:line="192" w:lineRule="auto"/>
      </w:pPr>
    </w:p>
  </w:footnote>
  <w:footnote w:id="5">
    <w:p w14:paraId="29A5261A"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r w:rsidRPr="005D3BCE">
        <w:rPr>
          <w:rStyle w:val="Hyperlink"/>
          <w:color w:val="17365D" w:themeColor="text2" w:themeShade="BF"/>
          <w:sz w:val="16"/>
          <w:szCs w:val="16"/>
        </w:rPr>
        <w:t>https://www.coindesk.com/business/2021/03/05/the-frustrating-maddening-all-consuming-bitcoin-energy-debate/</w:t>
      </w:r>
    </w:p>
    <w:p w14:paraId="3FB3783B" w14:textId="77777777" w:rsidR="005D3BCE" w:rsidRDefault="005D3BCE" w:rsidP="00761A51">
      <w:pPr>
        <w:pStyle w:val="FootnoteText"/>
        <w:spacing w:line="192" w:lineRule="auto"/>
      </w:pPr>
    </w:p>
  </w:footnote>
  <w:footnote w:id="6">
    <w:p w14:paraId="63183F88"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r w:rsidRPr="005D3BCE">
        <w:rPr>
          <w:rStyle w:val="Hyperlink"/>
          <w:color w:val="17365D" w:themeColor="text2" w:themeShade="BF"/>
          <w:sz w:val="16"/>
          <w:szCs w:val="16"/>
        </w:rPr>
        <w:t>https://www.coindesk.com/business/2021/03/05/the-frustrating-maddening-all-consuming-bitcoin-energy-debate/</w:t>
      </w:r>
    </w:p>
    <w:p w14:paraId="344A24EA" w14:textId="77777777" w:rsidR="005D3BCE" w:rsidRDefault="005D3BCE" w:rsidP="00761A51">
      <w:pPr>
        <w:pStyle w:val="FootnoteText"/>
        <w:spacing w:line="192" w:lineRule="auto"/>
      </w:pPr>
    </w:p>
  </w:footnote>
  <w:footnote w:id="7">
    <w:p w14:paraId="1B76FD0D" w14:textId="77777777" w:rsidR="005D3BCE" w:rsidRDefault="005D3BCE" w:rsidP="00761A51">
      <w:pPr>
        <w:spacing w:after="0" w:line="192" w:lineRule="auto"/>
        <w:rPr>
          <w:b/>
        </w:rPr>
      </w:pPr>
      <w:r>
        <w:rPr>
          <w:rStyle w:val="FootnoteReference"/>
        </w:rPr>
        <w:footnoteRef/>
      </w:r>
      <w:r>
        <w:t xml:space="preserve"> </w:t>
      </w:r>
      <w:r w:rsidRPr="005D3BCE">
        <w:rPr>
          <w:color w:val="17365D" w:themeColor="text2" w:themeShade="BF"/>
          <w:sz w:val="16"/>
          <w:szCs w:val="16"/>
          <w:u w:val="single"/>
        </w:rPr>
        <w:t>https://fortune.com/2021/05/13/musk-bitcoin-mining-bad-planet-heres-how-bad/</w:t>
      </w:r>
    </w:p>
    <w:p w14:paraId="3ED69F9C" w14:textId="77777777" w:rsidR="005D3BCE" w:rsidRDefault="005D3BC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5DB"/>
    <w:multiLevelType w:val="multilevel"/>
    <w:tmpl w:val="DB3C2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589"/>
    <w:multiLevelType w:val="hybridMultilevel"/>
    <w:tmpl w:val="5D6EC8CE"/>
    <w:lvl w:ilvl="0" w:tplc="1DB07020">
      <w:start w:val="2"/>
      <w:numFmt w:val="lowerLetter"/>
      <w:lvlText w:val="%1."/>
      <w:lvlJc w:val="left"/>
      <w:pPr>
        <w:tabs>
          <w:tab w:val="num" w:pos="720"/>
        </w:tabs>
        <w:ind w:left="720" w:hanging="360"/>
      </w:pPr>
    </w:lvl>
    <w:lvl w:ilvl="1" w:tplc="E67CAB46" w:tentative="1">
      <w:start w:val="1"/>
      <w:numFmt w:val="decimal"/>
      <w:lvlText w:val="%2."/>
      <w:lvlJc w:val="left"/>
      <w:pPr>
        <w:tabs>
          <w:tab w:val="num" w:pos="1440"/>
        </w:tabs>
        <w:ind w:left="1440" w:hanging="360"/>
      </w:pPr>
    </w:lvl>
    <w:lvl w:ilvl="2" w:tplc="4524EF14" w:tentative="1">
      <w:start w:val="1"/>
      <w:numFmt w:val="decimal"/>
      <w:lvlText w:val="%3."/>
      <w:lvlJc w:val="left"/>
      <w:pPr>
        <w:tabs>
          <w:tab w:val="num" w:pos="2160"/>
        </w:tabs>
        <w:ind w:left="2160" w:hanging="360"/>
      </w:pPr>
    </w:lvl>
    <w:lvl w:ilvl="3" w:tplc="8F1E1BBC" w:tentative="1">
      <w:start w:val="1"/>
      <w:numFmt w:val="decimal"/>
      <w:lvlText w:val="%4."/>
      <w:lvlJc w:val="left"/>
      <w:pPr>
        <w:tabs>
          <w:tab w:val="num" w:pos="2880"/>
        </w:tabs>
        <w:ind w:left="2880" w:hanging="360"/>
      </w:pPr>
    </w:lvl>
    <w:lvl w:ilvl="4" w:tplc="6E308B9E" w:tentative="1">
      <w:start w:val="1"/>
      <w:numFmt w:val="decimal"/>
      <w:lvlText w:val="%5."/>
      <w:lvlJc w:val="left"/>
      <w:pPr>
        <w:tabs>
          <w:tab w:val="num" w:pos="3600"/>
        </w:tabs>
        <w:ind w:left="3600" w:hanging="360"/>
      </w:pPr>
    </w:lvl>
    <w:lvl w:ilvl="5" w:tplc="D42ADC76" w:tentative="1">
      <w:start w:val="1"/>
      <w:numFmt w:val="decimal"/>
      <w:lvlText w:val="%6."/>
      <w:lvlJc w:val="left"/>
      <w:pPr>
        <w:tabs>
          <w:tab w:val="num" w:pos="4320"/>
        </w:tabs>
        <w:ind w:left="4320" w:hanging="360"/>
      </w:pPr>
    </w:lvl>
    <w:lvl w:ilvl="6" w:tplc="58F2CCB4" w:tentative="1">
      <w:start w:val="1"/>
      <w:numFmt w:val="decimal"/>
      <w:lvlText w:val="%7."/>
      <w:lvlJc w:val="left"/>
      <w:pPr>
        <w:tabs>
          <w:tab w:val="num" w:pos="5040"/>
        </w:tabs>
        <w:ind w:left="5040" w:hanging="360"/>
      </w:pPr>
    </w:lvl>
    <w:lvl w:ilvl="7" w:tplc="98266F4A" w:tentative="1">
      <w:start w:val="1"/>
      <w:numFmt w:val="decimal"/>
      <w:lvlText w:val="%8."/>
      <w:lvlJc w:val="left"/>
      <w:pPr>
        <w:tabs>
          <w:tab w:val="num" w:pos="5760"/>
        </w:tabs>
        <w:ind w:left="5760" w:hanging="360"/>
      </w:pPr>
    </w:lvl>
    <w:lvl w:ilvl="8" w:tplc="C54452C4" w:tentative="1">
      <w:start w:val="1"/>
      <w:numFmt w:val="decimal"/>
      <w:lvlText w:val="%9."/>
      <w:lvlJc w:val="left"/>
      <w:pPr>
        <w:tabs>
          <w:tab w:val="num" w:pos="6480"/>
        </w:tabs>
        <w:ind w:left="6480" w:hanging="360"/>
      </w:pPr>
    </w:lvl>
  </w:abstractNum>
  <w:abstractNum w:abstractNumId="2" w15:restartNumberingAfterBreak="0">
    <w:nsid w:val="1D5B59EE"/>
    <w:multiLevelType w:val="hybridMultilevel"/>
    <w:tmpl w:val="9238D7E8"/>
    <w:lvl w:ilvl="0" w:tplc="966AFC90">
      <w:start w:val="3"/>
      <w:numFmt w:val="lowerLetter"/>
      <w:lvlText w:val="%1."/>
      <w:lvlJc w:val="left"/>
      <w:pPr>
        <w:tabs>
          <w:tab w:val="num" w:pos="720"/>
        </w:tabs>
        <w:ind w:left="720" w:hanging="360"/>
      </w:pPr>
    </w:lvl>
    <w:lvl w:ilvl="1" w:tplc="AF12BF1C" w:tentative="1">
      <w:start w:val="1"/>
      <w:numFmt w:val="decimal"/>
      <w:lvlText w:val="%2."/>
      <w:lvlJc w:val="left"/>
      <w:pPr>
        <w:tabs>
          <w:tab w:val="num" w:pos="1440"/>
        </w:tabs>
        <w:ind w:left="1440" w:hanging="360"/>
      </w:pPr>
    </w:lvl>
    <w:lvl w:ilvl="2" w:tplc="47FE66A8" w:tentative="1">
      <w:start w:val="1"/>
      <w:numFmt w:val="decimal"/>
      <w:lvlText w:val="%3."/>
      <w:lvlJc w:val="left"/>
      <w:pPr>
        <w:tabs>
          <w:tab w:val="num" w:pos="2160"/>
        </w:tabs>
        <w:ind w:left="2160" w:hanging="360"/>
      </w:pPr>
    </w:lvl>
    <w:lvl w:ilvl="3" w:tplc="99CCCEFC" w:tentative="1">
      <w:start w:val="1"/>
      <w:numFmt w:val="decimal"/>
      <w:lvlText w:val="%4."/>
      <w:lvlJc w:val="left"/>
      <w:pPr>
        <w:tabs>
          <w:tab w:val="num" w:pos="2880"/>
        </w:tabs>
        <w:ind w:left="2880" w:hanging="360"/>
      </w:pPr>
    </w:lvl>
    <w:lvl w:ilvl="4" w:tplc="4C246878" w:tentative="1">
      <w:start w:val="1"/>
      <w:numFmt w:val="decimal"/>
      <w:lvlText w:val="%5."/>
      <w:lvlJc w:val="left"/>
      <w:pPr>
        <w:tabs>
          <w:tab w:val="num" w:pos="3600"/>
        </w:tabs>
        <w:ind w:left="3600" w:hanging="360"/>
      </w:pPr>
    </w:lvl>
    <w:lvl w:ilvl="5" w:tplc="3E40A14E" w:tentative="1">
      <w:start w:val="1"/>
      <w:numFmt w:val="decimal"/>
      <w:lvlText w:val="%6."/>
      <w:lvlJc w:val="left"/>
      <w:pPr>
        <w:tabs>
          <w:tab w:val="num" w:pos="4320"/>
        </w:tabs>
        <w:ind w:left="4320" w:hanging="360"/>
      </w:pPr>
    </w:lvl>
    <w:lvl w:ilvl="6" w:tplc="B9C2FF32" w:tentative="1">
      <w:start w:val="1"/>
      <w:numFmt w:val="decimal"/>
      <w:lvlText w:val="%7."/>
      <w:lvlJc w:val="left"/>
      <w:pPr>
        <w:tabs>
          <w:tab w:val="num" w:pos="5040"/>
        </w:tabs>
        <w:ind w:left="5040" w:hanging="360"/>
      </w:pPr>
    </w:lvl>
    <w:lvl w:ilvl="7" w:tplc="E154EAF2" w:tentative="1">
      <w:start w:val="1"/>
      <w:numFmt w:val="decimal"/>
      <w:lvlText w:val="%8."/>
      <w:lvlJc w:val="left"/>
      <w:pPr>
        <w:tabs>
          <w:tab w:val="num" w:pos="5760"/>
        </w:tabs>
        <w:ind w:left="5760" w:hanging="360"/>
      </w:pPr>
    </w:lvl>
    <w:lvl w:ilvl="8" w:tplc="C96EFDCA" w:tentative="1">
      <w:start w:val="1"/>
      <w:numFmt w:val="decimal"/>
      <w:lvlText w:val="%9."/>
      <w:lvlJc w:val="left"/>
      <w:pPr>
        <w:tabs>
          <w:tab w:val="num" w:pos="6480"/>
        </w:tabs>
        <w:ind w:left="6480" w:hanging="360"/>
      </w:pPr>
    </w:lvl>
  </w:abstractNum>
  <w:abstractNum w:abstractNumId="3" w15:restartNumberingAfterBreak="0">
    <w:nsid w:val="20BA35FF"/>
    <w:multiLevelType w:val="hybridMultilevel"/>
    <w:tmpl w:val="78EA4566"/>
    <w:lvl w:ilvl="0" w:tplc="C938EBF6">
      <w:start w:val="3"/>
      <w:numFmt w:val="lowerLetter"/>
      <w:lvlText w:val="%1."/>
      <w:lvlJc w:val="left"/>
      <w:pPr>
        <w:tabs>
          <w:tab w:val="num" w:pos="720"/>
        </w:tabs>
        <w:ind w:left="720" w:hanging="360"/>
      </w:pPr>
    </w:lvl>
    <w:lvl w:ilvl="1" w:tplc="E35E3A28" w:tentative="1">
      <w:start w:val="1"/>
      <w:numFmt w:val="decimal"/>
      <w:lvlText w:val="%2."/>
      <w:lvlJc w:val="left"/>
      <w:pPr>
        <w:tabs>
          <w:tab w:val="num" w:pos="1440"/>
        </w:tabs>
        <w:ind w:left="1440" w:hanging="360"/>
      </w:pPr>
    </w:lvl>
    <w:lvl w:ilvl="2" w:tplc="7320EC48" w:tentative="1">
      <w:start w:val="1"/>
      <w:numFmt w:val="decimal"/>
      <w:lvlText w:val="%3."/>
      <w:lvlJc w:val="left"/>
      <w:pPr>
        <w:tabs>
          <w:tab w:val="num" w:pos="2160"/>
        </w:tabs>
        <w:ind w:left="2160" w:hanging="360"/>
      </w:pPr>
    </w:lvl>
    <w:lvl w:ilvl="3" w:tplc="1DA83C14" w:tentative="1">
      <w:start w:val="1"/>
      <w:numFmt w:val="decimal"/>
      <w:lvlText w:val="%4."/>
      <w:lvlJc w:val="left"/>
      <w:pPr>
        <w:tabs>
          <w:tab w:val="num" w:pos="2880"/>
        </w:tabs>
        <w:ind w:left="2880" w:hanging="360"/>
      </w:pPr>
    </w:lvl>
    <w:lvl w:ilvl="4" w:tplc="2DF20C8C" w:tentative="1">
      <w:start w:val="1"/>
      <w:numFmt w:val="decimal"/>
      <w:lvlText w:val="%5."/>
      <w:lvlJc w:val="left"/>
      <w:pPr>
        <w:tabs>
          <w:tab w:val="num" w:pos="3600"/>
        </w:tabs>
        <w:ind w:left="3600" w:hanging="360"/>
      </w:pPr>
    </w:lvl>
    <w:lvl w:ilvl="5" w:tplc="BFEC55BA" w:tentative="1">
      <w:start w:val="1"/>
      <w:numFmt w:val="decimal"/>
      <w:lvlText w:val="%6."/>
      <w:lvlJc w:val="left"/>
      <w:pPr>
        <w:tabs>
          <w:tab w:val="num" w:pos="4320"/>
        </w:tabs>
        <w:ind w:left="4320" w:hanging="360"/>
      </w:pPr>
    </w:lvl>
    <w:lvl w:ilvl="6" w:tplc="181A0714" w:tentative="1">
      <w:start w:val="1"/>
      <w:numFmt w:val="decimal"/>
      <w:lvlText w:val="%7."/>
      <w:lvlJc w:val="left"/>
      <w:pPr>
        <w:tabs>
          <w:tab w:val="num" w:pos="5040"/>
        </w:tabs>
        <w:ind w:left="5040" w:hanging="360"/>
      </w:pPr>
    </w:lvl>
    <w:lvl w:ilvl="7" w:tplc="D6F86640" w:tentative="1">
      <w:start w:val="1"/>
      <w:numFmt w:val="decimal"/>
      <w:lvlText w:val="%8."/>
      <w:lvlJc w:val="left"/>
      <w:pPr>
        <w:tabs>
          <w:tab w:val="num" w:pos="5760"/>
        </w:tabs>
        <w:ind w:left="5760" w:hanging="360"/>
      </w:pPr>
    </w:lvl>
    <w:lvl w:ilvl="8" w:tplc="19AE8CD0" w:tentative="1">
      <w:start w:val="1"/>
      <w:numFmt w:val="decimal"/>
      <w:lvlText w:val="%9."/>
      <w:lvlJc w:val="left"/>
      <w:pPr>
        <w:tabs>
          <w:tab w:val="num" w:pos="6480"/>
        </w:tabs>
        <w:ind w:left="6480" w:hanging="360"/>
      </w:pPr>
    </w:lvl>
  </w:abstractNum>
  <w:abstractNum w:abstractNumId="4" w15:restartNumberingAfterBreak="0">
    <w:nsid w:val="51B27123"/>
    <w:multiLevelType w:val="multilevel"/>
    <w:tmpl w:val="2A4E71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20167"/>
    <w:multiLevelType w:val="hybridMultilevel"/>
    <w:tmpl w:val="E4401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B2DE0"/>
    <w:multiLevelType w:val="hybridMultilevel"/>
    <w:tmpl w:val="26804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num>
  <w:num w:numId="6">
    <w:abstractNumId w:val="4"/>
    <w:lvlOverride w:ilvl="0">
      <w:lvl w:ilvl="0">
        <w:numFmt w:val="decimal"/>
        <w:lvlText w:val="%1."/>
        <w:lvlJc w:val="left"/>
      </w:lvl>
    </w:lvlOverride>
    <w:lvlOverride w:ilvl="1">
      <w:lvl w:ilvl="1">
        <w:numFmt w:val="lowerLetter"/>
        <w:lvlText w:val="%2."/>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1"/>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B6"/>
    <w:rsid w:val="000509A1"/>
    <w:rsid w:val="000B4DB1"/>
    <w:rsid w:val="000F6373"/>
    <w:rsid w:val="002115BD"/>
    <w:rsid w:val="002373B6"/>
    <w:rsid w:val="00242CB3"/>
    <w:rsid w:val="002C4E30"/>
    <w:rsid w:val="0031405F"/>
    <w:rsid w:val="005D3BCE"/>
    <w:rsid w:val="005E4128"/>
    <w:rsid w:val="00761A51"/>
    <w:rsid w:val="00901020"/>
    <w:rsid w:val="009964A5"/>
    <w:rsid w:val="009F2CED"/>
    <w:rsid w:val="00A2308F"/>
    <w:rsid w:val="00C67840"/>
    <w:rsid w:val="00C85714"/>
    <w:rsid w:val="00D34AF8"/>
    <w:rsid w:val="00D74E04"/>
    <w:rsid w:val="00D81EDC"/>
    <w:rsid w:val="00EA2246"/>
    <w:rsid w:val="00ED4CAA"/>
    <w:rsid w:val="00F15276"/>
    <w:rsid w:val="00F7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7C00"/>
  <w15:chartTrackingRefBased/>
  <w15:docId w15:val="{38139394-A31F-47CC-B157-E560E4D9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E30"/>
    <w:rPr>
      <w:color w:val="0000FF" w:themeColor="hyperlink"/>
      <w:u w:val="single"/>
    </w:rPr>
  </w:style>
  <w:style w:type="character" w:styleId="UnresolvedMention">
    <w:name w:val="Unresolved Mention"/>
    <w:basedOn w:val="DefaultParagraphFont"/>
    <w:uiPriority w:val="99"/>
    <w:semiHidden/>
    <w:unhideWhenUsed/>
    <w:rsid w:val="002C4E30"/>
    <w:rPr>
      <w:color w:val="605E5C"/>
      <w:shd w:val="clear" w:color="auto" w:fill="E1DFDD"/>
    </w:rPr>
  </w:style>
  <w:style w:type="paragraph" w:styleId="FootnoteText">
    <w:name w:val="footnote text"/>
    <w:basedOn w:val="Normal"/>
    <w:link w:val="FootnoteTextChar"/>
    <w:uiPriority w:val="99"/>
    <w:semiHidden/>
    <w:unhideWhenUsed/>
    <w:rsid w:val="005E41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128"/>
    <w:rPr>
      <w:sz w:val="20"/>
      <w:szCs w:val="20"/>
    </w:rPr>
  </w:style>
  <w:style w:type="character" w:styleId="FootnoteReference">
    <w:name w:val="footnote reference"/>
    <w:basedOn w:val="DefaultParagraphFont"/>
    <w:uiPriority w:val="99"/>
    <w:semiHidden/>
    <w:unhideWhenUsed/>
    <w:rsid w:val="005E4128"/>
    <w:rPr>
      <w:vertAlign w:val="superscript"/>
    </w:rPr>
  </w:style>
  <w:style w:type="paragraph" w:styleId="NormalWeb">
    <w:name w:val="Normal (Web)"/>
    <w:basedOn w:val="Normal"/>
    <w:uiPriority w:val="99"/>
    <w:semiHidden/>
    <w:unhideWhenUsed/>
    <w:rsid w:val="00211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ryptocurrencypricehistory?select=coin_Bitcoin.csv" TargetMode="External"/><Relationship Id="rId13" Type="http://schemas.openxmlformats.org/officeDocument/2006/relationships/hyperlink" Target="https://github.com/owid/energy-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wadhi123/crude-oil-stock-pr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attiuzc/stock-exchange-data?select=indexInfo.csv"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kaggle.com/sudalairajkumar/cryptocurrencypricehistory?select=coin_Ethereum.csv" TargetMode="External"/><Relationship Id="rId4" Type="http://schemas.openxmlformats.org/officeDocument/2006/relationships/settings" Target="settings.xml"/><Relationship Id="rId9" Type="http://schemas.openxmlformats.org/officeDocument/2006/relationships/hyperlink" Target="https://www.kaggle.com/sudalairajkumar/cryptocurrencypricehistory?select=coin_Dogecoin.csv" TargetMode="External"/><Relationship Id="rId14" Type="http://schemas.openxmlformats.org/officeDocument/2006/relationships/hyperlink" Target="https://fred.stlouisfed.org/series/PCU2121112121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echcrunch.com/2021/03/21/the-debate-about-cryptocurrency-and-energy-consumption/" TargetMode="External"/><Relationship Id="rId2" Type="http://schemas.openxmlformats.org/officeDocument/2006/relationships/hyperlink" Target="https://www.nytimes.com/interactive/2021/09/03/climate/bitcoin-carbon-footprint-electricity.html" TargetMode="External"/><Relationship Id="rId1" Type="http://schemas.openxmlformats.org/officeDocument/2006/relationships/hyperlink" Target="https://www.theguardian.com/technology/2021/feb/27/bitcoin-mining-electricity-use-environmental-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1439-3956-48D0-A908-08BD6320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Manito Smith</dc:creator>
  <cp:keywords/>
  <dc:description/>
  <cp:lastModifiedBy>shermeen.ajani@gmail.com</cp:lastModifiedBy>
  <cp:revision>6</cp:revision>
  <dcterms:created xsi:type="dcterms:W3CDTF">2021-10-30T12:48:00Z</dcterms:created>
  <dcterms:modified xsi:type="dcterms:W3CDTF">2021-10-30T14:15:00Z</dcterms:modified>
</cp:coreProperties>
</file>