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734E" w14:textId="77777777" w:rsidR="00FA6B7D" w:rsidRPr="0011767E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11767E">
        <w:rPr>
          <w:rFonts w:ascii="맑은 고딕" w:eastAsia="맑은 고딕" w:hAnsi="맑은 고딕"/>
          <w:lang w:eastAsia="ko-KR"/>
        </w:rPr>
        <w:t>결재서_샘플_규정제정</w:t>
      </w:r>
    </w:p>
    <w:p w14:paraId="2A0281B1" w14:textId="77777777" w:rsidR="00FA6B7D" w:rsidRPr="0011767E" w:rsidRDefault="00000000">
      <w:pPr>
        <w:rPr>
          <w:rFonts w:ascii="맑은 고딕" w:eastAsia="맑은 고딕" w:hAnsi="맑은 고딕"/>
          <w:lang w:eastAsia="ko-KR"/>
        </w:rPr>
      </w:pPr>
      <w:r w:rsidRPr="0011767E">
        <w:rPr>
          <w:rFonts w:ascii="맑은 고딕" w:eastAsia="맑은 고딕" w:hAnsi="맑은 고딕"/>
          <w:sz w:val="20"/>
          <w:lang w:eastAsia="ko-KR"/>
        </w:rPr>
        <w:t>샘플테크 주식회사 / 생성일 2025-10-17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A6B7D" w:rsidRPr="0011767E" w14:paraId="0BF20D49" w14:textId="77777777" w:rsidTr="00FA6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362251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문서번호</w:t>
            </w:r>
          </w:p>
        </w:tc>
        <w:tc>
          <w:tcPr>
            <w:tcW w:w="4320" w:type="dxa"/>
          </w:tcPr>
          <w:p w14:paraId="60CF4E0C" w14:textId="77777777" w:rsidR="00FA6B7D" w:rsidRPr="0011767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POL-20251017-0001</w:t>
            </w:r>
          </w:p>
        </w:tc>
      </w:tr>
      <w:tr w:rsidR="00FA6B7D" w:rsidRPr="0011767E" w14:paraId="50EF6ED4" w14:textId="77777777" w:rsidTr="00FA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F464B6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회사명</w:t>
            </w:r>
          </w:p>
        </w:tc>
        <w:tc>
          <w:tcPr>
            <w:tcW w:w="4320" w:type="dxa"/>
          </w:tcPr>
          <w:p w14:paraId="3DC886FD" w14:textId="77777777" w:rsidR="00FA6B7D" w:rsidRPr="001176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샘플테크 주식회사</w:t>
            </w:r>
          </w:p>
        </w:tc>
      </w:tr>
      <w:tr w:rsidR="00FA6B7D" w:rsidRPr="0011767E" w14:paraId="3C583C71" w14:textId="77777777" w:rsidTr="00FA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7B8978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제목</w:t>
            </w:r>
          </w:p>
        </w:tc>
        <w:tc>
          <w:tcPr>
            <w:tcW w:w="4320" w:type="dxa"/>
          </w:tcPr>
          <w:p w14:paraId="7A557AE2" w14:textId="77777777" w:rsidR="00FA6B7D" w:rsidRPr="001176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전자결재 운영 규정 제정(안)</w:t>
            </w:r>
          </w:p>
        </w:tc>
      </w:tr>
      <w:tr w:rsidR="00FA6B7D" w:rsidRPr="0011767E" w14:paraId="667E47DC" w14:textId="77777777" w:rsidTr="00FA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139D22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기안부서</w:t>
            </w:r>
          </w:p>
        </w:tc>
        <w:tc>
          <w:tcPr>
            <w:tcW w:w="4320" w:type="dxa"/>
          </w:tcPr>
          <w:p w14:paraId="2B7FF247" w14:textId="77777777" w:rsidR="00FA6B7D" w:rsidRPr="001176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경영지원실</w:t>
            </w:r>
          </w:p>
        </w:tc>
      </w:tr>
      <w:tr w:rsidR="00FA6B7D" w:rsidRPr="0011767E" w14:paraId="23BCFBCB" w14:textId="77777777" w:rsidTr="00FA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97BA5C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기안자</w:t>
            </w:r>
          </w:p>
        </w:tc>
        <w:tc>
          <w:tcPr>
            <w:tcW w:w="4320" w:type="dxa"/>
          </w:tcPr>
          <w:p w14:paraId="78D5236D" w14:textId="77777777" w:rsidR="00FA6B7D" w:rsidRPr="001176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김가이드 책임</w:t>
            </w:r>
          </w:p>
        </w:tc>
      </w:tr>
      <w:tr w:rsidR="00FA6B7D" w:rsidRPr="0011767E" w14:paraId="772A8593" w14:textId="77777777" w:rsidTr="00FA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146381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작성일자</w:t>
            </w:r>
          </w:p>
        </w:tc>
        <w:tc>
          <w:tcPr>
            <w:tcW w:w="4320" w:type="dxa"/>
          </w:tcPr>
          <w:p w14:paraId="3D3A0DA7" w14:textId="77777777" w:rsidR="00FA6B7D" w:rsidRPr="001176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2025-10-17</w:t>
            </w:r>
          </w:p>
        </w:tc>
      </w:tr>
      <w:tr w:rsidR="00FA6B7D" w:rsidRPr="0011767E" w14:paraId="22CA7535" w14:textId="77777777" w:rsidTr="00FA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53444D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보안등급</w:t>
            </w:r>
          </w:p>
        </w:tc>
        <w:tc>
          <w:tcPr>
            <w:tcW w:w="4320" w:type="dxa"/>
          </w:tcPr>
          <w:p w14:paraId="56700707" w14:textId="77777777" w:rsidR="00FA6B7D" w:rsidRPr="001176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사내</w:t>
            </w:r>
          </w:p>
        </w:tc>
      </w:tr>
      <w:tr w:rsidR="00FA6B7D" w:rsidRPr="0011767E" w14:paraId="60AFFCDB" w14:textId="77777777" w:rsidTr="00FA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FF27AD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보존연한</w:t>
            </w:r>
          </w:p>
        </w:tc>
        <w:tc>
          <w:tcPr>
            <w:tcW w:w="4320" w:type="dxa"/>
          </w:tcPr>
          <w:p w14:paraId="16A2053F" w14:textId="77777777" w:rsidR="00FA6B7D" w:rsidRPr="001176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5년</w:t>
            </w:r>
          </w:p>
        </w:tc>
      </w:tr>
      <w:tr w:rsidR="00FA6B7D" w:rsidRPr="0011767E" w14:paraId="12C402B2" w14:textId="77777777" w:rsidTr="00FA6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843586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결재선(예시)</w:t>
            </w:r>
          </w:p>
        </w:tc>
        <w:tc>
          <w:tcPr>
            <w:tcW w:w="4320" w:type="dxa"/>
          </w:tcPr>
          <w:p w14:paraId="1D0638F6" w14:textId="77777777" w:rsidR="00FA6B7D" w:rsidRPr="0011767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기안자→경영지원실장→임원→대표이사</w:t>
            </w:r>
          </w:p>
        </w:tc>
      </w:tr>
      <w:tr w:rsidR="00FA6B7D" w:rsidRPr="0011767E" w14:paraId="3DC99DC6" w14:textId="77777777" w:rsidTr="00FA6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A82B87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주요 변경/제정 요지</w:t>
            </w:r>
          </w:p>
        </w:tc>
        <w:tc>
          <w:tcPr>
            <w:tcW w:w="4320" w:type="dxa"/>
          </w:tcPr>
          <w:p w14:paraId="429A8ABF" w14:textId="77777777" w:rsidR="00FA6B7D" w:rsidRPr="0011767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전자결재 전사 적용, 결재선 매트릭스 도입, 보존연한/보안등급 표준화</w:t>
            </w:r>
          </w:p>
        </w:tc>
      </w:tr>
    </w:tbl>
    <w:p w14:paraId="7AB68D58" w14:textId="77777777" w:rsidR="00FA6B7D" w:rsidRPr="0011767E" w:rsidRDefault="00000000">
      <w:pPr>
        <w:rPr>
          <w:rFonts w:ascii="맑은 고딕" w:eastAsia="맑은 고딕" w:hAnsi="맑은 고딕"/>
          <w:lang w:eastAsia="ko-KR"/>
        </w:rPr>
      </w:pPr>
      <w:r w:rsidRPr="0011767E">
        <w:rPr>
          <w:rFonts w:ascii="맑은 고딕" w:eastAsia="맑은 고딕" w:hAnsi="맑은 고딕"/>
          <w:lang w:eastAsia="ko-KR"/>
        </w:rPr>
        <w:br/>
      </w:r>
    </w:p>
    <w:p w14:paraId="48594FB2" w14:textId="77777777" w:rsidR="00FA6B7D" w:rsidRPr="0011767E" w:rsidRDefault="00000000">
      <w:pPr>
        <w:pStyle w:val="21"/>
        <w:rPr>
          <w:rFonts w:ascii="맑은 고딕" w:eastAsia="맑은 고딕" w:hAnsi="맑은 고딕"/>
        </w:rPr>
      </w:pPr>
      <w:r w:rsidRPr="0011767E">
        <w:rPr>
          <w:rFonts w:ascii="맑은 고딕" w:eastAsia="맑은 고딕" w:hAnsi="맑은 고딕"/>
        </w:rPr>
        <w:t>세부 내용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A6B7D" w:rsidRPr="0011767E" w14:paraId="66468E68" w14:textId="77777777">
        <w:tc>
          <w:tcPr>
            <w:tcW w:w="4320" w:type="dxa"/>
          </w:tcPr>
          <w:p w14:paraId="25533AB4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항목</w:t>
            </w:r>
          </w:p>
        </w:tc>
        <w:tc>
          <w:tcPr>
            <w:tcW w:w="4320" w:type="dxa"/>
          </w:tcPr>
          <w:p w14:paraId="04FFD978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내용</w:t>
            </w:r>
          </w:p>
        </w:tc>
      </w:tr>
      <w:tr w:rsidR="00FA6B7D" w:rsidRPr="0011767E" w14:paraId="66B51BEE" w14:textId="77777777">
        <w:tc>
          <w:tcPr>
            <w:tcW w:w="4320" w:type="dxa"/>
          </w:tcPr>
          <w:p w14:paraId="3BD2265D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배경</w:t>
            </w:r>
          </w:p>
        </w:tc>
        <w:tc>
          <w:tcPr>
            <w:tcW w:w="4320" w:type="dxa"/>
          </w:tcPr>
          <w:p w14:paraId="08169DEC" w14:textId="77777777" w:rsidR="00FA6B7D" w:rsidRPr="0011767E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그룹웨어 도입에 따른 전사 승인 프로세스 표준화 필요</w:t>
            </w:r>
          </w:p>
        </w:tc>
      </w:tr>
      <w:tr w:rsidR="00FA6B7D" w:rsidRPr="0011767E" w14:paraId="428E2352" w14:textId="77777777">
        <w:tc>
          <w:tcPr>
            <w:tcW w:w="4320" w:type="dxa"/>
          </w:tcPr>
          <w:p w14:paraId="4CFD7850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핵심</w:t>
            </w:r>
          </w:p>
        </w:tc>
        <w:tc>
          <w:tcPr>
            <w:tcW w:w="4320" w:type="dxa"/>
          </w:tcPr>
          <w:p w14:paraId="32FD82C2" w14:textId="77777777" w:rsidR="00FA6B7D" w:rsidRPr="0011767E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결재선(금액/위험 기준), 감사로그 100% 보존, 모바일 이중인증</w:t>
            </w:r>
          </w:p>
        </w:tc>
      </w:tr>
      <w:tr w:rsidR="00FA6B7D" w:rsidRPr="0011767E" w14:paraId="0DB9BB13" w14:textId="77777777">
        <w:tc>
          <w:tcPr>
            <w:tcW w:w="4320" w:type="dxa"/>
          </w:tcPr>
          <w:p w14:paraId="61EDC845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시행</w:t>
            </w:r>
          </w:p>
        </w:tc>
        <w:tc>
          <w:tcPr>
            <w:tcW w:w="4320" w:type="dxa"/>
          </w:tcPr>
          <w:p w14:paraId="7A28E3D7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2025-10-31</w:t>
            </w:r>
          </w:p>
        </w:tc>
      </w:tr>
      <w:tr w:rsidR="00FA6B7D" w:rsidRPr="0011767E" w14:paraId="63AD8FFA" w14:textId="77777777">
        <w:tc>
          <w:tcPr>
            <w:tcW w:w="4320" w:type="dxa"/>
          </w:tcPr>
          <w:p w14:paraId="294A8712" w14:textId="77777777" w:rsidR="00FA6B7D" w:rsidRPr="0011767E" w:rsidRDefault="00000000">
            <w:pPr>
              <w:rPr>
                <w:rFonts w:ascii="맑은 고딕" w:eastAsia="맑은 고딕" w:hAnsi="맑은 고딕"/>
              </w:rPr>
            </w:pPr>
            <w:r w:rsidRPr="0011767E">
              <w:rPr>
                <w:rFonts w:ascii="맑은 고딕" w:eastAsia="맑은 고딕" w:hAnsi="맑은 고딕"/>
              </w:rPr>
              <w:t>교육</w:t>
            </w:r>
          </w:p>
        </w:tc>
        <w:tc>
          <w:tcPr>
            <w:tcW w:w="4320" w:type="dxa"/>
          </w:tcPr>
          <w:p w14:paraId="2B2C75BD" w14:textId="77777777" w:rsidR="00FA6B7D" w:rsidRPr="0011767E" w:rsidRDefault="00000000">
            <w:pPr>
              <w:rPr>
                <w:rFonts w:ascii="맑은 고딕" w:eastAsia="맑은 고딕" w:hAnsi="맑은 고딕"/>
                <w:lang w:eastAsia="ko-KR"/>
              </w:rPr>
            </w:pPr>
            <w:r w:rsidRPr="0011767E">
              <w:rPr>
                <w:rFonts w:ascii="맑은 고딕" w:eastAsia="맑은 고딕" w:hAnsi="맑은 고딕"/>
                <w:lang w:eastAsia="ko-KR"/>
              </w:rPr>
              <w:t>전 부서 관리자 교육(온라인, 1시간)</w:t>
            </w:r>
          </w:p>
        </w:tc>
      </w:tr>
    </w:tbl>
    <w:p w14:paraId="14794C21" w14:textId="77777777" w:rsidR="00F206C8" w:rsidRPr="0011767E" w:rsidRDefault="00F206C8">
      <w:pPr>
        <w:rPr>
          <w:rFonts w:ascii="맑은 고딕" w:eastAsia="맑은 고딕" w:hAnsi="맑은 고딕"/>
          <w:lang w:eastAsia="ko-KR"/>
        </w:rPr>
      </w:pPr>
    </w:p>
    <w:sectPr w:rsidR="00F206C8" w:rsidRPr="00117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512632">
    <w:abstractNumId w:val="8"/>
  </w:num>
  <w:num w:numId="2" w16cid:durableId="1540824523">
    <w:abstractNumId w:val="6"/>
  </w:num>
  <w:num w:numId="3" w16cid:durableId="1863587739">
    <w:abstractNumId w:val="5"/>
  </w:num>
  <w:num w:numId="4" w16cid:durableId="1817530756">
    <w:abstractNumId w:val="4"/>
  </w:num>
  <w:num w:numId="5" w16cid:durableId="752432869">
    <w:abstractNumId w:val="7"/>
  </w:num>
  <w:num w:numId="6" w16cid:durableId="1452095006">
    <w:abstractNumId w:val="3"/>
  </w:num>
  <w:num w:numId="7" w16cid:durableId="412512340">
    <w:abstractNumId w:val="2"/>
  </w:num>
  <w:num w:numId="8" w16cid:durableId="275019851">
    <w:abstractNumId w:val="1"/>
  </w:num>
  <w:num w:numId="9" w16cid:durableId="208425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67E"/>
    <w:rsid w:val="0015074B"/>
    <w:rsid w:val="0029639D"/>
    <w:rsid w:val="00326F90"/>
    <w:rsid w:val="003F14D4"/>
    <w:rsid w:val="00AA1D8D"/>
    <w:rsid w:val="00B47730"/>
    <w:rsid w:val="00CB0664"/>
    <w:rsid w:val="00F206C8"/>
    <w:rsid w:val="00FA6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C9B5E"/>
  <w14:defaultImageDpi w14:val="300"/>
  <w15:docId w15:val="{14B38D8E-C752-45FB-9D96-FB1E4FA8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2025-10-17T03:50:00Z</dcterms:modified>
  <cp:category/>
</cp:coreProperties>
</file>