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12CD" w14:textId="7C4FC73F" w:rsidR="00163FB5" w:rsidRPr="004112B0" w:rsidRDefault="004112B0" w:rsidP="004112B0">
      <w:pPr>
        <w:pStyle w:val="af2"/>
        <w:kinsoku w:val="0"/>
        <w:overflowPunct w:val="0"/>
        <w:spacing w:before="5"/>
        <w:ind w:left="0"/>
        <w:jc w:val="center"/>
      </w:pPr>
      <w:bookmarkStart w:id="0" w:name="_Hlk194926994"/>
      <w:r w:rsidRPr="004112B0">
        <w:rPr>
          <w:rFonts w:hint="eastAsia"/>
        </w:rPr>
        <w:t>【实验名称：RIP动态网络实验】</w:t>
      </w:r>
    </w:p>
    <w:p w14:paraId="4290F8D3" w14:textId="77777777" w:rsidR="004112B0" w:rsidRDefault="004112B0" w:rsidP="00163FB5">
      <w:pPr>
        <w:pStyle w:val="af2"/>
        <w:tabs>
          <w:tab w:val="left" w:pos="3773"/>
        </w:tabs>
        <w:kinsoku w:val="0"/>
        <w:overflowPunct w:val="0"/>
      </w:pPr>
    </w:p>
    <w:p w14:paraId="2F3C2767" w14:textId="5AAEBA83" w:rsidR="00163FB5" w:rsidRPr="004112B0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 w:rsidR="009C75E4">
        <w:rPr>
          <w:rFonts w:hint="eastAsia"/>
        </w:rPr>
        <w:t>合作学生：无</w:t>
      </w:r>
    </w:p>
    <w:p w14:paraId="31C06798" w14:textId="77777777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03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23D9C2B2" w14:textId="25C33EAD" w:rsidR="0001265B" w:rsidRPr="0001265B" w:rsidRDefault="0001265B" w:rsidP="0001265B">
      <w:pPr>
        <w:pStyle w:val="af2"/>
        <w:kinsoku w:val="0"/>
        <w:overflowPunct w:val="0"/>
      </w:pPr>
      <w:bookmarkStart w:id="1" w:name="OLE_LINK1"/>
      <w:r>
        <w:rPr>
          <w:rFonts w:hint="eastAsia"/>
        </w:rPr>
        <w:t>1.</w:t>
      </w:r>
      <w:r w:rsidRPr="0001265B">
        <w:t>理解网络拓扑结构</w:t>
      </w:r>
      <w:r>
        <w:rPr>
          <w:rFonts w:hint="eastAsia"/>
        </w:rPr>
        <w:t>，</w:t>
      </w:r>
      <w:r w:rsidRPr="0001265B">
        <w:t>通过规划网络地址及拓扑图，使学生能够更好地理解网络各设备（PC、服务器和路由器）间的连接关系。</w:t>
      </w:r>
    </w:p>
    <w:p w14:paraId="740EFF00" w14:textId="2C54A932" w:rsidR="0001265B" w:rsidRP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2.</w:t>
      </w:r>
      <w:r w:rsidRPr="0001265B">
        <w:t>掌握IP地址配置</w:t>
      </w:r>
      <w:r>
        <w:rPr>
          <w:rFonts w:hint="eastAsia"/>
        </w:rPr>
        <w:t>，</w:t>
      </w:r>
      <w:r w:rsidRPr="0001265B">
        <w:t>确保各设备在同一网络中能够相互识别和通信。</w:t>
      </w:r>
    </w:p>
    <w:p w14:paraId="7E59A91E" w14:textId="00F5FCC8" w:rsidR="0001265B" w:rsidRP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3.</w:t>
      </w:r>
      <w:r w:rsidRPr="0001265B">
        <w:t>验证主机间的互通性，验证网络连接的有效性，确保网络设备能够相互通信，了解网络问题的诊断方法。</w:t>
      </w:r>
    </w:p>
    <w:p w14:paraId="30EF2F69" w14:textId="2E69AB84" w:rsidR="00094EB5" w:rsidRP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4.</w:t>
      </w:r>
      <w:r w:rsidRPr="0001265B">
        <w:t>通过在路由器上配置RIP，掌握动态路由协议的基本操作及参数设置，从而理解动态路由的作用和优势。</w:t>
      </w:r>
    </w:p>
    <w:p w14:paraId="0D7629CB" w14:textId="77777777" w:rsidR="0001265B" w:rsidRPr="006D7B37" w:rsidRDefault="0001265B" w:rsidP="00094E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5AB7D8F7" w14:textId="77777777" w:rsidR="00094EB5" w:rsidRDefault="00094EB5" w:rsidP="00094EB5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RIP技术原理</w:t>
      </w:r>
    </w:p>
    <w:p w14:paraId="5A0B61C8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RIP是Routing Information Protocols(路由信息协议)的简称。RIP是一种动态路由协议，可以和周围同样运行RIP路由协议的路由器自动的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更新路由信息，形成路由表。当到同一目的地有多条路径时，其还可以自动计算出最优路径。适用于中小型网络，是距离矢量协议。</w:t>
      </w:r>
    </w:p>
    <w:p w14:paraId="01B31EA3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RIP协议使用“跳数”放为衡量路径开销的。如有2条相同路由列</w:t>
      </w:r>
      <w:proofErr w:type="gramStart"/>
      <w:r>
        <w:rPr>
          <w:rFonts w:hint="eastAsia"/>
        </w:rPr>
        <w:t>则跳数小</w:t>
      </w:r>
      <w:proofErr w:type="gramEnd"/>
      <w:r>
        <w:rPr>
          <w:rFonts w:hint="eastAsia"/>
        </w:rPr>
        <w:t>的优先。RIP协议规定</w:t>
      </w:r>
      <w:proofErr w:type="gramStart"/>
      <w:r>
        <w:rPr>
          <w:rFonts w:hint="eastAsia"/>
        </w:rPr>
        <w:t>最大跳数为</w:t>
      </w:r>
      <w:proofErr w:type="gramEnd"/>
      <w:r>
        <w:rPr>
          <w:rFonts w:hint="eastAsia"/>
        </w:rPr>
        <w:t>15，否则认为不可达；RIP协议每隔30s将自己学习的路由条目发送给自己所有的邻居。</w:t>
      </w:r>
    </w:p>
    <w:p w14:paraId="4FAAF2AF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RIP协议有两个版本：RIPV1和RPV2。RIPV1属于有类路由协议，不支持VLSM,以广播形式进行路由信息的更新，更新周期为30秒；RPV2属于无类路由协议，支持VLSM,以组播形式进行路由更新。现在统一使用最新的版本2。</w:t>
      </w:r>
    </w:p>
    <w:p w14:paraId="6C2D0881" w14:textId="77777777" w:rsidR="00094EB5" w:rsidRDefault="00094EB5" w:rsidP="00094EB5">
      <w:pPr>
        <w:pStyle w:val="af2"/>
        <w:numPr>
          <w:ilvl w:val="0"/>
          <w:numId w:val="1"/>
        </w:numPr>
        <w:kinsoku w:val="0"/>
        <w:overflowPunct w:val="0"/>
      </w:pPr>
      <w:r>
        <w:rPr>
          <w:rFonts w:hint="eastAsia"/>
        </w:rPr>
        <w:t>RIP配置</w:t>
      </w:r>
    </w:p>
    <w:p w14:paraId="16AC210C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1.开启RIP进程。</w:t>
      </w:r>
    </w:p>
    <w:p w14:paraId="647C774A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2.配置运行版本。</w:t>
      </w:r>
    </w:p>
    <w:p w14:paraId="15F938FD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3.关闭自动汇总。RIP早期是基于“有类”IP地址设计。在现在网络中如果开启自动汇总可能造成路径计算错误。</w:t>
      </w:r>
    </w:p>
    <w:p w14:paraId="150BF2FE" w14:textId="77777777" w:rsidR="00094EB5" w:rsidRDefault="00094EB5" w:rsidP="00094EB5">
      <w:pPr>
        <w:pStyle w:val="af2"/>
        <w:kinsoku w:val="0"/>
        <w:overflowPunct w:val="0"/>
        <w:ind w:firstLineChars="200" w:firstLine="562"/>
      </w:pPr>
      <w:r>
        <w:rPr>
          <w:rFonts w:hint="eastAsia"/>
        </w:rPr>
        <w:t>4.发布相邻的网段，使用network+直连网络的网络位，来发布自己的网段。由于RIP是“有类”的设计，此network后边的</w:t>
      </w:r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只用写“有类”的部分即可。只用network自</w:t>
      </w:r>
      <w:bookmarkEnd w:id="1"/>
      <w:r>
        <w:rPr>
          <w:rFonts w:hint="eastAsia"/>
        </w:rPr>
        <w:t>己直连的网段。</w:t>
      </w:r>
    </w:p>
    <w:p w14:paraId="3D41E2EB" w14:textId="77777777" w:rsidR="00163FB5" w:rsidRPr="006D7B37" w:rsidRDefault="00163FB5" w:rsidP="00163FB5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76795AD4" w:rsidR="00163FB5" w:rsidRDefault="00094EB5" w:rsidP="00163FB5">
      <w:pPr>
        <w:pStyle w:val="af2"/>
        <w:kinsoku w:val="0"/>
        <w:overflowPunct w:val="0"/>
      </w:pPr>
      <w:r>
        <w:rPr>
          <w:rFonts w:hint="eastAsia"/>
        </w:rPr>
        <w:t>1.一台电脑</w:t>
      </w:r>
    </w:p>
    <w:p w14:paraId="6F356A1E" w14:textId="25E910A7" w:rsidR="00094EB5" w:rsidRDefault="00094EB5" w:rsidP="00163FB5">
      <w:pPr>
        <w:pStyle w:val="af2"/>
        <w:kinsoku w:val="0"/>
        <w:overflowPunct w:val="0"/>
      </w:pPr>
      <w:r>
        <w:rPr>
          <w:rFonts w:hint="eastAsia"/>
        </w:rPr>
        <w:t>2.cisco packet tracer 仿真软件</w:t>
      </w:r>
    </w:p>
    <w:p w14:paraId="5EF6C579" w14:textId="77777777" w:rsidR="00094EB5" w:rsidRPr="006D7B37" w:rsidRDefault="00094EB5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4798CBC1" w14:textId="0EDFAEEA" w:rsidR="004112B0" w:rsidRDefault="004112B0" w:rsidP="004112B0">
      <w:pPr>
        <w:pStyle w:val="af2"/>
        <w:kinsoku w:val="0"/>
        <w:overflowPunct w:val="0"/>
      </w:pPr>
      <w:bookmarkStart w:id="2" w:name="OLE_LINK2"/>
      <w:r>
        <w:rPr>
          <w:rFonts w:hint="eastAsia"/>
        </w:rPr>
        <w:t>1.首先规划网络地址及拓扑图。</w:t>
      </w:r>
    </w:p>
    <w:p w14:paraId="4BCD8DDE" w14:textId="3645F4DD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2.配置PC机、服务器及路由器口IP地址。</w:t>
      </w:r>
    </w:p>
    <w:p w14:paraId="4F3DA660" w14:textId="59A550FE" w:rsidR="00585CA9" w:rsidRDefault="004112B0" w:rsidP="00C41AAB">
      <w:pPr>
        <w:pStyle w:val="af2"/>
        <w:kinsoku w:val="0"/>
        <w:overflowPunct w:val="0"/>
      </w:pPr>
      <w:r>
        <w:rPr>
          <w:rFonts w:hint="eastAsia"/>
        </w:rPr>
        <w:t>3.一次检查pc间能否相互ping通。</w:t>
      </w:r>
    </w:p>
    <w:p w14:paraId="6EA4BC7E" w14:textId="08D42FE2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5.第二次检查pc间能否相互ping通。</w:t>
      </w:r>
    </w:p>
    <w:p w14:paraId="40E022D0" w14:textId="3A7D212A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6.RB(或RA)上配置RP。</w:t>
      </w:r>
    </w:p>
    <w:p w14:paraId="71A454E9" w14:textId="5281810B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7.第三次验证主机之间的互通性。</w:t>
      </w:r>
    </w:p>
    <w:p w14:paraId="660DAE70" w14:textId="4D3CD173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 xml:space="preserve">8.查看路由器上的路由信息(show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route)。</w:t>
      </w:r>
    </w:p>
    <w:bookmarkEnd w:id="2"/>
    <w:p w14:paraId="211A73F8" w14:textId="77777777" w:rsidR="004112B0" w:rsidRPr="006D7B37" w:rsidRDefault="004112B0" w:rsidP="004112B0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26E0DE00" w14:textId="1F4663C5" w:rsidR="004112B0" w:rsidRDefault="004112B0" w:rsidP="0001265B">
      <w:pPr>
        <w:pStyle w:val="af2"/>
        <w:numPr>
          <w:ilvl w:val="0"/>
          <w:numId w:val="3"/>
        </w:numPr>
        <w:kinsoku w:val="0"/>
        <w:overflowPunct w:val="0"/>
      </w:pPr>
      <w:r>
        <w:rPr>
          <w:rFonts w:hint="eastAsia"/>
        </w:rPr>
        <w:t>首先规划网络地址及拓扑图。</w:t>
      </w:r>
    </w:p>
    <w:p w14:paraId="54000180" w14:textId="6489D6C2" w:rsidR="0001265B" w:rsidRDefault="0001265B" w:rsidP="0001265B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1700C584" wp14:editId="7D8B5283">
            <wp:extent cx="4019550" cy="2313004"/>
            <wp:effectExtent l="0" t="0" r="0" b="0"/>
            <wp:docPr id="1621300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27" cy="23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793F" w14:textId="77777777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2.配置PC机、服务器及路由器口IP地址。</w:t>
      </w:r>
    </w:p>
    <w:p w14:paraId="4ED9B057" w14:textId="60A2A714" w:rsidR="002B266C" w:rsidRDefault="002B266C" w:rsidP="004112B0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5AF08839" wp14:editId="46EB5D4A">
            <wp:extent cx="4169121" cy="1634003"/>
            <wp:effectExtent l="0" t="0" r="3175" b="4445"/>
            <wp:docPr id="84460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9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442" cy="16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E03" w14:textId="4832C13D" w:rsidR="002B266C" w:rsidRDefault="002B266C" w:rsidP="004112B0">
      <w:pPr>
        <w:pStyle w:val="af2"/>
        <w:kinsoku w:val="0"/>
        <w:overflowPunct w:val="0"/>
      </w:pPr>
      <w:r>
        <w:rPr>
          <w:noProof/>
        </w:rPr>
        <w:drawing>
          <wp:inline distT="0" distB="0" distL="0" distR="0" wp14:anchorId="5E2C1048" wp14:editId="3E81FA27">
            <wp:extent cx="4155171" cy="1928389"/>
            <wp:effectExtent l="0" t="0" r="0" b="0"/>
            <wp:docPr id="3529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442" cy="19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F675" w14:textId="54D9A3AA" w:rsidR="00585CA9" w:rsidRDefault="00585CA9" w:rsidP="004112B0">
      <w:pPr>
        <w:pStyle w:val="af2"/>
        <w:kinsoku w:val="0"/>
        <w:overflowPunct w:val="0"/>
      </w:pPr>
      <w:r>
        <w:rPr>
          <w:noProof/>
        </w:rPr>
        <w:lastRenderedPageBreak/>
        <w:drawing>
          <wp:inline distT="0" distB="0" distL="0" distR="0" wp14:anchorId="3C688DBF" wp14:editId="3D18E11B">
            <wp:extent cx="4497930" cy="2070100"/>
            <wp:effectExtent l="0" t="0" r="0" b="6350"/>
            <wp:docPr id="661744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4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8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829" w14:textId="65EA3557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3.一次检查pc间能否相互ping通</w:t>
      </w:r>
      <w:r w:rsidR="00600AC9">
        <w:rPr>
          <w:rFonts w:hint="eastAsia"/>
        </w:rPr>
        <w:t>(以PC1为例，</w:t>
      </w:r>
      <w:bookmarkStart w:id="3" w:name="OLE_LINK3"/>
      <w:r w:rsidR="00600AC9">
        <w:rPr>
          <w:rFonts w:hint="eastAsia"/>
        </w:rPr>
        <w:t>可以和PC2连通，与PC3不连通)</w:t>
      </w:r>
      <w:r>
        <w:rPr>
          <w:rFonts w:hint="eastAsia"/>
        </w:rPr>
        <w:t>。</w:t>
      </w:r>
    </w:p>
    <w:bookmarkEnd w:id="3"/>
    <w:p w14:paraId="360ABDB1" w14:textId="490117D2" w:rsidR="00600AC9" w:rsidRDefault="00600AC9" w:rsidP="004112B0">
      <w:pPr>
        <w:pStyle w:val="af2"/>
        <w:kinsoku w:val="0"/>
        <w:overflowPunct w:val="0"/>
      </w:pPr>
      <w:r w:rsidRPr="00600AC9">
        <w:rPr>
          <w:noProof/>
        </w:rPr>
        <w:drawing>
          <wp:inline distT="0" distB="0" distL="0" distR="0" wp14:anchorId="49FBB18C" wp14:editId="2F3E83C0">
            <wp:extent cx="4287413" cy="3695700"/>
            <wp:effectExtent l="0" t="0" r="0" b="0"/>
            <wp:docPr id="533966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6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814" cy="36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414E" w14:textId="77777777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4.在RA(或RB上配置RIP)</w:t>
      </w:r>
    </w:p>
    <w:p w14:paraId="20368FCE" w14:textId="36998381" w:rsidR="00600AC9" w:rsidRPr="004112B0" w:rsidRDefault="00600AC9" w:rsidP="004112B0">
      <w:pPr>
        <w:pStyle w:val="af2"/>
        <w:kinsoku w:val="0"/>
        <w:overflowPunct w:val="0"/>
      </w:pPr>
      <w:r w:rsidRPr="00600AC9">
        <w:rPr>
          <w:noProof/>
        </w:rPr>
        <w:drawing>
          <wp:inline distT="0" distB="0" distL="0" distR="0" wp14:anchorId="3A56AE53" wp14:editId="2A6A846A">
            <wp:extent cx="4496427" cy="1629002"/>
            <wp:effectExtent l="0" t="0" r="0" b="9525"/>
            <wp:docPr id="600494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94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8FA0" w14:textId="77777777" w:rsidR="0001265B" w:rsidRDefault="004112B0" w:rsidP="0001265B">
      <w:pPr>
        <w:pStyle w:val="af2"/>
        <w:kinsoku w:val="0"/>
        <w:overflowPunct w:val="0"/>
      </w:pPr>
      <w:r>
        <w:rPr>
          <w:rFonts w:hint="eastAsia"/>
        </w:rPr>
        <w:t>5.第二次检查pc间能否相互ping通</w:t>
      </w:r>
      <w:bookmarkStart w:id="4" w:name="OLE_LINK4"/>
      <w:r w:rsidR="00600AC9">
        <w:rPr>
          <w:rFonts w:hint="eastAsia"/>
        </w:rPr>
        <w:t>(以PC1为例，</w:t>
      </w:r>
      <w:r w:rsidR="0001265B">
        <w:rPr>
          <w:rFonts w:hint="eastAsia"/>
        </w:rPr>
        <w:t>可以和PC2连通，与PC3不连通)。</w:t>
      </w:r>
    </w:p>
    <w:bookmarkEnd w:id="4"/>
    <w:p w14:paraId="4566EDA3" w14:textId="37A8AF45" w:rsidR="00600AC9" w:rsidRDefault="0001265B" w:rsidP="004112B0">
      <w:pPr>
        <w:pStyle w:val="af2"/>
        <w:kinsoku w:val="0"/>
        <w:overflowPunct w:val="0"/>
      </w:pPr>
      <w:r w:rsidRPr="00600AC9">
        <w:rPr>
          <w:noProof/>
        </w:rPr>
        <w:lastRenderedPageBreak/>
        <w:drawing>
          <wp:inline distT="0" distB="0" distL="0" distR="0" wp14:anchorId="5D58CA6C" wp14:editId="499DBDE5">
            <wp:extent cx="4286885" cy="2362200"/>
            <wp:effectExtent l="0" t="0" r="0" b="0"/>
            <wp:docPr id="2020849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66523" name=""/>
                    <pic:cNvPicPr/>
                  </pic:nvPicPr>
                  <pic:blipFill rotWithShape="1">
                    <a:blip r:embed="rId11"/>
                    <a:srcRect t="22683" b="13391"/>
                    <a:stretch/>
                  </pic:blipFill>
                  <pic:spPr bwMode="auto">
                    <a:xfrm>
                      <a:off x="0" y="0"/>
                      <a:ext cx="4291814" cy="236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33CC1" w14:textId="77777777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>6.RB(或RA)上配置RP。</w:t>
      </w:r>
    </w:p>
    <w:p w14:paraId="22ADF8DB" w14:textId="613E3E06" w:rsidR="00600AC9" w:rsidRDefault="00600AC9" w:rsidP="004112B0">
      <w:pPr>
        <w:pStyle w:val="af2"/>
        <w:kinsoku w:val="0"/>
        <w:overflowPunct w:val="0"/>
      </w:pPr>
      <w:r w:rsidRPr="00600AC9">
        <w:rPr>
          <w:noProof/>
        </w:rPr>
        <w:drawing>
          <wp:inline distT="0" distB="0" distL="0" distR="0" wp14:anchorId="2BDE474B" wp14:editId="0961DD4B">
            <wp:extent cx="4629796" cy="381053"/>
            <wp:effectExtent l="0" t="0" r="0" b="0"/>
            <wp:docPr id="129772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4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AB93" w14:textId="76DC55D5" w:rsidR="004112B0" w:rsidRPr="0001265B" w:rsidRDefault="004112B0" w:rsidP="0001265B">
      <w:pPr>
        <w:pStyle w:val="af2"/>
        <w:kinsoku w:val="0"/>
        <w:overflowPunct w:val="0"/>
      </w:pPr>
      <w:r>
        <w:rPr>
          <w:rFonts w:hint="eastAsia"/>
        </w:rPr>
        <w:t>7.第三次验证主机之间的互通性。</w:t>
      </w:r>
      <w:r w:rsidR="0001265B" w:rsidRPr="0001265B">
        <w:rPr>
          <w:rFonts w:hint="eastAsia"/>
        </w:rPr>
        <w:t>(以PC1为例，可以和PC2</w:t>
      </w:r>
      <w:r w:rsidR="0001265B">
        <w:rPr>
          <w:rFonts w:hint="eastAsia"/>
        </w:rPr>
        <w:t>、</w:t>
      </w:r>
      <w:r w:rsidR="0001265B" w:rsidRPr="0001265B">
        <w:rPr>
          <w:rFonts w:hint="eastAsia"/>
        </w:rPr>
        <w:t>PC3)。</w:t>
      </w:r>
    </w:p>
    <w:p w14:paraId="0268D526" w14:textId="0859E9F6" w:rsidR="00600AC9" w:rsidRDefault="00600AC9" w:rsidP="004112B0">
      <w:pPr>
        <w:pStyle w:val="af2"/>
        <w:kinsoku w:val="0"/>
        <w:overflowPunct w:val="0"/>
      </w:pPr>
      <w:r w:rsidRPr="00600AC9">
        <w:rPr>
          <w:noProof/>
        </w:rPr>
        <w:drawing>
          <wp:inline distT="0" distB="0" distL="0" distR="0" wp14:anchorId="7C713AC9" wp14:editId="50E86D8A">
            <wp:extent cx="5429250" cy="4212590"/>
            <wp:effectExtent l="0" t="0" r="0" b="0"/>
            <wp:docPr id="149806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8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2328" w14:textId="77777777" w:rsidR="004112B0" w:rsidRDefault="004112B0" w:rsidP="004112B0">
      <w:pPr>
        <w:pStyle w:val="af2"/>
        <w:kinsoku w:val="0"/>
        <w:overflowPunct w:val="0"/>
      </w:pPr>
      <w:r>
        <w:rPr>
          <w:rFonts w:hint="eastAsia"/>
        </w:rPr>
        <w:t xml:space="preserve">8.查看路由器上的路由信息(show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route)。</w:t>
      </w:r>
    </w:p>
    <w:p w14:paraId="03110598" w14:textId="46650192" w:rsidR="00C41AAB" w:rsidRPr="004112B0" w:rsidRDefault="00C41AAB" w:rsidP="00163FB5">
      <w:pPr>
        <w:pStyle w:val="af2"/>
        <w:kinsoku w:val="0"/>
        <w:overflowPunct w:val="0"/>
      </w:pPr>
      <w:r w:rsidRPr="00C41AAB">
        <w:rPr>
          <w:noProof/>
        </w:rPr>
        <w:lastRenderedPageBreak/>
        <w:drawing>
          <wp:inline distT="0" distB="0" distL="0" distR="0" wp14:anchorId="2BFA1CFA" wp14:editId="54851D72">
            <wp:extent cx="5429250" cy="2893695"/>
            <wp:effectExtent l="0" t="0" r="0" b="1905"/>
            <wp:docPr id="1744946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6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23D8" w14:textId="42F5690C" w:rsidR="004112B0" w:rsidRDefault="00C41AAB" w:rsidP="00163FB5">
      <w:pPr>
        <w:pStyle w:val="af2"/>
        <w:kinsoku w:val="0"/>
        <w:overflowPunct w:val="0"/>
      </w:pPr>
      <w:r w:rsidRPr="00C41AAB">
        <w:rPr>
          <w:noProof/>
        </w:rPr>
        <w:drawing>
          <wp:inline distT="0" distB="0" distL="0" distR="0" wp14:anchorId="5BCBCB7F" wp14:editId="338392D9">
            <wp:extent cx="5429250" cy="3081020"/>
            <wp:effectExtent l="0" t="0" r="0" b="5080"/>
            <wp:docPr id="119128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7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ECA" w14:textId="77777777" w:rsidR="00C41AAB" w:rsidRPr="006D7B37" w:rsidRDefault="00C41AAB" w:rsidP="00163FB5">
      <w:pPr>
        <w:pStyle w:val="af2"/>
        <w:kinsoku w:val="0"/>
        <w:overflowPunct w:val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22BFCCCE" w14:textId="224F015A" w:rsidR="0001265B" w:rsidRDefault="0001265B" w:rsidP="0001265B">
      <w:pPr>
        <w:pStyle w:val="af2"/>
        <w:numPr>
          <w:ilvl w:val="0"/>
          <w:numId w:val="4"/>
        </w:numPr>
        <w:kinsoku w:val="0"/>
        <w:overflowPunct w:val="0"/>
      </w:pPr>
      <w:r>
        <w:rPr>
          <w:rFonts w:hint="eastAsia"/>
        </w:rPr>
        <w:t>RA 和 RB 都没配置 RIP 前，PC 之间能否 Ping 通？</w:t>
      </w:r>
    </w:p>
    <w:p w14:paraId="344D2FB9" w14:textId="25B3E741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答：PC0、PC1、PC2（同路由器A）能互相Ping通。PC3、PC4、PC5（同路由器B）能互相Ping通。但是PC0 ~ PC2 和 PC3 ~ PC5 之间不能互通（跨路由器通信失败）。</w:t>
      </w:r>
    </w:p>
    <w:p w14:paraId="63A169F1" w14:textId="05B08180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2.仅配置RA或RB一台路由器的RIP后，PC之间能否互通？</w:t>
      </w:r>
    </w:p>
    <w:p w14:paraId="41F217AD" w14:textId="52D444B6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答：还是不能完全互通。因为RIP是动态路由协议，只有一台配置了，另一台没配置，就不能完成完整的路由表学习。</w:t>
      </w:r>
    </w:p>
    <w:p w14:paraId="2124B8DE" w14:textId="065072C5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3.RA和RB都配置RIP后，PC之间能否互通？</w:t>
      </w:r>
    </w:p>
    <w:p w14:paraId="55B6B11E" w14:textId="0EB90365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t>答：PC之间可以完全互通。因为RIP协议在两台路由器之间自动交换路由信息。所有网段（PC0-PC5</w:t>
      </w:r>
      <w:proofErr w:type="gramStart"/>
      <w:r>
        <w:rPr>
          <w:rFonts w:hint="eastAsia"/>
        </w:rPr>
        <w:t>所在网</w:t>
      </w:r>
      <w:proofErr w:type="gramEnd"/>
      <w:r>
        <w:rPr>
          <w:rFonts w:hint="eastAsia"/>
        </w:rPr>
        <w:t>段）都可以被识别和转发，Ping测试成功。</w:t>
      </w:r>
    </w:p>
    <w:p w14:paraId="42199903" w14:textId="5E0CA39D" w:rsidR="0001265B" w:rsidRDefault="0001265B" w:rsidP="0001265B">
      <w:pPr>
        <w:pStyle w:val="af2"/>
        <w:kinsoku w:val="0"/>
        <w:overflowPunct w:val="0"/>
        <w:ind w:left="0"/>
      </w:pPr>
      <w:r>
        <w:rPr>
          <w:rFonts w:hint="eastAsia"/>
        </w:rPr>
        <w:t>4.为什么实验中RA和RB之间用串口（Serial）连接，而不是以太网（Ethernet）端口？</w:t>
      </w:r>
    </w:p>
    <w:p w14:paraId="56B090DB" w14:textId="4F20BABA" w:rsidR="0001265B" w:rsidRDefault="0001265B" w:rsidP="0001265B">
      <w:pPr>
        <w:pStyle w:val="af2"/>
        <w:kinsoku w:val="0"/>
        <w:overflowPunct w:val="0"/>
      </w:pPr>
      <w:r>
        <w:rPr>
          <w:rFonts w:hint="eastAsia"/>
        </w:rPr>
        <w:lastRenderedPageBreak/>
        <w:t>答：实验模拟广域网（WAN）环境。串口代表的是广域网链路（租用线路、专线、PPP链路等）。而以太网端口多用于局域网（LAN）环境。串口速度慢但稳定，适合模拟路由器远程互联。</w:t>
      </w:r>
    </w:p>
    <w:p w14:paraId="1D76A07D" w14:textId="3370A9BE" w:rsidR="0001265B" w:rsidRDefault="0001265B" w:rsidP="0001265B">
      <w:pPr>
        <w:pStyle w:val="af2"/>
        <w:kinsoku w:val="0"/>
        <w:overflowPunct w:val="0"/>
        <w:ind w:left="0"/>
      </w:pPr>
      <w:r>
        <w:rPr>
          <w:rFonts w:hint="eastAsia"/>
        </w:rPr>
        <w:t>5.查看RA的路由信息显示：</w:t>
      </w:r>
      <w:r>
        <w:t xml:space="preserve"> </w:t>
      </w:r>
      <w:r>
        <w:rPr>
          <w:rFonts w:hint="eastAsia"/>
        </w:rPr>
        <w:t>PC4的IP是118.18.4.</w:t>
      </w:r>
      <w:r w:rsidR="00F8684C">
        <w:rPr>
          <w:rFonts w:hint="eastAsia"/>
        </w:rPr>
        <w:t>93</w:t>
      </w:r>
      <w:r>
        <w:rPr>
          <w:rFonts w:hint="eastAsia"/>
        </w:rPr>
        <w:t>，子网掩码是255.255.255.0，为什么显示的路由信息是118.0.0.0/8？</w:t>
      </w:r>
    </w:p>
    <w:p w14:paraId="25754EE7" w14:textId="2178F676" w:rsidR="0001265B" w:rsidRDefault="0001265B" w:rsidP="00F8684C">
      <w:pPr>
        <w:pStyle w:val="af2"/>
        <w:kinsoku w:val="0"/>
        <w:overflowPunct w:val="0"/>
        <w:ind w:left="0"/>
      </w:pPr>
      <w:r>
        <w:rPr>
          <w:rFonts w:hint="eastAsia"/>
        </w:rPr>
        <w:t>答：RIP是自动汇总（Auto-Summarization）路由协议。默认情况下，RIP会根据“主类网络”规则进行自动汇总。</w:t>
      </w:r>
    </w:p>
    <w:p w14:paraId="331C2676" w14:textId="26B67788" w:rsidR="00C34D31" w:rsidRPr="00163FB5" w:rsidRDefault="0001265B" w:rsidP="00F8684C">
      <w:pPr>
        <w:pStyle w:val="af2"/>
        <w:kinsoku w:val="0"/>
        <w:overflowPunct w:val="0"/>
        <w:ind w:left="0"/>
      </w:pPr>
      <w:r>
        <w:rPr>
          <w:rFonts w:hint="eastAsia"/>
        </w:rPr>
        <w:t>118.18.4.</w:t>
      </w:r>
      <w:r w:rsidR="00F8684C">
        <w:rPr>
          <w:rFonts w:hint="eastAsia"/>
        </w:rPr>
        <w:t>93</w:t>
      </w:r>
      <w:r>
        <w:rPr>
          <w:rFonts w:hint="eastAsia"/>
        </w:rPr>
        <w:t>属于A类地址（起始于118），</w:t>
      </w:r>
      <w:proofErr w:type="gramStart"/>
      <w:r>
        <w:rPr>
          <w:rFonts w:hint="eastAsia"/>
        </w:rPr>
        <w:t>主类掩码</w:t>
      </w:r>
      <w:proofErr w:type="gramEnd"/>
      <w:r>
        <w:rPr>
          <w:rFonts w:hint="eastAsia"/>
        </w:rPr>
        <w:t>是255.0.0.0（/8）。所以即使实际配置的是/24，RIP传递的路由信息是汇总后的118.0.0.0/8。</w:t>
      </w:r>
      <w:bookmarkEnd w:id="0"/>
    </w:p>
    <w:sectPr w:rsidR="00C34D31" w:rsidRPr="00163FB5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CF38C" w14:textId="77777777" w:rsidR="002C57A3" w:rsidRDefault="002C57A3" w:rsidP="00163FB5">
      <w:pPr>
        <w:rPr>
          <w:rFonts w:hint="eastAsia"/>
        </w:rPr>
      </w:pPr>
      <w:r>
        <w:separator/>
      </w:r>
    </w:p>
  </w:endnote>
  <w:endnote w:type="continuationSeparator" w:id="0">
    <w:p w14:paraId="24CEC58C" w14:textId="77777777" w:rsidR="002C57A3" w:rsidRDefault="002C57A3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3047D" w14:textId="77777777" w:rsidR="002C57A3" w:rsidRDefault="002C57A3" w:rsidP="00163FB5">
      <w:pPr>
        <w:rPr>
          <w:rFonts w:hint="eastAsia"/>
        </w:rPr>
      </w:pPr>
      <w:r>
        <w:separator/>
      </w:r>
    </w:p>
  </w:footnote>
  <w:footnote w:type="continuationSeparator" w:id="0">
    <w:p w14:paraId="11437C27" w14:textId="77777777" w:rsidR="002C57A3" w:rsidRDefault="002C57A3" w:rsidP="00163F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4489"/>
    <w:multiLevelType w:val="hybridMultilevel"/>
    <w:tmpl w:val="8CEE20BE"/>
    <w:lvl w:ilvl="0" w:tplc="7AFCB392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BB24D88"/>
    <w:multiLevelType w:val="hybridMultilevel"/>
    <w:tmpl w:val="9F783CA8"/>
    <w:lvl w:ilvl="0" w:tplc="451CB92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12AE4FA4"/>
    <w:multiLevelType w:val="hybridMultilevel"/>
    <w:tmpl w:val="5ECE7448"/>
    <w:lvl w:ilvl="0" w:tplc="67DE1D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3" w15:restartNumberingAfterBreak="0">
    <w:nsid w:val="4FDA3440"/>
    <w:multiLevelType w:val="multilevel"/>
    <w:tmpl w:val="66F2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37906">
    <w:abstractNumId w:val="0"/>
  </w:num>
  <w:num w:numId="2" w16cid:durableId="1424112863">
    <w:abstractNumId w:val="3"/>
  </w:num>
  <w:num w:numId="3" w16cid:durableId="216673990">
    <w:abstractNumId w:val="1"/>
  </w:num>
  <w:num w:numId="4" w16cid:durableId="164909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01265B"/>
    <w:rsid w:val="00094EB5"/>
    <w:rsid w:val="000955C4"/>
    <w:rsid w:val="00163FB5"/>
    <w:rsid w:val="001C4EBD"/>
    <w:rsid w:val="001D0431"/>
    <w:rsid w:val="00237D83"/>
    <w:rsid w:val="002B266C"/>
    <w:rsid w:val="002C57A3"/>
    <w:rsid w:val="003036B1"/>
    <w:rsid w:val="00340E8E"/>
    <w:rsid w:val="004112B0"/>
    <w:rsid w:val="004F466D"/>
    <w:rsid w:val="00585CA9"/>
    <w:rsid w:val="00600AC9"/>
    <w:rsid w:val="007018AE"/>
    <w:rsid w:val="007E3363"/>
    <w:rsid w:val="007E68CF"/>
    <w:rsid w:val="007F4300"/>
    <w:rsid w:val="00822623"/>
    <w:rsid w:val="009C75E4"/>
    <w:rsid w:val="00A96C7E"/>
    <w:rsid w:val="00B312C0"/>
    <w:rsid w:val="00C34D31"/>
    <w:rsid w:val="00C41AAB"/>
    <w:rsid w:val="00F8684C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12EC55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878</Words>
  <Characters>1064</Characters>
  <Application>Microsoft Office Word</Application>
  <DocSecurity>0</DocSecurity>
  <Lines>70</Lines>
  <Paragraphs>64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8</cp:revision>
  <dcterms:created xsi:type="dcterms:W3CDTF">2025-04-03T07:36:00Z</dcterms:created>
  <dcterms:modified xsi:type="dcterms:W3CDTF">2025-04-07T06:04:00Z</dcterms:modified>
</cp:coreProperties>
</file>