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Bootstrap是由stwitter公司的两名前端设计师设计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基于html/css/JS的超强的前端框架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bootstrap是以移动设备为优先，PC机、平板、手机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所有的主流浏览器都支持，浏览器</w:t>
      </w:r>
      <w:r>
        <w:rPr>
          <w:rFonts w:hint="eastAsia"/>
          <w:color w:val="FF0000"/>
          <w:lang w:val="en-US" w:eastAsia="zh-CN"/>
        </w:rPr>
        <w:t>兼容性好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"http://v3.bootcss.com/网站"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http://v3.bootcss.com/网站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解压后：</w:t>
      </w:r>
    </w:p>
    <w:p>
      <w:r>
        <w:drawing>
          <wp:inline distT="0" distB="0" distL="114300" distR="114300">
            <wp:extent cx="5271770" cy="16821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JS文件夹必须有jquery.min.js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"https://cdn.bootcss.com/bootstrap/3.3.7/css/bootstrap.min.css"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https://cdn.bootcss.com/bootstrap/3.3.7/css/bootstrap.min.css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引入bootstrap环境的方法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r>
        <w:drawing>
          <wp:inline distT="0" distB="0" distL="114300" distR="114300">
            <wp:extent cx="635" cy="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2432685"/>
            <wp:effectExtent l="0" t="0" r="508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文档要求</w:t>
      </w:r>
      <w:r>
        <w:rPr>
          <w:rFonts w:hint="eastAsia"/>
          <w:b/>
          <w:bCs/>
          <w:color w:val="FF0000"/>
          <w:lang w:val="en-US" w:eastAsia="zh-CN"/>
        </w:rPr>
        <w:t>必须是html5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09665" cy="1513205"/>
            <wp:effectExtent l="0" t="0" r="635" b="1079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以移动设置为优先，窗口和设备的窗口保持一致，初始缩放100%，禁止用户缩放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75705" cy="1838325"/>
            <wp:effectExtent l="0" t="0" r="1079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bootstrap布局容器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container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&gt;固定宽度 1170px&lt;/div&gt;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container-fluid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&gt;宽度为100%&lt;/div&gt;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&lt;h1&gt;内容&lt;/h1&gt; 36px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&lt;h2&gt;内容&lt;/h2&gt; 30px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&lt;h3&gt;内容&lt;/h3&gt; 24px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&lt;h4&gt;内容&lt;/h4&gt; 18px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&lt;h5&gt;内容&lt;/h5&gt; 14px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&lt;h6&gt;内容&lt;/h6&gt; 12px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.page-header 设置页面头部，给标题加一个分割线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&lt;small&gt;&lt;/small&gt; 副标题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&lt;big&gt;&lt;/big&gt; 副标题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&lt;strong&gt;&lt;/strong&gt; 推荐使用的加粗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&lt;em&gt;&lt;/em&gt;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&lt;del&gt;&lt;/del&gt; 删除线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.text-left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左对齐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.text-center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右对齐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.text-lowercase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.text-capitalize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首字母大写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.list-unstyled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去掉列表前面的符号，以及原有的格式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.list-inline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将&lt;li&gt;元素变为行内元素</w:t>
      </w:r>
    </w:p>
    <w:p>
      <w:r>
        <w:drawing>
          <wp:inline distT="0" distB="0" distL="114300" distR="114300">
            <wp:extent cx="5986780" cy="1425575"/>
            <wp:effectExtent l="0" t="0" r="13970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.dl-horizontal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设置变成横向排列</w:t>
      </w:r>
    </w:p>
    <w:p>
      <w:r>
        <w:drawing>
          <wp:inline distT="0" distB="0" distL="114300" distR="114300">
            <wp:extent cx="4714240" cy="1009650"/>
            <wp:effectExtent l="0" t="0" r="1016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76425" cy="51435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表格的一个基类，如果加其他的样式，都在.table的基础上</w:t>
      </w:r>
    </w:p>
    <w:p>
      <w:r>
        <w:drawing>
          <wp:inline distT="0" distB="0" distL="114300" distR="114300">
            <wp:extent cx="3856990" cy="1133475"/>
            <wp:effectExtent l="0" t="0" r="1016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.table-bordered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给表格加外边框</w:t>
      </w:r>
    </w:p>
    <w:p>
      <w:r>
        <w:drawing>
          <wp:inline distT="0" distB="0" distL="114300" distR="114300">
            <wp:extent cx="6438265" cy="1725295"/>
            <wp:effectExtent l="0" t="0" r="635" b="825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鼠标悬停效果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.table-striped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表格隔行换色（斑马线效果）</w:t>
      </w:r>
    </w:p>
    <w:p>
      <w:r>
        <w:drawing>
          <wp:inline distT="0" distB="0" distL="114300" distR="114300">
            <wp:extent cx="5209540" cy="202882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.table-condensed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使表格变紧凑</w:t>
      </w:r>
    </w:p>
    <w:p>
      <w:r>
        <w:drawing>
          <wp:inline distT="0" distB="0" distL="114300" distR="114300">
            <wp:extent cx="4809490" cy="1714500"/>
            <wp:effectExtent l="0" t="0" r="1016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.table-responsive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给table的父元素加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以移动设备为优先，如果内容不能完全的显示，会出现滚动条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状态类设置的是行tr或td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响应式表格和状态类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53505" cy="2391410"/>
            <wp:effectExtent l="0" t="0" r="4445" b="889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8365" cy="4542790"/>
            <wp:effectExtent l="0" t="0" r="635" b="1016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73165" cy="1666240"/>
            <wp:effectExtent l="0" t="0" r="13335" b="1016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5975" cy="2247900"/>
            <wp:effectExtent l="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.img-responsive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响应式图片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图片的形状：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.img-circle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椭圆形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.img-rounded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圆角矩形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.img-thumbnail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在图片的外侧加一个圆角的边框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栅格系统一定要放入容器中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container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container-fluid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栅格系统，浏览器窗口自动分配，最多12列。栅格系统是由行row和列col组成。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栅格系统用于通过一系列的行（row）与列（col）的组合来创建页面布局，你的内容就可以放入这些创建好的布局中。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需求：一行里有若干个列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需求：在一行里，第一块占2列，第二块占3列，第三个块占7列</w:t>
      </w:r>
    </w:p>
    <w:p>
      <w:r>
        <w:drawing>
          <wp:inline distT="0" distB="0" distL="114300" distR="114300">
            <wp:extent cx="6036945" cy="1278890"/>
            <wp:effectExtent l="0" t="0" r="1905" b="1651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需求：PC端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中等屏幕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一行显示3张图片</w:t>
      </w:r>
    </w:p>
    <w:p>
      <w:r>
        <w:drawing>
          <wp:inline distT="0" distB="0" distL="114300" distR="114300">
            <wp:extent cx="6323330" cy="2232660"/>
            <wp:effectExtent l="0" t="0" r="1270" b="1524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33820" cy="3524250"/>
            <wp:effectExtent l="0" t="0" r="508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要做成响应式效果，使用栅格系统参数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&lt;768px 手机端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col-xs-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768px&lt;  &lt;992px 平板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col-sm-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992px&lt;  &lt;1200px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col-md-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&gt;1200px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col-lg-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 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注意：只能向右偏移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语法：col-xs/md/sm/xs-offset-数值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col-md-offset-2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PC机中等屏幕向右偏移2列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语法：col-xs/sm/md/lg-pull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数值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向左偏移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col-xs/sm/md/lg-push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数值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向右偏移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09465" cy="13144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.text-muted（柔和）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.text-success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.text-primary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.text-warning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.text-danger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.bg-success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.bg-info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.bg-primary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.bg-danger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&gt;&lt;/span&gt;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pull-left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pull-right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右浮动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 给父盒子加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84925" cy="1692275"/>
            <wp:effectExtent l="0" t="0" r="1587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.form-control是给输入框加，如&lt;input&gt; &lt;textarea&gt;&lt;/textarea&gt;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.form-group是给输入框的父元素加，给外面包含的盒子加的</w:t>
      </w:r>
    </w:p>
    <w:p>
      <w:r>
        <w:drawing>
          <wp:inline distT="0" distB="0" distL="114300" distR="114300">
            <wp:extent cx="6418580" cy="1746885"/>
            <wp:effectExtent l="0" t="0" r="127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.checkbox-inline是给label标签加，给里面包含的&lt;input&gt;和内容加样式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.radio-inline是给label标签加，给里面包含的&lt;input&gt;和内容加样式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.input-group-addon给组合的内容加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.input-group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给父元素加</w:t>
      </w:r>
    </w:p>
    <w:p>
      <w:r>
        <w:drawing>
          <wp:inline distT="0" distB="0" distL="114300" distR="114300">
            <wp:extent cx="5269230" cy="371475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表单行内显示，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给表单加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.form-inline</w:t>
      </w:r>
    </w:p>
    <w:p>
      <w:r>
        <w:drawing>
          <wp:inline distT="0" distB="0" distL="114300" distR="114300">
            <wp:extent cx="4209415" cy="79057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9645" cy="594360"/>
            <wp:effectExtent l="0" t="0" r="8255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.form-horizontal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给表单加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变成响应式效果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--必须结合栅格系统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注意：输入框不能使用栅格系统！给&lt;div&gt;&lt;span&gt;&lt;label&gt;..可以加</w:t>
      </w:r>
    </w:p>
    <w:p>
      <w:r>
        <w:drawing>
          <wp:inline distT="0" distB="0" distL="114300" distR="114300">
            <wp:extent cx="6424295" cy="2578735"/>
            <wp:effectExtent l="0" t="0" r="14605" b="1206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可以加按钮效果的标签：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&lt;button&gt;按钮&lt;/button&gt;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&gt;链接&lt;/a&gt;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.btn是按钮样式的基类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.btn-primary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.btn-danger</w:t>
      </w:r>
    </w:p>
    <w:p>
      <w:r>
        <w:drawing>
          <wp:inline distT="0" distB="0" distL="114300" distR="114300">
            <wp:extent cx="5274310" cy="812165"/>
            <wp:effectExtent l="0" t="0" r="2540" b="698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0415" cy="600075"/>
            <wp:effectExtent l="0" t="0" r="635" b="952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.btn-lg（最大的）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.btn-sm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.btn-xs（最小的）</w:t>
      </w:r>
    </w:p>
    <w:p>
      <w:r>
        <w:drawing>
          <wp:inline distT="0" distB="0" distL="114300" distR="114300">
            <wp:extent cx="5273040" cy="471805"/>
            <wp:effectExtent l="0" t="0" r="3810" b="444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015" cy="838200"/>
            <wp:effectExtent l="0" t="0" r="635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按钮组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 xml:space="preserve">给父元素加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.btn-group</w:t>
      </w:r>
    </w:p>
    <w:p>
      <w:r>
        <w:drawing>
          <wp:inline distT="0" distB="0" distL="114300" distR="114300">
            <wp:extent cx="4942840" cy="866775"/>
            <wp:effectExtent l="0" t="0" r="1016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3625" cy="828675"/>
            <wp:effectExtent l="0" t="0" r="9525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22695" cy="2174240"/>
            <wp:effectExtent l="0" t="0" r="1905" b="1651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25235" cy="1934210"/>
            <wp:effectExtent l="0" t="0" r="18415" b="889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.dropdown-menu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给下拉列表中的内容 给ul加样式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包含触发的按钮和下拉列表加样式--父元素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.data-toggle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按钮的触发器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.dropdown-menu-left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下拉列表的对齐 .dropdown-menu-right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.divider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给li加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&lt;li&gt;&lt;/li&gt;之间没有内容</w:t>
      </w:r>
    </w:p>
    <w:p>
      <w:r>
        <w:drawing>
          <wp:inline distT="0" distB="0" distL="114300" distR="114300">
            <wp:extent cx="6372225" cy="2088515"/>
            <wp:effectExtent l="0" t="0" r="9525" b="698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.nav是标签页的基类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给ul加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.nav-tabs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普通式标签页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.nav-pills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胶囊式标签页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.nav-stacked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给ul加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使标签页垂直排列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给li加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默认选中的内容</w:t>
      </w:r>
    </w:p>
    <w:p>
      <w:r>
        <w:drawing>
          <wp:inline distT="0" distB="0" distL="114300" distR="114300">
            <wp:extent cx="4685665" cy="2000250"/>
            <wp:effectExtent l="0" t="0" r="635" b="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导航栏的基类，给nav加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导航栏默认样式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.navbar-fixed-top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导航栏固定在顶部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给nav加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.navbar-fixed-bottom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导航栏固定在底部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给nav加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.navbar-inverse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实现反色导航栏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给nav加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.collapse是折叠导航栏样式的基类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给ul父元素加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.navbar-collapse是折叠导航栏样式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给ul父元素加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.nav是导航栏的链接基类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.navbar-nav是导航栏的链接样式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r>
        <w:drawing>
          <wp:inline distT="0" distB="0" distL="114300" distR="114300">
            <wp:extent cx="5271770" cy="2003425"/>
            <wp:effectExtent l="0" t="0" r="5080" b="1587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771525"/>
            <wp:effectExtent l="0" t="0" r="10160" b="952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AFDE"/>
    <w:multiLevelType w:val="singleLevel"/>
    <w:tmpl w:val="5A22A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1377"/>
    <w:rsid w:val="0D9F1216"/>
    <w:rsid w:val="1107723E"/>
    <w:rsid w:val="167E2CB7"/>
    <w:rsid w:val="1E7E6BF8"/>
    <w:rsid w:val="20A37426"/>
    <w:rsid w:val="268D38DE"/>
    <w:rsid w:val="26A96C1F"/>
    <w:rsid w:val="27E54FB5"/>
    <w:rsid w:val="2B1E40A9"/>
    <w:rsid w:val="2C1E153D"/>
    <w:rsid w:val="39D7001B"/>
    <w:rsid w:val="3ABA5242"/>
    <w:rsid w:val="3CB04F70"/>
    <w:rsid w:val="3F817E2B"/>
    <w:rsid w:val="43E64E5E"/>
    <w:rsid w:val="520A344D"/>
    <w:rsid w:val="52873112"/>
    <w:rsid w:val="57DD645D"/>
    <w:rsid w:val="5B6F0F99"/>
    <w:rsid w:val="5B927B91"/>
    <w:rsid w:val="5E784027"/>
    <w:rsid w:val="66C16BA8"/>
    <w:rsid w:val="6B39087A"/>
    <w:rsid w:val="72163067"/>
    <w:rsid w:val="7383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shershon</dc:creator>
  <cp:lastModifiedBy>shershon</cp:lastModifiedBy>
  <dcterms:modified xsi:type="dcterms:W3CDTF">2018-05-16T10:00:35Z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