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</w:rPr>
      </w:pPr>
      <w:r>
        <w:rPr>
          <w:rFonts w:hint="eastAsia"/>
        </w:rPr>
        <w:t>鼠标放到li标签显示对象图片</w:t>
      </w:r>
    </w:p>
    <w:p>
      <w:pPr>
        <w:rPr>
          <w:rFonts w:hint="eastAsia"/>
        </w:rPr>
      </w:pPr>
      <w:r>
        <w:drawing>
          <wp:inline distT="0" distB="0" distL="0" distR="0">
            <wp:extent cx="6203315" cy="2905125"/>
            <wp:effectExtent l="0" t="0" r="698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1060" cy="290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鼠标离开li标签图片自动切换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4045" cy="33147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186" cy="331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862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背景颜色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806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7630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t>T</w:t>
      </w:r>
      <w:r>
        <w:rPr>
          <w:rFonts w:hint="eastAsia"/>
        </w:rPr>
        <w:t>ab浏览案例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14875" cy="2524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1100" cy="3076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原理：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88640"/>
            <wp:effectExtent l="0" t="0" r="254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966460" cy="3105150"/>
            <wp:effectExtent l="0" t="0" r="152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0226" cy="310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找对象的方法：</w:t>
      </w:r>
    </w:p>
    <w:p>
      <w:pPr>
        <w:rPr>
          <w:rFonts w:hint="eastAsia"/>
          <w:highlight w:val="magenta"/>
        </w:rPr>
      </w:pPr>
      <w:r>
        <w:rPr>
          <w:highlight w:val="magenta"/>
        </w:rPr>
        <w:t>I</w:t>
      </w:r>
      <w:r>
        <w:rPr>
          <w:rFonts w:hint="eastAsia"/>
          <w:highlight w:val="magenta"/>
        </w:rPr>
        <w:t>d：document.getElementById(</w:t>
      </w:r>
      <w:r>
        <w:rPr>
          <w:highlight w:val="magenta"/>
        </w:rPr>
        <w:t>“</w:t>
      </w:r>
      <w:r>
        <w:rPr>
          <w:rFonts w:hint="eastAsia"/>
          <w:highlight w:val="magenta"/>
        </w:rPr>
        <w:t>id名</w:t>
      </w:r>
      <w:r>
        <w:rPr>
          <w:highlight w:val="magenta"/>
        </w:rPr>
        <w:t>”</w:t>
      </w:r>
      <w:r>
        <w:rPr>
          <w:rFonts w:hint="eastAsia"/>
          <w:highlight w:val="magenta"/>
        </w:rPr>
        <w:t>);</w:t>
      </w:r>
    </w:p>
    <w:p>
      <w:pPr>
        <w:rPr>
          <w:rFonts w:hint="eastAsia"/>
        </w:rPr>
      </w:pPr>
      <w:r>
        <w:rPr>
          <w:rFonts w:hint="eastAsia"/>
          <w:highlight w:val="magenta"/>
        </w:rPr>
        <w:t>标签：document.getElementsByTagName(</w:t>
      </w:r>
      <w:r>
        <w:rPr>
          <w:highlight w:val="magenta"/>
        </w:rPr>
        <w:t>“</w:t>
      </w:r>
      <w:r>
        <w:rPr>
          <w:rFonts w:hint="eastAsia"/>
          <w:highlight w:val="magenta"/>
        </w:rPr>
        <w:t>标签名</w:t>
      </w:r>
      <w:r>
        <w:rPr>
          <w:highlight w:val="magenta"/>
        </w:rPr>
        <w:t>”</w:t>
      </w:r>
      <w:r>
        <w:rPr>
          <w:rFonts w:hint="eastAsia"/>
          <w:highlight w:val="magenta"/>
        </w:rPr>
        <w:t>);//获取的对象的集合（相当一个数组）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对象.getElementsByTagName(</w:t>
      </w:r>
      <w:r>
        <w:t>“</w:t>
      </w:r>
      <w:r>
        <w:rPr>
          <w:rFonts w:hint="eastAsia"/>
        </w:rPr>
        <w:t>标签名</w:t>
      </w:r>
      <w:r>
        <w:t>”</w:t>
      </w:r>
      <w:r>
        <w:rPr>
          <w:rFonts w:hint="eastAsia"/>
        </w:rPr>
        <w:t>);</w:t>
      </w:r>
    </w:p>
    <w:p>
      <w:pPr>
        <w:rPr>
          <w:rFonts w:hint="eastAsia"/>
        </w:rPr>
      </w:pPr>
      <w:r>
        <w:t>N</w:t>
      </w:r>
      <w:r>
        <w:rPr>
          <w:rFonts w:hint="eastAsia"/>
        </w:rPr>
        <w:t>ame: document.getElementsByName(</w:t>
      </w:r>
      <w:r>
        <w:t>“</w:t>
      </w:r>
      <w:r>
        <w:rPr>
          <w:rFonts w:hint="eastAsia"/>
        </w:rPr>
        <w:t>name名</w:t>
      </w:r>
      <w:r>
        <w:t>”</w:t>
      </w:r>
      <w:r>
        <w:rPr>
          <w:rFonts w:hint="eastAsia"/>
        </w:rPr>
        <w:t>);//form对象集合（相当于数组）</w:t>
      </w:r>
    </w:p>
    <w:p>
      <w:pPr>
        <w:rPr>
          <w:rFonts w:hint="eastAsia"/>
        </w:rPr>
      </w:pPr>
      <w:r>
        <w:rPr>
          <w:highlight w:val="yellow"/>
        </w:rPr>
        <w:t>C</w:t>
      </w:r>
      <w:r>
        <w:rPr>
          <w:rFonts w:hint="eastAsia"/>
          <w:highlight w:val="yellow"/>
        </w:rPr>
        <w:t>lassName: document.getElementsByClassName(</w:t>
      </w:r>
      <w:r>
        <w:rPr>
          <w:highlight w:val="yellow"/>
        </w:rPr>
        <w:t>“</w:t>
      </w:r>
      <w:r>
        <w:rPr>
          <w:rFonts w:hint="eastAsia"/>
          <w:highlight w:val="yellow"/>
        </w:rPr>
        <w:t>class名</w:t>
      </w:r>
      <w:r>
        <w:rPr>
          <w:highlight w:val="yellow"/>
        </w:rPr>
        <w:t>”</w:t>
      </w:r>
      <w:r>
        <w:rPr>
          <w:rFonts w:hint="eastAsia"/>
          <w:highlight w:val="yellow"/>
        </w:rPr>
        <w:t>);//class对象集合（相当于数组），只适用于firefox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ocument.images;// 获取img对象（相当于数组）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ocument.links;// 获取链接对象（相当于数组）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ocument.forms;//获取表单对象（相当于数组）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ocument.body;// 获取body标签对象</w:t>
      </w:r>
    </w:p>
    <w:p>
      <w:pPr>
        <w:rPr>
          <w:rFonts w:hint="eastAsia"/>
        </w:rPr>
      </w:pPr>
      <w:r>
        <w:t>D</w:t>
      </w:r>
      <w:r>
        <w:rPr>
          <w:rFonts w:hint="eastAsia"/>
        </w:rPr>
        <w:t>ocument.documentElement:HTML对象</w:t>
      </w:r>
    </w:p>
    <w:p>
      <w:pPr>
        <w:rPr>
          <w:rFonts w:hint="eastAsia"/>
          <w:highlight w:val="magenta"/>
        </w:rPr>
      </w:pPr>
      <w:r>
        <w:rPr>
          <w:highlight w:val="magenta"/>
        </w:rPr>
        <w:t>E</w:t>
      </w:r>
      <w:r>
        <w:rPr>
          <w:rFonts w:hint="eastAsia"/>
          <w:highlight w:val="magenta"/>
        </w:rPr>
        <w:t>vent：事件信息对象</w:t>
      </w:r>
    </w:p>
    <w:p>
      <w:pPr>
        <w:rPr>
          <w:rFonts w:hint="eastAsia"/>
        </w:rPr>
      </w:pPr>
      <w:r>
        <w:rPr>
          <w:highlight w:val="magenta"/>
        </w:rPr>
        <w:t>T</w:t>
      </w:r>
      <w:r>
        <w:rPr>
          <w:rFonts w:hint="eastAsia"/>
          <w:highlight w:val="magenta"/>
        </w:rPr>
        <w:t>his：当前对象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定时器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创建定时器：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dsq = window.setTimeout(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函数（）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,时间t): 一次性定时器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dsq = wind</w:t>
      </w:r>
      <w:bookmarkStart w:id="0" w:name="_GoBack"/>
      <w:bookmarkEnd w:id="0"/>
      <w:r>
        <w:rPr>
          <w:rFonts w:hint="eastAsia"/>
          <w:lang w:val="en-US" w:eastAsia="zh-CN"/>
        </w:rPr>
        <w:t>ow.setInterval(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函数（）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,时间t): 反复性定时器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清除定时器：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window.clearTimeout(定时器名): 清除一次性定时器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window.clearInterval(定时器名): 清除反复性定时器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点星星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三个弹出框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Window.open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Window.close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图片切换案例</w:t>
      </w:r>
    </w:p>
    <w:p>
      <w:r>
        <w:drawing>
          <wp:inline distT="0" distB="0" distL="114300" distR="114300">
            <wp:extent cx="5268595" cy="255905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1.图片的切换：反复性定时器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2.页面加载完成之后才回去切换图片：加载事件 onload事件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3.鼠标放在图片上，图片不动；鼠标离开图片，图片就会动起来。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4.鼠标放到列表上，图片停止到对应的图片，背景颜色要变换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5.鼠标离开列表，图片自动切换，背景颜色也自动切换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图片自动切换</w:t>
      </w:r>
    </w:p>
    <w:p>
      <w:r>
        <w:drawing>
          <wp:inline distT="0" distB="0" distL="114300" distR="114300">
            <wp:extent cx="5267325" cy="4281170"/>
            <wp:effectExtent l="0" t="0" r="952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4615" cy="1695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鼠标放上，图片停止</w:t>
      </w:r>
    </w:p>
    <w:p>
      <w:r>
        <w:drawing>
          <wp:inline distT="0" distB="0" distL="114300" distR="114300">
            <wp:extent cx="5271135" cy="237363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F144AD"/>
    <w:rsid w:val="7B4F25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2017-02-23T07:13:23Z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