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spacing w:line="578"/>
        <w:jc w:val="left"/>
      </w:pPr>
      <w:r>
        <w:rPr>
          <w:rFonts w:ascii="" w:hAnsi="" w:cs="" w:eastAsia=""/>
          <w:b w:val="true"/>
          <w:szCs w:val="44"/>
        </w:rPr>
        <w:t>1.2</w:t>
      </w:r>
      <w:r>
        <w:rPr>
          <w:rFonts w:ascii="" w:hAnsi="" w:cs="" w:eastAsia=""/>
          <w:b w:val="true"/>
          <w:szCs w:val="44"/>
        </w:rPr>
        <w:t>复习</w:t>
      </w:r>
      <w:r>
        <w:rPr>
          <w:rFonts w:ascii="" w:hAnsi="" w:cs="" w:eastAsia=""/>
          <w:b w:val="true"/>
          <w:szCs w:val="44"/>
        </w:rPr>
        <w:t>css</w:t>
      </w:r>
    </w:p>
    <w:p>
      <w:pPr>
        <w:pStyle w:val="shimo heading 2"/>
        <w:spacing w:line="415"/>
        <w:jc w:val="left"/>
      </w:pPr>
      <w:r>
        <w:rPr>
          <w:rFonts w:ascii="" w:hAnsi="" w:cs="" w:eastAsia=""/>
          <w:b w:val="true"/>
          <w:szCs w:val="32"/>
        </w:rPr>
        <w:t>1.2.1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C</w:t>
      </w:r>
      <w:r>
        <w:rPr>
          <w:rFonts w:ascii="" w:hAnsi="" w:cs="" w:eastAsia=""/>
          <w:sz w:val="22"/>
        </w:rPr>
        <w:t>ss</w:t>
      </w:r>
      <w:r>
        <w:rPr>
          <w:rFonts w:ascii="" w:hAnsi="" w:cs="" w:eastAsia=""/>
          <w:sz w:val="22"/>
        </w:rPr>
        <w:t>是一种样式。作用：控制网页样式，并且将样式和内容分离的标记性语言。</w:t>
      </w:r>
    </w:p>
    <w:p>
      <w:pPr>
        <w:spacing w:line="240"/>
        <w:jc w:val="left"/>
      </w:pPr>
    </w:p>
    <w:p>
      <w:pPr>
        <w:pStyle w:val="shimo heading 1"/>
        <w:spacing w:line="578"/>
        <w:jc w:val="left"/>
      </w:pPr>
      <w:r>
        <w:rPr>
          <w:rFonts w:ascii="" w:hAnsi="" w:cs="" w:eastAsia=""/>
          <w:b w:val="true"/>
          <w:szCs w:val="44"/>
        </w:rPr>
        <w:t>1.</w:t>
      </w:r>
      <w:r>
        <w:rPr>
          <w:rFonts w:ascii="" w:hAnsi="" w:cs="" w:eastAsia=""/>
          <w:b w:val="true"/>
          <w:szCs w:val="44"/>
        </w:rPr>
        <w:t>求数组中的最大值</w:t>
      </w:r>
    </w:p>
    <w:p>
      <w:pPr>
        <w:spacing w:line="240"/>
        <w:jc w:val="left"/>
      </w:pPr>
      <w:r>
        <w:drawing>
          <wp:inline distT="0" distR="0" distB="0" distL="0">
            <wp:extent cx="3533788" cy="190280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rcRect/>
                    <a:stretch/>
                  </pic:blipFill>
                  <pic:spPr>
                    <a:xfrm>
                      <a:off x="0" y="0"/>
                      <a:ext cx="3533788" cy="190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line="578"/>
        <w:jc w:val="left"/>
      </w:pPr>
      <w:r>
        <w:rPr>
          <w:rFonts w:ascii="" w:hAnsi="" w:cs="" w:eastAsia=""/>
          <w:b w:val="true"/>
          <w:szCs w:val="44"/>
        </w:rPr>
        <w:t>2.</w:t>
      </w:r>
      <w:r>
        <w:rPr>
          <w:rFonts w:ascii="" w:hAnsi="" w:cs="" w:eastAsia=""/>
          <w:b w:val="true"/>
          <w:szCs w:val="44"/>
        </w:rPr>
        <w:t>求数组的和</w:t>
      </w:r>
    </w:p>
    <w:p>
      <w:pPr>
        <w:spacing w:line="240"/>
        <w:jc w:val="left"/>
      </w:pPr>
      <w:r>
        <w:drawing>
          <wp:inline distT="0" distR="0" distB="0" distL="0">
            <wp:extent cx="3533788" cy="2405167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rcRect/>
                    <a:stretch/>
                  </pic:blipFill>
                  <pic:spPr>
                    <a:xfrm>
                      <a:off x="0" y="0"/>
                      <a:ext cx="3533788" cy="240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line="578"/>
        <w:jc w:val="left"/>
      </w:pPr>
      <w:r>
        <w:rPr>
          <w:rFonts w:ascii="" w:hAnsi="" w:cs="" w:eastAsia=""/>
          <w:b w:val="true"/>
          <w:szCs w:val="44"/>
        </w:rPr>
        <w:t>3.</w:t>
      </w:r>
      <w:r>
        <w:rPr>
          <w:rFonts w:ascii="" w:hAnsi="" w:cs="" w:eastAsia=""/>
          <w:b w:val="true"/>
          <w:szCs w:val="44"/>
        </w:rPr>
        <w:t>求阶乘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3.1</w:t>
      </w:r>
      <w:r>
        <w:rPr>
          <w:rFonts w:ascii="" w:hAnsi="" w:cs="" w:eastAsia=""/>
          <w:sz w:val="22"/>
        </w:rPr>
        <w:t>设计界面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3.2</w:t>
      </w:r>
      <w:r>
        <w:rPr>
          <w:rFonts w:ascii="" w:hAnsi="" w:cs="" w:eastAsia=""/>
          <w:sz w:val="22"/>
        </w:rPr>
        <w:t>求阶乘的业务逻辑</w:t>
      </w:r>
    </w:p>
    <w:p>
      <w:pPr>
        <w:spacing w:line="240"/>
        <w:jc w:val="left"/>
      </w:pPr>
      <w:r>
        <w:drawing>
          <wp:inline distT="0" distR="0" distB="0" distL="0">
            <wp:extent cx="3533788" cy="3297018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3533788" cy="329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pStyle w:val="shimo heading 1"/>
        <w:spacing w:line="578"/>
        <w:jc w:val="left"/>
      </w:pPr>
      <w:r>
        <w:rPr>
          <w:rFonts w:ascii="" w:hAnsi="" w:cs="" w:eastAsia=""/>
          <w:b w:val="true"/>
          <w:szCs w:val="44"/>
        </w:rPr>
        <w:t>4.</w:t>
      </w:r>
      <w:r>
        <w:rPr>
          <w:rFonts w:ascii="" w:hAnsi="" w:cs="" w:eastAsia=""/>
          <w:b w:val="true"/>
          <w:szCs w:val="44"/>
        </w:rPr>
        <w:t>打印水仙花数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第一种方法</w:t>
      </w:r>
    </w:p>
    <w:p>
      <w:pPr>
        <w:spacing w:line="240"/>
        <w:jc w:val="left"/>
      </w:pPr>
      <w:r>
        <w:drawing>
          <wp:inline distT="0" distR="0" distB="0" distL="0">
            <wp:extent cx="3533788" cy="1577584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3533788" cy="157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第二种方法</w:t>
      </w:r>
    </w:p>
    <w:p>
      <w:pPr>
        <w:spacing w:line="240"/>
        <w:jc w:val="left"/>
      </w:pPr>
      <w:r>
        <w:drawing>
          <wp:inline distT="0" distR="0" distB="0" distL="0">
            <wp:extent cx="3318510" cy="146142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3318510" cy="146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pStyle w:val="shimo heading 1"/>
        <w:spacing w:line="578"/>
        <w:jc w:val="left"/>
      </w:pPr>
      <w:r>
        <w:rPr>
          <w:rFonts w:ascii="" w:hAnsi="" w:cs="" w:eastAsia=""/>
          <w:b w:val="true"/>
          <w:szCs w:val="44"/>
        </w:rPr>
        <w:t>5.</w:t>
      </w:r>
      <w:r>
        <w:rPr>
          <w:rFonts w:ascii="" w:hAnsi="" w:cs="" w:eastAsia=""/>
          <w:b w:val="true"/>
          <w:szCs w:val="44"/>
        </w:rPr>
        <w:t>九九乘法表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规则：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1.</w:t>
      </w:r>
      <w:r>
        <w:rPr>
          <w:rFonts w:ascii="" w:hAnsi="" w:cs="" w:eastAsia=""/>
          <w:sz w:val="22"/>
        </w:rPr>
        <w:t>第</w:t>
      </w:r>
      <w:r>
        <w:rPr>
          <w:rFonts w:ascii="" w:hAnsi="" w:cs="" w:eastAsia=""/>
          <w:sz w:val="22"/>
        </w:rPr>
        <w:t>i</w:t>
      </w:r>
      <w:r>
        <w:rPr>
          <w:rFonts w:ascii="" w:hAnsi="" w:cs="" w:eastAsia=""/>
          <w:sz w:val="22"/>
        </w:rPr>
        <w:t>行有</w:t>
      </w:r>
      <w:r>
        <w:rPr>
          <w:rFonts w:ascii="" w:hAnsi="" w:cs="" w:eastAsia=""/>
          <w:sz w:val="22"/>
        </w:rPr>
        <w:t>i</w:t>
      </w:r>
      <w:r>
        <w:rPr>
          <w:rFonts w:ascii="" w:hAnsi="" w:cs="" w:eastAsia=""/>
          <w:sz w:val="22"/>
        </w:rPr>
        <w:t>列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2.</w:t>
      </w:r>
      <w:r>
        <w:rPr>
          <w:rFonts w:ascii="" w:hAnsi="" w:cs="" w:eastAsia=""/>
          <w:sz w:val="22"/>
        </w:rPr>
        <w:t>每个乘法都是</w:t>
      </w:r>
      <w:r>
        <w:rPr>
          <w:rFonts w:ascii="" w:hAnsi="" w:cs="" w:eastAsia=""/>
          <w:sz w:val="22"/>
        </w:rPr>
        <w:t xml:space="preserve">  </w:t>
      </w:r>
      <w:r>
        <w:rPr>
          <w:rFonts w:ascii="" w:hAnsi="" w:cs="" w:eastAsia=""/>
          <w:color w:val="FF0000"/>
          <w:sz w:val="22"/>
        </w:rPr>
        <w:t>当前列</w:t>
      </w:r>
      <w:r>
        <w:rPr>
          <w:rFonts w:ascii="" w:hAnsi="" w:cs="" w:eastAsia=""/>
          <w:color w:val="FF0000"/>
          <w:sz w:val="22"/>
        </w:rPr>
        <w:t>*</w:t>
      </w:r>
      <w:r>
        <w:rPr>
          <w:rFonts w:ascii="" w:hAnsi="" w:cs="" w:eastAsia=""/>
          <w:color w:val="FF0000"/>
          <w:sz w:val="22"/>
        </w:rPr>
        <w:t>当前行</w:t>
      </w:r>
    </w:p>
    <w:p>
      <w:pPr>
        <w:spacing w:line="240"/>
        <w:jc w:val="left"/>
      </w:pPr>
      <w:r>
        <w:drawing>
          <wp:inline distT="0" distR="0" distB="0" distL="0">
            <wp:extent cx="3344037" cy="1991106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3344037" cy="199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pStyle w:val="shimo heading 1"/>
        <w:spacing w:line="578"/>
        <w:jc w:val="left"/>
      </w:pPr>
      <w:r>
        <w:rPr>
          <w:rFonts w:ascii="" w:hAnsi="" w:cs="" w:eastAsia=""/>
          <w:b w:val="true"/>
          <w:szCs w:val="44"/>
        </w:rPr>
        <w:t>6.Mysql</w:t>
      </w:r>
      <w:r>
        <w:rPr>
          <w:rFonts w:ascii="" w:hAnsi="" w:cs="" w:eastAsia=""/>
          <w:b w:val="true"/>
          <w:szCs w:val="44"/>
        </w:rPr>
        <w:t>客户端介绍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1.</w:t>
      </w:r>
      <w:r>
        <w:rPr>
          <w:rFonts w:ascii="" w:hAnsi="" w:cs="" w:eastAsia=""/>
          <w:sz w:val="22"/>
        </w:rPr>
        <w:t>命令行：这种方法不友好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2.web</w:t>
      </w:r>
      <w:r>
        <w:rPr>
          <w:rFonts w:ascii="" w:hAnsi="" w:cs="" w:eastAsia=""/>
          <w:sz w:val="22"/>
        </w:rPr>
        <w:t>形式的可视化界面（</w:t>
      </w:r>
      <w:r>
        <w:rPr>
          <w:rFonts w:ascii="" w:hAnsi="" w:cs="" w:eastAsia=""/>
          <w:sz w:val="22"/>
        </w:rPr>
        <w:t>phpMyAdmin</w:t>
      </w:r>
      <w:r>
        <w:rPr>
          <w:rFonts w:ascii="" w:hAnsi="" w:cs="" w:eastAsia=""/>
          <w:sz w:val="22"/>
        </w:rPr>
        <w:t>）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优点：只要有浏览器就可以操作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3.</w:t>
      </w:r>
      <w:r>
        <w:rPr>
          <w:rFonts w:ascii="" w:hAnsi="" w:cs="" w:eastAsia=""/>
          <w:sz w:val="22"/>
        </w:rPr>
        <w:t>Windows</w:t>
      </w:r>
      <w:r>
        <w:rPr>
          <w:rFonts w:ascii="" w:hAnsi="" w:cs="" w:eastAsia=""/>
          <w:sz w:val="22"/>
        </w:rPr>
        <w:t>形式的客户端（</w:t>
      </w:r>
      <w:r>
        <w:rPr>
          <w:rFonts w:ascii="" w:hAnsi="" w:cs="" w:eastAsia=""/>
          <w:sz w:val="22"/>
        </w:rPr>
        <w:t>MySQL-Front</w:t>
      </w:r>
      <w:r>
        <w:rPr>
          <w:rFonts w:ascii="" w:hAnsi="" w:cs="" w:eastAsia=""/>
          <w:sz w:val="22"/>
        </w:rPr>
        <w:t>和</w:t>
      </w:r>
      <w:r>
        <w:rPr>
          <w:rFonts w:ascii="" w:hAnsi="" w:cs="" w:eastAsia=""/>
          <w:sz w:val="22"/>
        </w:rPr>
        <w:t>Navicat</w:t>
      </w:r>
      <w:r>
        <w:rPr>
          <w:rFonts w:ascii="" w:hAnsi="" w:cs="" w:eastAsia=""/>
          <w:sz w:val="22"/>
        </w:rPr>
        <w:t>）</w:t>
      </w:r>
    </w:p>
    <w:p>
      <w:pPr>
        <w:spacing w:line="240"/>
        <w:jc w:val="left"/>
      </w:pPr>
    </w:p>
    <w:p>
      <w:pPr>
        <w:pStyle w:val="shimo heading 1"/>
        <w:spacing w:line="578"/>
        <w:jc w:val="left"/>
      </w:pPr>
      <w:r>
        <w:rPr>
          <w:rFonts w:ascii="" w:hAnsi="" w:cs="" w:eastAsia=""/>
          <w:b w:val="true"/>
          <w:szCs w:val="44"/>
        </w:rPr>
        <w:t>7.</w:t>
      </w:r>
      <w:r>
        <w:rPr>
          <w:rFonts w:ascii="" w:hAnsi="" w:cs="" w:eastAsia=""/>
          <w:b w:val="true"/>
          <w:szCs w:val="44"/>
        </w:rPr>
        <w:t>数据的导入和导出</w:t>
      </w:r>
    </w:p>
    <w:p>
      <w:pPr>
        <w:spacing w:line="240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2022-01-02T05:15:02Z</dcterms:created>
  <dc:creator> </dc:creator>
</cp:coreProperties>
</file>