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有关</w:t>
      </w:r>
      <w:r>
        <w:rPr>
          <w:rFonts w:ascii="" w:hAnsi="" w:cs="" w:eastAsia=""/>
          <w:b w:val="true"/>
          <w:szCs w:val="32"/>
        </w:rPr>
        <w:t>MVC</w:t>
      </w:r>
      <w:r>
        <w:rPr>
          <w:rFonts w:ascii="" w:hAnsi="" w:cs="" w:eastAsia=""/>
          <w:b w:val="true"/>
          <w:szCs w:val="32"/>
        </w:rPr>
        <w:t>的其他常见做法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前端控制器（请求分发</w:t>
      </w:r>
      <w:r>
        <w:rPr>
          <w:rFonts w:ascii="" w:hAnsi="" w:cs="" w:eastAsia=""/>
          <w:b w:val="true"/>
          <w:szCs w:val="32"/>
        </w:rPr>
        <w:t>器）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前一天内容。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目录结构的设定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通常，我们会将一个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项目的以下一些相应的文件，分门别类存放，结果类似这样：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项目</w:t>
      </w:r>
      <w:r>
        <w:rPr>
          <w:rFonts w:ascii="" w:hAnsi="" w:cs="" w:eastAsia=""/>
          <w:sz w:val="22"/>
        </w:rPr>
        <w:t>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ndex.php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/Controller/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XX1Controller.class.php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XX2Controller.class.php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/Models/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XX3Model.class.php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XX4Model.class.php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/Views/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age1.html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age2.html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……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/Framework/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BaseController.class.php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BaseModel.class.php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ModelFactory.class.php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MySQLDB.class.php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平台的划分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平台是什么？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平台只是人们对一个“网站群”的更大范围的划分，最常见的，就是一个网站，几乎总是分为：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前台：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后台：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合作伙伴平台：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。。。。。。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平台，实际单词是“</w:t>
      </w:r>
      <w:r>
        <w:rPr>
          <w:rFonts w:ascii="" w:hAnsi="" w:cs="" w:eastAsia=""/>
          <w:sz w:val="22"/>
        </w:rPr>
        <w:t>platform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,</w:t>
      </w:r>
      <w:r>
        <w:rPr>
          <w:rFonts w:ascii="" w:hAnsi="" w:cs="" w:eastAsia=""/>
          <w:sz w:val="22"/>
        </w:rPr>
        <w:t>但在目录结构中，也常用</w:t>
      </w:r>
      <w:r>
        <w:rPr>
          <w:rFonts w:ascii="" w:hAnsi="" w:cs="" w:eastAsia=""/>
          <w:sz w:val="22"/>
        </w:rPr>
        <w:t>Application(</w:t>
      </w:r>
      <w:r>
        <w:rPr>
          <w:rFonts w:ascii="" w:hAnsi="" w:cs="" w:eastAsia=""/>
          <w:sz w:val="22"/>
        </w:rPr>
        <w:t>应用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，因为，通常认为，一个平台就是一个“应用”。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在应用中，这些平台，都会需要用到一些“共同的东西”，比如：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基础模型类；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基础控制器类；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数据库操作类；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。。。。。。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那么，我们也可以将它们进一步“聚合”，聚合为一个“大的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”框架下的多个相对独立的“站点”。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因此，我们的整个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框架又可以进一步提升为：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框架</w:t>
      </w:r>
      <w:r>
        <w:rPr>
          <w:rFonts w:ascii="" w:hAnsi="" w:cs="" w:eastAsia=""/>
          <w:sz w:val="22"/>
        </w:rPr>
        <w:t>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ndex.php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/Framework/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这是所有平台的公共的基础部分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BaseController.class.php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BaseModel.class.php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ModelFactory.class.php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MySQLDB.class.php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/Application/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这是所有平台的总目录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/front/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前台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/Controllers/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/Models/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/Views/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/back/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后台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/Controllers/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/Models/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/Views/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/partner/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合作伙伴平台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/Controllers/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/Models/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/Views/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我的实例：</w:t>
      </w:r>
    </w:p>
    <w:p>
      <w:pPr>
        <w:spacing w:line="240"/>
        <w:jc w:val="left"/>
      </w:pPr>
      <w:r>
        <w:drawing>
          <wp:inline distT="0" distR="0" distB="0" distL="0">
            <wp:extent cx="2820734" cy="119976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/>
                    <a:stretch/>
                  </pic:blipFill>
                  <pic:spPr>
                    <a:xfrm>
                      <a:off x="0" y="0"/>
                      <a:ext cx="2820734" cy="11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相应地，其中的所有请求（链接，提交按钮，跳转），都得加上平台的信息了！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基础常量的设定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我们在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中，会用到很多“相对固定的目录路径”，使用一个常量来表示，常常能够简化代码！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在</w:t>
      </w:r>
      <w:r>
        <w:rPr>
          <w:rFonts w:ascii="" w:hAnsi="" w:cs="" w:eastAsia=""/>
          <w:sz w:val="22"/>
        </w:rPr>
        <w:t>index.php</w:t>
      </w:r>
      <w:r>
        <w:rPr>
          <w:rFonts w:ascii="" w:hAnsi="" w:cs="" w:eastAsia=""/>
          <w:sz w:val="22"/>
        </w:rPr>
        <w:t>页面中</w:t>
      </w:r>
    </w:p>
    <w:p>
      <w:pPr>
        <w:spacing w:line="240"/>
        <w:jc w:val="left"/>
      </w:pPr>
      <w:r>
        <w:drawing>
          <wp:inline distT="0" distR="0" distB="0" distL="0">
            <wp:extent cx="3076004" cy="250164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/>
                    <a:stretch/>
                  </pic:blipFill>
                  <pic:spPr>
                    <a:xfrm>
                      <a:off x="0" y="0"/>
                      <a:ext cx="3076004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相应地，其它一些需要载入文件的位置（主要是“控制器”中载入视图），也可以简化，比如：</w:t>
      </w:r>
    </w:p>
    <w:p>
      <w:pPr>
        <w:spacing w:line="240"/>
        <w:jc w:val="left"/>
      </w:pPr>
      <w:r>
        <w:drawing>
          <wp:inline distT="0" distR="0" distB="0" distL="0">
            <wp:extent cx="2220849" cy="130825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/>
                  </pic:blipFill>
                  <pic:spPr>
                    <a:xfrm>
                      <a:off x="0" y="0"/>
                      <a:ext cx="2220849" cy="13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自动加载的实现</w:t>
      </w:r>
    </w:p>
    <w:p>
      <w:pPr>
        <w:spacing w:line="240"/>
        <w:jc w:val="left"/>
      </w:pPr>
      <w:r>
        <w:drawing>
          <wp:inline distT="0" distR="0" distB="0" distL="0">
            <wp:extent cx="3533788" cy="194047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3533788" cy="194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自动加载是指：在需要一个类的时候，自动去加载该类的对应类文件；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自动加载，不能自动加载“视图文件”。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禁止直接访问其它目录中的文件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找到站点</w:t>
      </w:r>
      <w:hyperlink r:id="rId8">
        <w:r>
          <w:rPr>
            <w:color w:val="0000FF"/>
            <w:u w:val="single"/>
          </w:rPr>
          <w:t>www.php.com</w:t>
        </w:r>
      </w:hyperlink>
      <w:r>
        <w:rPr>
          <w:rFonts w:ascii="" w:hAnsi="" w:cs="" w:eastAsia=""/>
          <w:sz w:val="22"/>
        </w:rPr>
        <w:t>的配置项中的“目录权限设置项”</w:t>
      </w:r>
    </w:p>
    <w:p>
      <w:pPr>
        <w:spacing w:line="240"/>
        <w:jc w:val="left"/>
      </w:pPr>
      <w:r>
        <w:drawing>
          <wp:inline distT="0" distR="0" distB="0" distL="0">
            <wp:extent cx="2769680" cy="146142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2769680" cy="14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修改为：</w:t>
      </w:r>
    </w:p>
    <w:p>
      <w:pPr>
        <w:spacing w:line="240"/>
        <w:jc w:val="left"/>
      </w:pPr>
      <w:r>
        <w:drawing>
          <wp:inline distT="0" distR="0" distB="0" distL="0">
            <wp:extent cx="2910078" cy="167840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910078" cy="1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重启</w:t>
      </w:r>
      <w:r>
        <w:rPr>
          <w:rFonts w:ascii="" w:hAnsi="" w:cs="" w:eastAsia=""/>
          <w:sz w:val="22"/>
        </w:rPr>
        <w:t>apache.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然后在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框架的</w:t>
      </w:r>
      <w:r>
        <w:rPr>
          <w:rFonts w:ascii="" w:hAnsi="" w:cs="" w:eastAsia=""/>
          <w:sz w:val="22"/>
        </w:rPr>
        <w:t>application</w:t>
      </w:r>
      <w:r>
        <w:rPr>
          <w:rFonts w:ascii="" w:hAnsi="" w:cs="" w:eastAsia=""/>
          <w:sz w:val="22"/>
        </w:rPr>
        <w:t>目录和</w:t>
      </w:r>
      <w:r>
        <w:rPr>
          <w:rFonts w:ascii="" w:hAnsi="" w:cs="" w:eastAsia=""/>
          <w:sz w:val="22"/>
        </w:rPr>
        <w:t>framework</w:t>
      </w:r>
      <w:r>
        <w:rPr>
          <w:rFonts w:ascii="" w:hAnsi="" w:cs="" w:eastAsia=""/>
          <w:sz w:val="22"/>
        </w:rPr>
        <w:t>目录下，都放置一个相同的文件（</w:t>
      </w:r>
      <w:r>
        <w:rPr>
          <w:rFonts w:ascii="" w:hAnsi="" w:cs="" w:eastAsia=""/>
          <w:sz w:val="22"/>
        </w:rPr>
        <w:t>.htaccess</w:t>
      </w:r>
      <w:r>
        <w:rPr>
          <w:rFonts w:ascii="" w:hAnsi="" w:cs="" w:eastAsia=""/>
          <w:sz w:val="22"/>
        </w:rPr>
        <w:t>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其内容为（只有一行）：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Deny  from  All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如下所示：</w:t>
      </w:r>
    </w:p>
    <w:p>
      <w:pPr>
        <w:spacing w:line="240"/>
        <w:jc w:val="left"/>
      </w:pPr>
      <w:r>
        <w:drawing>
          <wp:inline distT="0" distR="0" distB="0" distL="0">
            <wp:extent cx="2278285" cy="1001935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2278285" cy="100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2086832" cy="117424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/>
                  </pic:blipFill>
                  <pic:spPr>
                    <a:xfrm>
                      <a:off x="0" y="0"/>
                      <a:ext cx="2086832" cy="11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ecshop</w:t>
      </w:r>
      <w:r>
        <w:rPr>
          <w:rFonts w:ascii="" w:hAnsi="" w:cs="" w:eastAsia=""/>
          <w:b w:val="true"/>
          <w:szCs w:val="44"/>
        </w:rPr>
        <w:t>电子商城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配置（安装）</w:t>
      </w:r>
    </w:p>
    <w:p>
      <w:pPr>
        <w:spacing w:line="240"/>
        <w:jc w:val="left"/>
      </w:pPr>
      <w:r>
        <w:drawing>
          <wp:inline distT="0" distR="0" distB="0" distL="0">
            <wp:extent cx="2246376" cy="86153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2246376" cy="86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然后在</w:t>
      </w:r>
      <w:r>
        <w:rPr>
          <w:rFonts w:ascii="" w:hAnsi="" w:cs="" w:eastAsia=""/>
          <w:sz w:val="22"/>
        </w:rPr>
        <w:t>apache</w:t>
      </w:r>
      <w:r>
        <w:rPr>
          <w:rFonts w:ascii="" w:hAnsi="" w:cs="" w:eastAsia=""/>
          <w:sz w:val="22"/>
        </w:rPr>
        <w:t>的虚拟主机中添加站点，比如：</w:t>
      </w:r>
    </w:p>
    <w:p>
      <w:pPr>
        <w:spacing w:line="240"/>
        <w:jc w:val="left"/>
      </w:pPr>
      <w:r>
        <w:drawing>
          <wp:inline distT="0" distR="0" distB="0" distL="0">
            <wp:extent cx="2616518" cy="12380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/>
                  </pic:blipFill>
                  <pic:spPr>
                    <a:xfrm>
                      <a:off x="0" y="0"/>
                      <a:ext cx="2616518" cy="12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并重启</w:t>
      </w:r>
      <w:r>
        <w:rPr>
          <w:rFonts w:ascii="" w:hAnsi="" w:cs="" w:eastAsia=""/>
          <w:sz w:val="22"/>
        </w:rPr>
        <w:t>apache.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然后，访问</w:t>
      </w:r>
      <w:hyperlink r:id="rId15">
        <w:r>
          <w:rPr>
            <w:color w:val="0000FF"/>
            <w:u w:val="single"/>
          </w:rPr>
          <w:t>http://www.ecshop.com</w:t>
        </w:r>
      </w:hyperlink>
    </w:p>
    <w:p>
      <w:pPr>
        <w:spacing w:line="240"/>
        <w:jc w:val="left"/>
      </w:pPr>
      <w:r>
        <w:rPr>
          <w:rFonts w:ascii="" w:hAnsi="" w:cs="" w:eastAsia=""/>
          <w:sz w:val="22"/>
        </w:rPr>
        <w:t>就可以看到它的安装界面：</w:t>
      </w:r>
    </w:p>
    <w:p>
      <w:pPr>
        <w:spacing w:line="240"/>
        <w:jc w:val="left"/>
      </w:pPr>
      <w:r>
        <w:drawing>
          <wp:inline distT="0" distR="0" distB="0" distL="0">
            <wp:extent cx="3069622" cy="142313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3069622" cy="14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101530" cy="147418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/>
                  </pic:blipFill>
                  <pic:spPr>
                    <a:xfrm>
                      <a:off x="0" y="0"/>
                      <a:ext cx="3101530" cy="147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2546318" cy="282073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2546318" cy="282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3044095" cy="120615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3044095" cy="12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进入后台登陆界面：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2680335" cy="136569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2680335" cy="13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我们就要用</w:t>
      </w:r>
      <w:r>
        <w:rPr>
          <w:rFonts w:ascii="" w:hAnsi="" w:cs="" w:eastAsia=""/>
          <w:sz w:val="22"/>
        </w:rPr>
        <w:t>MVC</w:t>
      </w:r>
      <w:r>
        <w:rPr>
          <w:rFonts w:ascii="" w:hAnsi="" w:cs="" w:eastAsia=""/>
          <w:sz w:val="22"/>
        </w:rPr>
        <w:t>的框架结构去实现该界面并实现其功能——登录！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使用</w:t>
      </w:r>
      <w:r>
        <w:rPr>
          <w:rFonts w:ascii="" w:hAnsi="" w:cs="" w:eastAsia=""/>
          <w:b w:val="true"/>
          <w:szCs w:val="44"/>
        </w:rPr>
        <w:t>MVC</w:t>
      </w:r>
      <w:r>
        <w:rPr>
          <w:rFonts w:ascii="" w:hAnsi="" w:cs="" w:eastAsia=""/>
          <w:b w:val="true"/>
          <w:szCs w:val="44"/>
        </w:rPr>
        <w:t>框架模拟</w:t>
      </w:r>
      <w:r>
        <w:rPr>
          <w:rFonts w:ascii="" w:hAnsi="" w:cs="" w:eastAsia=""/>
          <w:b w:val="true"/>
          <w:szCs w:val="44"/>
        </w:rPr>
        <w:t>E</w:t>
      </w:r>
      <w:r>
        <w:rPr>
          <w:rFonts w:ascii="" w:hAnsi="" w:cs="" w:eastAsia=""/>
          <w:b w:val="true"/>
          <w:szCs w:val="44"/>
        </w:rPr>
        <w:t>c</w:t>
      </w:r>
      <w:r>
        <w:rPr>
          <w:rFonts w:ascii="" w:hAnsi="" w:cs="" w:eastAsia=""/>
          <w:b w:val="true"/>
          <w:szCs w:val="44"/>
        </w:rPr>
        <w:t>shop</w:t>
      </w:r>
      <w:r>
        <w:rPr>
          <w:rFonts w:ascii="" w:hAnsi="" w:cs="" w:eastAsia=""/>
          <w:b w:val="true"/>
          <w:szCs w:val="44"/>
        </w:rPr>
        <w:t>的登录界面和功能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首先要设计“登录账户表”——就是管理员表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create </w:t>
      </w:r>
      <w:r>
        <w:rPr>
          <w:rFonts w:ascii="" w:hAnsi="" w:cs="" w:eastAsia=""/>
          <w:sz w:val="22"/>
        </w:rPr>
        <w:t>table admin_user(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id int primary key auto_increment,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admin_name varchar(20) unique key,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admin_pass varchar(48) not null,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login_times int default = 0 comment '</w:t>
      </w:r>
      <w:r>
        <w:rPr>
          <w:rFonts w:ascii="" w:hAnsi="" w:cs="" w:eastAsia=""/>
          <w:sz w:val="22"/>
        </w:rPr>
        <w:t>登陆次数</w:t>
      </w:r>
      <w:r>
        <w:rPr>
          <w:rFonts w:ascii="" w:hAnsi="" w:cs="" w:eastAsia=""/>
          <w:sz w:val="22"/>
        </w:rPr>
        <w:t>',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</w:t>
      </w:r>
      <w:r>
        <w:rPr>
          <w:rFonts w:ascii="" w:hAnsi="" w:cs="" w:eastAsia=""/>
          <w:sz w:val="22"/>
        </w:rPr>
        <w:t>last_login_time datetime comment '</w:t>
      </w:r>
      <w:r>
        <w:rPr>
          <w:rFonts w:ascii="" w:hAnsi="" w:cs="" w:eastAsia=""/>
          <w:sz w:val="22"/>
        </w:rPr>
        <w:t>最后登录时间</w:t>
      </w:r>
      <w:r>
        <w:rPr>
          <w:rFonts w:ascii="" w:hAnsi="" w:cs="" w:eastAsia=""/>
          <w:sz w:val="22"/>
        </w:rPr>
        <w:t>'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) charset = utf8;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然后，再插入一两条数据</w:t>
      </w:r>
      <w:r>
        <w:rPr>
          <w:rFonts w:ascii="" w:hAnsi="" w:cs="" w:eastAsia=""/>
          <w:b w:val="true"/>
          <w:szCs w:val="32"/>
        </w:rPr>
        <w:t>（管理员身份）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insert into admin_user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(admin_name, admin_pass, login_times)values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('admin1', md5('123'), 0);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insert into admin_user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(admin_name, admin_pass, login_times)values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('admin2', md5('123'), 0);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然后，开始设计界面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将源代码拷贝过来并相应修改一些路径。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然后，模拟实现</w:t>
      </w:r>
      <w:r>
        <w:rPr>
          <w:rFonts w:ascii="" w:hAnsi="" w:cs="" w:eastAsia=""/>
          <w:b w:val="true"/>
          <w:szCs w:val="32"/>
        </w:rPr>
        <w:t>ecshop</w:t>
      </w:r>
      <w:r>
        <w:rPr>
          <w:rFonts w:ascii="" w:hAnsi="" w:cs="" w:eastAsia=""/>
          <w:b w:val="true"/>
          <w:szCs w:val="32"/>
        </w:rPr>
        <w:t>的登录</w:t>
      </w:r>
      <w:r>
        <w:rPr>
          <w:rFonts w:ascii="" w:hAnsi="" w:cs="" w:eastAsia=""/>
          <w:b w:val="true"/>
          <w:szCs w:val="32"/>
        </w:rPr>
        <w:t>功能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修改表单：</w:t>
      </w:r>
    </w:p>
    <w:p>
      <w:pPr>
        <w:spacing w:line="240"/>
        <w:jc w:val="left"/>
      </w:pPr>
      <w:r>
        <w:drawing>
          <wp:inline distT="0" distR="0" distB="0" distL="0">
            <wp:extent cx="3012186" cy="67008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/>
                  </pic:blipFill>
                  <pic:spPr>
                    <a:xfrm>
                      <a:off x="0" y="0"/>
                      <a:ext cx="3012186" cy="67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修改为：</w:t>
      </w:r>
    </w:p>
    <w:p>
      <w:pPr>
        <w:spacing w:line="240"/>
        <w:jc w:val="left"/>
      </w:pPr>
      <w:r>
        <w:drawing>
          <wp:inline distT="0" distR="0" distB="0" distL="0">
            <wp:extent cx="3414236" cy="91259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/>
                  </pic:blipFill>
                  <pic:spPr>
                    <a:xfrm>
                      <a:off x="0" y="0"/>
                      <a:ext cx="3414236" cy="9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并且，相应地，修改</w:t>
      </w:r>
      <w:r>
        <w:rPr>
          <w:rFonts w:ascii="" w:hAnsi="" w:cs="" w:eastAsia=""/>
          <w:sz w:val="22"/>
        </w:rPr>
        <w:t>Admin</w:t>
      </w:r>
      <w:r>
        <w:rPr>
          <w:rFonts w:ascii="" w:hAnsi="" w:cs="" w:eastAsia=""/>
          <w:sz w:val="22"/>
        </w:rPr>
        <w:t>控制（添加对应的方法）：</w:t>
      </w:r>
    </w:p>
    <w:p>
      <w:pPr>
        <w:spacing w:line="240"/>
        <w:jc w:val="left"/>
      </w:pPr>
      <w:r>
        <w:drawing>
          <wp:inline distT="0" distR="0" distB="0" distL="0">
            <wp:extent cx="3005804" cy="194643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/>
                  </pic:blipFill>
                  <pic:spPr>
                    <a:xfrm>
                      <a:off x="0" y="0"/>
                      <a:ext cx="3005804" cy="194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3.</w:t>
      </w:r>
      <w:r>
        <w:rPr>
          <w:rFonts w:ascii="" w:hAnsi="" w:cs="" w:eastAsia=""/>
          <w:sz w:val="22"/>
        </w:rPr>
        <w:t>然后，继续在</w:t>
      </w:r>
      <w:r>
        <w:rPr>
          <w:rFonts w:ascii="" w:hAnsi="" w:cs="" w:eastAsia=""/>
          <w:sz w:val="22"/>
        </w:rPr>
        <w:t>AdminModel</w:t>
      </w:r>
      <w:r>
        <w:rPr>
          <w:rFonts w:ascii="" w:hAnsi="" w:cs="" w:eastAsia=""/>
          <w:sz w:val="22"/>
        </w:rPr>
        <w:t>类中去添加一个方法：</w:t>
      </w:r>
      <w:r>
        <w:rPr>
          <w:rFonts w:ascii="" w:hAnsi="" w:cs="" w:eastAsia=""/>
          <w:sz w:val="22"/>
        </w:rPr>
        <w:t>CheckAdmin();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PDO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PDO</w:t>
      </w:r>
      <w:r>
        <w:rPr>
          <w:rFonts w:ascii="" w:hAnsi="" w:cs="" w:eastAsia=""/>
          <w:b w:val="true"/>
          <w:szCs w:val="32"/>
        </w:rPr>
        <w:t>是什么？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是别人写的数据库操作工具类！——它可以代替我们自己写的</w:t>
      </w:r>
      <w:r>
        <w:rPr>
          <w:rFonts w:ascii="" w:hAnsi="" w:cs="" w:eastAsia=""/>
          <w:sz w:val="22"/>
        </w:rPr>
        <w:t>MySQLDB.class.php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使用它，类似这样：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$pdo = new PDO(</w:t>
      </w:r>
      <w:r>
        <w:rPr>
          <w:rFonts w:ascii="" w:hAnsi="" w:cs="" w:eastAsia=""/>
          <w:sz w:val="22"/>
          <w:highlight w:val="yellow"/>
        </w:rPr>
        <w:t>连接信息</w:t>
      </w:r>
      <w:r>
        <w:rPr>
          <w:rFonts w:ascii="" w:hAnsi="" w:cs="" w:eastAsia=""/>
          <w:sz w:val="22"/>
          <w:highlight w:val="yellow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$sql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 xml:space="preserve">select * from </w:t>
      </w:r>
      <w:r>
        <w:rPr>
          <w:rFonts w:ascii="" w:hAnsi="" w:cs="" w:eastAsia=""/>
          <w:sz w:val="22"/>
        </w:rPr>
        <w:t>……”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$result = $pdo-&gt;query($sql);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返回一个“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结果集”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$sql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 xml:space="preserve">delete/update/insert </w:t>
      </w:r>
      <w:r>
        <w:rPr>
          <w:rFonts w:ascii="" w:hAnsi="" w:cs="" w:eastAsia=""/>
          <w:sz w:val="22"/>
        </w:rPr>
        <w:t>……”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$result = $pdo-&gt;exec($sql);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返回一个真假值；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手册可以找到：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函数参考》数据库扩展》数据库抽象层》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具体应用的时候，其实，其中有这样的一个关系：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465290" cy="1078516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/>
                  </pic:blipFill>
                  <pic:spPr>
                    <a:xfrm>
                      <a:off x="0" y="0"/>
                      <a:ext cx="3465290" cy="10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即要操作某种数据库，就要去“打开”对应的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引擎。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引擎在哪里打开？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——在</w:t>
      </w:r>
      <w:r>
        <w:rPr>
          <w:rFonts w:ascii="" w:hAnsi="" w:cs="" w:eastAsia=""/>
          <w:sz w:val="22"/>
        </w:rPr>
        <w:t>php.ini</w:t>
      </w:r>
      <w:r>
        <w:rPr>
          <w:rFonts w:ascii="" w:hAnsi="" w:cs="" w:eastAsia=""/>
          <w:sz w:val="22"/>
        </w:rPr>
        <w:t>的配置文件中，无非就是一个模块而已！</w:t>
      </w:r>
    </w:p>
    <w:p>
      <w:pPr>
        <w:spacing w:line="240"/>
        <w:jc w:val="left"/>
      </w:pPr>
      <w:r>
        <w:drawing>
          <wp:inline distT="0" distR="0" distB="0" distL="0">
            <wp:extent cx="1984724" cy="54883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1984724" cy="5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打开它：</w:t>
      </w:r>
    </w:p>
    <w:p>
      <w:pPr>
        <w:spacing w:line="240"/>
        <w:jc w:val="left"/>
      </w:pPr>
      <w:r>
        <w:drawing>
          <wp:inline distT="0" distR="0" distB="0" distL="0">
            <wp:extent cx="2144268" cy="504158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/>
                  </pic:blipFill>
                  <pic:spPr>
                    <a:xfrm>
                      <a:off x="0" y="0"/>
                      <a:ext cx="2144268" cy="5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当然，也得重启</w:t>
      </w:r>
      <w:r>
        <w:rPr>
          <w:rFonts w:ascii="" w:hAnsi="" w:cs="" w:eastAsia=""/>
          <w:sz w:val="22"/>
        </w:rPr>
        <w:t>apache.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使用</w:t>
      </w:r>
      <w:r>
        <w:rPr>
          <w:rFonts w:ascii="" w:hAnsi="" w:cs="" w:eastAsia=""/>
          <w:b w:val="true"/>
          <w:szCs w:val="32"/>
        </w:rPr>
        <w:t>PDO</w:t>
      </w:r>
      <w:r>
        <w:rPr>
          <w:rFonts w:ascii="" w:hAnsi="" w:cs="" w:eastAsia=""/>
          <w:b w:val="true"/>
          <w:szCs w:val="32"/>
        </w:rPr>
        <w:t>链接</w:t>
      </w:r>
      <w:r>
        <w:rPr>
          <w:rFonts w:ascii="" w:hAnsi="" w:cs="" w:eastAsia=""/>
          <w:b w:val="true"/>
          <w:szCs w:val="32"/>
        </w:rPr>
        <w:t>MYSQL</w:t>
      </w:r>
      <w:r>
        <w:rPr>
          <w:rFonts w:ascii="" w:hAnsi="" w:cs="" w:eastAsia=""/>
          <w:b w:val="true"/>
          <w:szCs w:val="32"/>
        </w:rPr>
        <w:t>数据库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$DSN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mysql: host=</w:t>
      </w:r>
      <w:r>
        <w:rPr>
          <w:rFonts w:ascii="" w:hAnsi="" w:cs="" w:eastAsia=""/>
          <w:sz w:val="22"/>
        </w:rPr>
        <w:t>服务器地址</w:t>
      </w:r>
      <w:r>
        <w:rPr>
          <w:rFonts w:ascii="" w:hAnsi="" w:cs="" w:eastAsia=""/>
          <w:sz w:val="22"/>
        </w:rPr>
        <w:t>/</w:t>
      </w:r>
      <w:r>
        <w:rPr>
          <w:rFonts w:ascii="" w:hAnsi="" w:cs="" w:eastAsia=""/>
          <w:sz w:val="22"/>
        </w:rPr>
        <w:t>名称</w:t>
      </w:r>
      <w:r>
        <w:rPr>
          <w:rFonts w:ascii="" w:hAnsi="" w:cs="" w:eastAsia=""/>
          <w:sz w:val="22"/>
        </w:rPr>
        <w:t>; port=</w:t>
      </w:r>
      <w:r>
        <w:rPr>
          <w:rFonts w:ascii="" w:hAnsi="" w:cs="" w:eastAsia=""/>
          <w:sz w:val="22"/>
        </w:rPr>
        <w:t>端口号</w:t>
      </w:r>
      <w:r>
        <w:rPr>
          <w:rFonts w:ascii="" w:hAnsi="" w:cs="" w:eastAsia=""/>
          <w:sz w:val="22"/>
        </w:rPr>
        <w:t>; dbname=</w:t>
      </w:r>
      <w:r>
        <w:rPr>
          <w:rFonts w:ascii="" w:hAnsi="" w:cs="" w:eastAsia=""/>
          <w:sz w:val="22"/>
        </w:rPr>
        <w:t>数据库名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$Opt = array(PDO::MYSQL_ATTR_INIT_COMMAND=&gt;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 xml:space="preserve">set names </w:t>
      </w:r>
      <w:r>
        <w:rPr>
          <w:rFonts w:ascii="" w:hAnsi="" w:cs="" w:eastAsia=""/>
          <w:sz w:val="22"/>
        </w:rPr>
        <w:t>连接编码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 xml:space="preserve">$pdo = new pdo($DSN, </w:t>
      </w:r>
      <w:r>
        <w:rPr>
          <w:rFonts w:ascii="" w:hAnsi="" w:cs="" w:eastAsia=""/>
          <w:sz w:val="22"/>
          <w:highlight w:val="yellow"/>
        </w:rPr>
        <w:t>“</w:t>
      </w:r>
      <w:r>
        <w:rPr>
          <w:rFonts w:ascii="" w:hAnsi="" w:cs="" w:eastAsia=""/>
          <w:sz w:val="22"/>
          <w:highlight w:val="yellow"/>
        </w:rPr>
        <w:t>用户名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 xml:space="preserve">, </w:t>
      </w:r>
      <w:r>
        <w:rPr>
          <w:rFonts w:ascii="" w:hAnsi="" w:cs="" w:eastAsia=""/>
          <w:sz w:val="22"/>
          <w:highlight w:val="yellow"/>
        </w:rPr>
        <w:t>“</w:t>
      </w:r>
      <w:r>
        <w:rPr>
          <w:rFonts w:ascii="" w:hAnsi="" w:cs="" w:eastAsia=""/>
          <w:sz w:val="22"/>
          <w:highlight w:val="yellow"/>
        </w:rPr>
        <w:t>密码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>, $Opt);</w:t>
      </w:r>
    </w:p>
    <w:p>
      <w:pPr>
        <w:spacing w:line="240"/>
        <w:jc w:val="left"/>
      </w:pPr>
      <w:r>
        <w:drawing>
          <wp:inline distT="0" distR="0" distB="0" distL="0">
            <wp:extent cx="3012186" cy="893445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/>
                  </pic:blipFill>
                  <pic:spPr>
                    <a:xfrm>
                      <a:off x="0" y="0"/>
                      <a:ext cx="3012186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可见，返回来的就是一个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类的对象。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PDO</w:t>
      </w:r>
      <w:r>
        <w:rPr>
          <w:rFonts w:ascii="" w:hAnsi="" w:cs="" w:eastAsia=""/>
          <w:b w:val="true"/>
          <w:szCs w:val="32"/>
        </w:rPr>
        <w:t>对象的使用（常见方法）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$result = $pdo-&gt;query(</w:t>
      </w:r>
      <w:r>
        <w:rPr>
          <w:rFonts w:ascii="" w:hAnsi="" w:cs="" w:eastAsia=""/>
          <w:sz w:val="22"/>
          <w:highlight w:val="yellow"/>
        </w:rPr>
        <w:t>“</w:t>
      </w:r>
      <w:r>
        <w:rPr>
          <w:rFonts w:ascii="" w:hAnsi="" w:cs="" w:eastAsia=""/>
          <w:sz w:val="22"/>
          <w:highlight w:val="yellow"/>
        </w:rPr>
        <w:t>返回结果集的</w:t>
      </w:r>
      <w:r>
        <w:rPr>
          <w:rFonts w:ascii="" w:hAnsi="" w:cs="" w:eastAsia=""/>
          <w:sz w:val="22"/>
          <w:highlight w:val="yellow"/>
        </w:rPr>
        <w:t>sql</w:t>
      </w:r>
      <w:r>
        <w:rPr>
          <w:rFonts w:ascii="" w:hAnsi="" w:cs="" w:eastAsia=""/>
          <w:sz w:val="22"/>
          <w:highlight w:val="yellow"/>
        </w:rPr>
        <w:t>语句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>);</w:t>
      </w:r>
      <w:r>
        <w:rPr>
          <w:rFonts w:ascii="" w:hAnsi="" w:cs="" w:eastAsia=""/>
          <w:sz w:val="22"/>
          <w:highlight w:val="yellow"/>
        </w:rPr>
        <w:t xml:space="preserve"> </w:t>
      </w:r>
      <w:r>
        <w:rPr>
          <w:rFonts w:ascii="" w:hAnsi="" w:cs="" w:eastAsia=""/>
          <w:sz w:val="22"/>
          <w:highlight w:val="yellow"/>
        </w:rPr>
        <w:t>//</w:t>
      </w:r>
      <w:r>
        <w:rPr>
          <w:rFonts w:ascii="" w:hAnsi="" w:cs="" w:eastAsia=""/>
          <w:sz w:val="22"/>
          <w:highlight w:val="yellow"/>
        </w:rPr>
        <w:t>对比最原始的函数：</w:t>
      </w:r>
      <w:r>
        <w:rPr>
          <w:rFonts w:ascii="" w:hAnsi="" w:cs="" w:eastAsia=""/>
          <w:sz w:val="22"/>
          <w:highlight w:val="yellow"/>
        </w:rPr>
        <w:t>mysql_query(</w:t>
      </w:r>
      <w:r>
        <w:rPr>
          <w:rFonts w:ascii="" w:hAnsi="" w:cs="" w:eastAsia=""/>
          <w:sz w:val="22"/>
          <w:highlight w:val="yellow"/>
        </w:rPr>
        <w:t>“”</w:t>
      </w:r>
      <w:r>
        <w:rPr>
          <w:rFonts w:ascii="" w:hAnsi="" w:cs="" w:eastAsia=""/>
          <w:sz w:val="22"/>
          <w:highlight w:val="yellow"/>
        </w:rPr>
        <w:t>):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结果：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成功：是一个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结果集对象（</w:t>
      </w:r>
      <w:r>
        <w:rPr>
          <w:rFonts w:ascii="" w:hAnsi="" w:cs="" w:eastAsia=""/>
          <w:sz w:val="22"/>
        </w:rPr>
        <w:t>后续</w:t>
      </w:r>
      <w:r>
        <w:rPr>
          <w:rFonts w:ascii="" w:hAnsi="" w:cs="" w:eastAsia=""/>
          <w:sz w:val="22"/>
        </w:rPr>
        <w:t>马上学习）；</w:t>
      </w:r>
    </w:p>
    <w:p>
      <w:pPr>
        <w:spacing w:line="240"/>
        <w:ind w:left="240" w:firstLine="420"/>
        <w:jc w:val="left"/>
      </w:pPr>
      <w:r>
        <w:rPr>
          <w:rFonts w:ascii="" w:hAnsi="" w:cs="" w:eastAsia=""/>
          <w:sz w:val="22"/>
        </w:rPr>
        <w:t>失败：</w:t>
      </w:r>
      <w:r>
        <w:rPr>
          <w:rFonts w:ascii="" w:hAnsi="" w:cs="" w:eastAsia=""/>
          <w:sz w:val="22"/>
        </w:rPr>
        <w:t>false;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$result = $pdo-&gt;exec(</w:t>
      </w:r>
      <w:r>
        <w:rPr>
          <w:rFonts w:ascii="" w:hAnsi="" w:cs="" w:eastAsia=""/>
          <w:sz w:val="22"/>
          <w:highlight w:val="yellow"/>
        </w:rPr>
        <w:t>“</w:t>
      </w:r>
      <w:r>
        <w:rPr>
          <w:rFonts w:ascii="" w:hAnsi="" w:cs="" w:eastAsia=""/>
          <w:sz w:val="22"/>
          <w:highlight w:val="yellow"/>
        </w:rPr>
        <w:t>增删改的</w:t>
      </w:r>
      <w:r>
        <w:rPr>
          <w:rFonts w:ascii="" w:hAnsi="" w:cs="" w:eastAsia=""/>
          <w:sz w:val="22"/>
          <w:highlight w:val="yellow"/>
        </w:rPr>
        <w:t>sql</w:t>
      </w:r>
      <w:r>
        <w:rPr>
          <w:rFonts w:ascii="" w:hAnsi="" w:cs="" w:eastAsia=""/>
          <w:sz w:val="22"/>
          <w:highlight w:val="yellow"/>
        </w:rPr>
        <w:t>语句</w:t>
      </w:r>
      <w:r>
        <w:rPr>
          <w:rFonts w:ascii="" w:hAnsi="" w:cs="" w:eastAsia=""/>
          <w:sz w:val="22"/>
          <w:highlight w:val="yellow"/>
        </w:rPr>
        <w:t>”</w:t>
      </w:r>
      <w:r>
        <w:rPr>
          <w:rFonts w:ascii="" w:hAnsi="" w:cs="" w:eastAsia=""/>
          <w:sz w:val="22"/>
          <w:highlight w:val="yellow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结果：</w:t>
      </w:r>
      <w:r>
        <w:rPr>
          <w:rFonts w:ascii="" w:hAnsi="" w:cs="" w:eastAsia=""/>
          <w:sz w:val="22"/>
        </w:rPr>
        <w:t>true(</w:t>
      </w:r>
      <w:r>
        <w:rPr>
          <w:rFonts w:ascii="" w:hAnsi="" w:cs="" w:eastAsia=""/>
          <w:sz w:val="22"/>
        </w:rPr>
        <w:t>表示成功</w:t>
      </w:r>
      <w:r>
        <w:rPr>
          <w:rFonts w:ascii="" w:hAnsi="" w:cs="" w:eastAsia=""/>
          <w:sz w:val="22"/>
        </w:rPr>
        <w:t>),false(</w:t>
      </w:r>
      <w:r>
        <w:rPr>
          <w:rFonts w:ascii="" w:hAnsi="" w:cs="" w:eastAsia=""/>
          <w:sz w:val="22"/>
        </w:rPr>
        <w:t>表示失败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$pdo =null;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销毁该对象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其他操作：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$pdo-&gt;lastInsertId();</w:t>
      </w:r>
    </w:p>
    <w:p>
      <w:pPr>
        <w:numPr>
          <w:ilvl w:val="1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获取最后添加的</w:t>
      </w:r>
      <w:r>
        <w:rPr>
          <w:rFonts w:ascii="" w:hAnsi="" w:cs="" w:eastAsia=""/>
          <w:sz w:val="22"/>
        </w:rPr>
        <w:t>id</w:t>
      </w:r>
      <w:r>
        <w:rPr>
          <w:rFonts w:ascii="" w:hAnsi="" w:cs="" w:eastAsia=""/>
          <w:sz w:val="22"/>
        </w:rPr>
        <w:t>值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$pdo-&gt;beginTransaction();</w:t>
      </w:r>
    </w:p>
    <w:p>
      <w:pPr>
        <w:numPr>
          <w:ilvl w:val="1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开启一个事务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$pdo-&gt;commit();</w:t>
      </w:r>
    </w:p>
    <w:p>
      <w:pPr>
        <w:numPr>
          <w:ilvl w:val="1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提交一个事务</w:t>
      </w: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$pdo-&gt;</w:t>
      </w:r>
      <w:r>
        <w:rPr>
          <w:rFonts w:ascii="" w:hAnsi="" w:cs="" w:eastAsia=""/>
          <w:sz w:val="22"/>
        </w:rPr>
        <w:t>rollBack();</w:t>
      </w:r>
    </w:p>
    <w:p>
      <w:pPr>
        <w:numPr>
          <w:ilvl w:val="1"/>
          <w:numId w:val="1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回滚一个事物</w:t>
      </w:r>
    </w:p>
    <w:p>
      <w:pPr>
        <w:numPr>
          <w:ilvl w:val="0"/>
          <w:numId w:val="1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$pdo-&gt;inTransaction();</w:t>
      </w:r>
    </w:p>
    <w:p>
      <w:pPr>
        <w:numPr>
          <w:ilvl w:val="1"/>
          <w:numId w:val="1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判断当前行是否在事务中，返回</w:t>
      </w:r>
      <w:r>
        <w:rPr>
          <w:rFonts w:ascii="" w:hAnsi="" w:cs="" w:eastAsia=""/>
          <w:sz w:val="22"/>
        </w:rPr>
        <w:t>true/false</w:t>
      </w:r>
    </w:p>
    <w:p>
      <w:pPr>
        <w:numPr>
          <w:ilvl w:val="0"/>
          <w:numId w:val="1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$pdo-&gt;setAttribute(</w:t>
      </w:r>
      <w:r>
        <w:rPr>
          <w:rFonts w:ascii="" w:hAnsi="" w:cs="" w:eastAsia=""/>
          <w:sz w:val="22"/>
        </w:rPr>
        <w:t>属性名</w:t>
      </w:r>
      <w:r>
        <w:rPr>
          <w:rFonts w:ascii="" w:hAnsi="" w:cs="" w:eastAsia=""/>
          <w:sz w:val="22"/>
        </w:rPr>
        <w:t xml:space="preserve">, </w:t>
      </w:r>
      <w:r>
        <w:rPr>
          <w:rFonts w:ascii="" w:hAnsi="" w:cs="" w:eastAsia=""/>
          <w:sz w:val="22"/>
        </w:rPr>
        <w:t>属性值</w:t>
      </w:r>
      <w:r>
        <w:rPr>
          <w:rFonts w:ascii="" w:hAnsi="" w:cs="" w:eastAsia=""/>
          <w:sz w:val="22"/>
        </w:rPr>
        <w:t>);</w:t>
      </w:r>
    </w:p>
    <w:p>
      <w:pPr>
        <w:numPr>
          <w:ilvl w:val="1"/>
          <w:numId w:val="1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设置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对象的属性</w:t>
      </w:r>
    </w:p>
    <w:p>
      <w:pPr>
        <w:numPr>
          <w:ilvl w:val="1"/>
          <w:numId w:val="1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举例：</w:t>
      </w:r>
      <w:r>
        <w:rPr>
          <w:rFonts w:ascii="" w:hAnsi="" w:cs="" w:eastAsia=""/>
          <w:sz w:val="22"/>
        </w:rPr>
        <w:t>$pdo-&gt;setAttribute(PDO::ATTR_ERRMODE, PDO::ERRMODE_EXCEPTION)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$pdo-&gt;beginsaction();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$pdo-&gt;exec(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insert</w:t>
      </w:r>
      <w:r>
        <w:rPr>
          <w:rFonts w:ascii="" w:hAnsi="" w:cs="" w:eastAsia=""/>
          <w:sz w:val="22"/>
        </w:rPr>
        <w:t>……”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$pdo-&gt;exec(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delete</w:t>
      </w:r>
      <w:r>
        <w:rPr>
          <w:rFonts w:ascii="" w:hAnsi="" w:cs="" w:eastAsia=""/>
          <w:sz w:val="22"/>
        </w:rPr>
        <w:t>……”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$v1 = $pdo-&gt;</w:t>
      </w:r>
      <w:r>
        <w:rPr>
          <w:rFonts w:ascii="" w:hAnsi="" w:cs="" w:eastAsia=""/>
          <w:sz w:val="22"/>
        </w:rPr>
        <w:t>intransaction();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结果是</w:t>
      </w:r>
      <w:r>
        <w:rPr>
          <w:rFonts w:ascii="" w:hAnsi="" w:cs="" w:eastAsia=""/>
          <w:sz w:val="22"/>
        </w:rPr>
        <w:t>true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P</w:t>
      </w:r>
      <w:r>
        <w:rPr>
          <w:rFonts w:ascii="" w:hAnsi="" w:cs="" w:eastAsia=""/>
          <w:b w:val="true"/>
          <w:szCs w:val="32"/>
        </w:rPr>
        <w:t>do</w:t>
      </w:r>
      <w:r>
        <w:rPr>
          <w:rFonts w:ascii="" w:hAnsi="" w:cs="" w:eastAsia=""/>
          <w:b w:val="true"/>
          <w:szCs w:val="32"/>
        </w:rPr>
        <w:t>的错误处理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默认情况下，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采用“静默模式”处理错误：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发生错误后，并不提示，只是返回</w:t>
      </w:r>
      <w:r>
        <w:rPr>
          <w:rFonts w:ascii="" w:hAnsi="" w:cs="" w:eastAsia=""/>
          <w:sz w:val="22"/>
        </w:rPr>
        <w:t>false,</w:t>
      </w:r>
      <w:r>
        <w:rPr>
          <w:rFonts w:ascii="" w:hAnsi="" w:cs="" w:eastAsia=""/>
          <w:sz w:val="22"/>
        </w:rPr>
        <w:t>我们需要在程序中去判断是否为</w:t>
      </w:r>
      <w:r>
        <w:rPr>
          <w:rFonts w:ascii="" w:hAnsi="" w:cs="" w:eastAsia=""/>
          <w:sz w:val="22"/>
        </w:rPr>
        <w:t>false,</w:t>
      </w:r>
      <w:r>
        <w:rPr>
          <w:rFonts w:ascii="" w:hAnsi="" w:cs="" w:eastAsia=""/>
          <w:sz w:val="22"/>
        </w:rPr>
        <w:t>如果是</w:t>
      </w:r>
      <w:r>
        <w:rPr>
          <w:rFonts w:ascii="" w:hAnsi="" w:cs="" w:eastAsia=""/>
          <w:sz w:val="22"/>
        </w:rPr>
        <w:t>false,</w:t>
      </w:r>
      <w:r>
        <w:rPr>
          <w:rFonts w:ascii="" w:hAnsi="" w:cs="" w:eastAsia=""/>
          <w:sz w:val="22"/>
        </w:rPr>
        <w:t>再去“主动”获取错误信息。——跟</w:t>
      </w:r>
      <w:r>
        <w:rPr>
          <w:rFonts w:ascii="" w:hAnsi="" w:cs="" w:eastAsia=""/>
          <w:sz w:val="22"/>
        </w:rPr>
        <w:t>mysql</w:t>
      </w:r>
      <w:r>
        <w:rPr>
          <w:rFonts w:ascii="" w:hAnsi="" w:cs="" w:eastAsia=""/>
          <w:sz w:val="22"/>
        </w:rPr>
        <w:t>一样！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对比</w:t>
      </w:r>
      <w:r>
        <w:rPr>
          <w:rFonts w:ascii="" w:hAnsi="" w:cs="" w:eastAsia=""/>
          <w:sz w:val="22"/>
        </w:rPr>
        <w:t>mysql: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$sql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 xml:space="preserve">updateeee tab set name = </w:t>
      </w:r>
      <w:r>
        <w:rPr>
          <w:rFonts w:ascii="" w:hAnsi="" w:cs="" w:eastAsia=""/>
          <w:sz w:val="22"/>
        </w:rPr>
        <w:t>‘</w:t>
      </w:r>
      <w:r>
        <w:rPr>
          <w:rFonts w:ascii="" w:hAnsi="" w:cs="" w:eastAsia=""/>
          <w:sz w:val="22"/>
        </w:rPr>
        <w:t>abc</w:t>
      </w:r>
      <w:r>
        <w:rPr>
          <w:rFonts w:ascii="" w:hAnsi="" w:cs="" w:eastAsia=""/>
          <w:sz w:val="22"/>
        </w:rPr>
        <w:t>’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$result = $pdo-&gt;exec($sql);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这里执行该</w:t>
      </w:r>
      <w:r>
        <w:rPr>
          <w:rFonts w:ascii="" w:hAnsi="" w:cs="" w:eastAsia=""/>
          <w:sz w:val="22"/>
        </w:rPr>
        <w:t>sql</w:t>
      </w:r>
      <w:r>
        <w:rPr>
          <w:rFonts w:ascii="" w:hAnsi="" w:cs="" w:eastAsia=""/>
          <w:sz w:val="22"/>
        </w:rPr>
        <w:t>语句，肯定出错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f($result === false)</w:t>
      </w:r>
      <w:r>
        <w:rPr>
          <w:rFonts w:ascii="" w:hAnsi="" w:cs="" w:eastAsia=""/>
          <w:sz w:val="22"/>
        </w:rPr>
        <w:t>{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 xml:space="preserve">cho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发生错误：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 xml:space="preserve"> . $pdo-&gt;errorInfo();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这里只是示意：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实际情况是：</w:t>
      </w:r>
      <w:r>
        <w:rPr>
          <w:rFonts w:ascii="" w:hAnsi="" w:cs="" w:eastAsia=""/>
          <w:sz w:val="22"/>
        </w:rPr>
        <w:t>$pdo-&gt;errorInfo()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lse{</w:t>
      </w:r>
      <w:r>
        <w:rPr>
          <w:rFonts w:ascii="" w:hAnsi="" w:cs="" w:eastAsia=""/>
          <w:sz w:val="22"/>
        </w:rPr>
        <w:t>……</w:t>
      </w:r>
      <w:r>
        <w:rPr>
          <w:rFonts w:ascii="" w:hAnsi="" w:cs="" w:eastAsia=""/>
          <w:sz w:val="22"/>
        </w:rPr>
        <w:t>}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2807970" cy="1142333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/>
                  </pic:blipFill>
                  <pic:spPr>
                    <a:xfrm>
                      <a:off x="0" y="0"/>
                      <a:ext cx="2807970" cy="11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结果为：</w:t>
      </w:r>
    </w:p>
    <w:p>
      <w:pPr>
        <w:spacing w:line="240"/>
        <w:ind w:firstLine="420"/>
        <w:jc w:val="left"/>
      </w:pPr>
      <w:r>
        <w:drawing>
          <wp:inline distT="0" distR="0" distB="0" distL="0">
            <wp:extent cx="2578227" cy="650938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rcRect/>
                    <a:stretch/>
                  </pic:blipFill>
                  <pic:spPr>
                    <a:xfrm>
                      <a:off x="0" y="0"/>
                      <a:ext cx="2578227" cy="6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firstLine="42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异常模式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可以简单理解为：适应面向对象语法的处理错误的一种语法结构。如下所示：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T</w:t>
      </w:r>
      <w:r>
        <w:rPr>
          <w:rFonts w:ascii="" w:hAnsi="" w:cs="" w:eastAsia=""/>
          <w:sz w:val="22"/>
        </w:rPr>
        <w:t>ry{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在这里，执行“可能出错的”语句（多条也可以）；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一旦发生错误，就会终止当前范围的后续程序执行，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而立即跳转到</w:t>
      </w:r>
      <w:r>
        <w:rPr>
          <w:rFonts w:ascii="" w:hAnsi="" w:cs="" w:eastAsia=""/>
          <w:sz w:val="22"/>
        </w:rPr>
        <w:t>catch</w:t>
      </w:r>
      <w:r>
        <w:rPr>
          <w:rFonts w:ascii="" w:hAnsi="" w:cs="" w:eastAsia=""/>
          <w:sz w:val="22"/>
        </w:rPr>
        <w:t>部分————处理错误！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C</w:t>
      </w:r>
      <w:r>
        <w:rPr>
          <w:rFonts w:ascii="" w:hAnsi="" w:cs="" w:eastAsia=""/>
          <w:sz w:val="22"/>
        </w:rPr>
        <w:t>atch(Exception $e){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一旦发生错误，就会进入到这里，此时并会生成一个“错误对象”；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该错误对象，就是系统类</w:t>
      </w:r>
      <w:r>
        <w:rPr>
          <w:rFonts w:ascii="" w:hAnsi="" w:cs="" w:eastAsia=""/>
          <w:sz w:val="22"/>
        </w:rPr>
        <w:t>Exception</w:t>
      </w:r>
      <w:r>
        <w:rPr>
          <w:rFonts w:ascii="" w:hAnsi="" w:cs="" w:eastAsia=""/>
          <w:sz w:val="22"/>
        </w:rPr>
        <w:t>的一个实例：它包含了错误信息。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do</w:t>
      </w:r>
      <w:r>
        <w:rPr>
          <w:rFonts w:ascii="" w:hAnsi="" w:cs="" w:eastAsia=""/>
          <w:sz w:val="22"/>
        </w:rPr>
        <w:t>要使用异常模式，就得专门设置（因为其默认是静默模式）：</w:t>
      </w:r>
    </w:p>
    <w:p>
      <w:pPr>
        <w:spacing w:line="240"/>
        <w:jc w:val="left"/>
      </w:pPr>
      <w:r>
        <w:drawing>
          <wp:inline distT="0" distR="0" distB="0" distL="0">
            <wp:extent cx="2795207" cy="1123188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rcRect/>
                    <a:stretch/>
                  </pic:blipFill>
                  <pic:spPr>
                    <a:xfrm>
                      <a:off x="0" y="0"/>
                      <a:ext cx="2795207" cy="11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PDO</w:t>
      </w:r>
      <w:r>
        <w:rPr>
          <w:rFonts w:ascii="" w:hAnsi="" w:cs="" w:eastAsia=""/>
          <w:b w:val="true"/>
          <w:szCs w:val="44"/>
        </w:rPr>
        <w:t>的结果集对象（</w:t>
      </w:r>
      <w:r>
        <w:rPr>
          <w:rFonts w:ascii="" w:hAnsi="" w:cs="" w:eastAsia=""/>
          <w:b w:val="true"/>
          <w:szCs w:val="44"/>
        </w:rPr>
        <w:t>PDOStatement</w:t>
      </w:r>
      <w:r>
        <w:rPr>
          <w:rFonts w:ascii="" w:hAnsi="" w:cs="" w:eastAsia=""/>
          <w:b w:val="true"/>
          <w:szCs w:val="44"/>
        </w:rPr>
        <w:t>）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P</w:t>
      </w:r>
      <w:r>
        <w:rPr>
          <w:rFonts w:ascii="" w:hAnsi="" w:cs="" w:eastAsia=""/>
          <w:b w:val="true"/>
          <w:szCs w:val="32"/>
        </w:rPr>
        <w:t>do</w:t>
      </w:r>
      <w:r>
        <w:rPr>
          <w:rFonts w:ascii="" w:hAnsi="" w:cs="" w:eastAsia=""/>
          <w:b w:val="true"/>
          <w:szCs w:val="32"/>
        </w:rPr>
        <w:t>的结果集对象从哪里来？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——来自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对象执行“返回数据集的</w:t>
      </w:r>
      <w:r>
        <w:rPr>
          <w:rFonts w:ascii="" w:hAnsi="" w:cs="" w:eastAsia=""/>
          <w:sz w:val="22"/>
        </w:rPr>
        <w:t>sql</w:t>
      </w:r>
      <w:r>
        <w:rPr>
          <w:rFonts w:ascii="" w:hAnsi="" w:cs="" w:eastAsia=""/>
          <w:sz w:val="22"/>
        </w:rPr>
        <w:t>语句”并成功的时候，得到的就是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的结果集对象。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$stmt = $pdo-&gt;query(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select</w:t>
      </w:r>
      <w:r>
        <w:rPr>
          <w:rFonts w:ascii="" w:hAnsi="" w:cs="" w:eastAsia=""/>
          <w:sz w:val="22"/>
        </w:rPr>
        <w:t>……”</w:t>
      </w:r>
      <w:r>
        <w:rPr>
          <w:rFonts w:ascii="" w:hAnsi="" w:cs="" w:eastAsia="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如果执行成功，则</w:t>
      </w:r>
      <w:r>
        <w:rPr>
          <w:rFonts w:ascii="" w:hAnsi="" w:cs="" w:eastAsia=""/>
          <w:sz w:val="22"/>
        </w:rPr>
        <w:t>$result</w:t>
      </w:r>
      <w:r>
        <w:rPr>
          <w:rFonts w:ascii="" w:hAnsi="" w:cs="" w:eastAsia=""/>
          <w:sz w:val="22"/>
        </w:rPr>
        <w:t>就是</w:t>
      </w: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的结果集对象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P</w:t>
      </w:r>
      <w:r>
        <w:rPr>
          <w:rFonts w:ascii="" w:hAnsi="" w:cs="" w:eastAsia=""/>
          <w:b w:val="true"/>
          <w:szCs w:val="32"/>
        </w:rPr>
        <w:t>do</w:t>
      </w:r>
      <w:r>
        <w:rPr>
          <w:rFonts w:ascii="" w:hAnsi="" w:cs="" w:eastAsia=""/>
          <w:b w:val="true"/>
          <w:szCs w:val="32"/>
        </w:rPr>
        <w:t>结果</w:t>
      </w:r>
      <w:r>
        <w:rPr>
          <w:rFonts w:ascii="" w:hAnsi="" w:cs="" w:eastAsia=""/>
          <w:b w:val="true"/>
          <w:szCs w:val="32"/>
        </w:rPr>
        <w:t>集</w:t>
      </w:r>
      <w:r>
        <w:rPr>
          <w:rFonts w:ascii="" w:hAnsi="" w:cs="" w:eastAsia=""/>
          <w:b w:val="true"/>
          <w:szCs w:val="32"/>
        </w:rPr>
        <w:t>对象的常用方法</w:t>
      </w:r>
    </w:p>
    <w:p>
      <w:pPr>
        <w:numPr>
          <w:ilvl w:val="0"/>
          <w:numId w:val="1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$stmt = $pdo-&gt;query(</w:t>
      </w:r>
      <w:r>
        <w:rPr>
          <w:rFonts w:ascii="" w:hAnsi="" w:cs="" w:eastAsia=""/>
          <w:sz w:val="22"/>
        </w:rPr>
        <w:t>“”</w:t>
      </w:r>
      <w:r>
        <w:rPr>
          <w:rFonts w:ascii="" w:hAnsi="" w:cs="" w:eastAsia=""/>
          <w:sz w:val="22"/>
        </w:rPr>
        <w:t>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这是获得结果集</w:t>
      </w:r>
    </w:p>
    <w:p>
      <w:pPr>
        <w:numPr>
          <w:ilvl w:val="0"/>
          <w:numId w:val="1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$stmt-&gt;rowCount();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得到结果集的行数</w:t>
      </w:r>
    </w:p>
    <w:p>
      <w:pPr>
        <w:numPr>
          <w:ilvl w:val="0"/>
          <w:numId w:val="1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$stmt-&gt;columnCount();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得到结果集的列数</w:t>
      </w:r>
    </w:p>
    <w:p>
      <w:pPr>
        <w:numPr>
          <w:ilvl w:val="0"/>
          <w:numId w:val="19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$stmt-&gt;fetch([</w:t>
      </w:r>
      <w:r>
        <w:rPr>
          <w:rFonts w:ascii="" w:hAnsi="" w:cs="" w:eastAsia=""/>
          <w:sz w:val="22"/>
        </w:rPr>
        <w:t>返回类型</w:t>
      </w:r>
      <w:r>
        <w:rPr>
          <w:rFonts w:ascii="" w:hAnsi="" w:cs="" w:eastAsia=""/>
          <w:sz w:val="22"/>
        </w:rPr>
        <w:t>]);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从结果集中取出“一行”数据；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取出的结果，由其中的“返回类型”来决定，常用的有：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：：</w:t>
      </w:r>
      <w:r>
        <w:rPr>
          <w:rFonts w:ascii="" w:hAnsi="" w:cs="" w:eastAsia=""/>
          <w:sz w:val="22"/>
        </w:rPr>
        <w:t>FETCH_ASSOC</w:t>
      </w:r>
      <w:r>
        <w:rPr>
          <w:rFonts w:ascii="" w:hAnsi="" w:cs="" w:eastAsia=""/>
          <w:sz w:val="22"/>
        </w:rPr>
        <w:t>：表示关联数组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：：</w:t>
      </w:r>
      <w:r>
        <w:rPr>
          <w:rFonts w:ascii="" w:hAnsi="" w:cs="" w:eastAsia=""/>
          <w:sz w:val="22"/>
        </w:rPr>
        <w:t>FETCH_NUM</w:t>
      </w:r>
      <w:r>
        <w:rPr>
          <w:rFonts w:ascii="" w:hAnsi="" w:cs="" w:eastAsia=""/>
          <w:sz w:val="22"/>
        </w:rPr>
        <w:t>：表示索引数组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PD</w:t>
      </w:r>
      <w:r>
        <w:rPr>
          <w:rFonts w:ascii="" w:hAnsi="" w:cs="" w:eastAsia=""/>
          <w:sz w:val="22"/>
          <w:highlight w:val="yellow"/>
        </w:rPr>
        <w:t>O</w:t>
      </w:r>
      <w:r>
        <w:rPr>
          <w:rFonts w:ascii="" w:hAnsi="" w:cs="" w:eastAsia=""/>
          <w:sz w:val="22"/>
          <w:highlight w:val="yellow"/>
        </w:rPr>
        <w:t>：：</w:t>
      </w:r>
      <w:r>
        <w:rPr>
          <w:rFonts w:ascii="" w:hAnsi="" w:cs="" w:eastAsia=""/>
          <w:sz w:val="22"/>
          <w:highlight w:val="yellow"/>
        </w:rPr>
        <w:t>FETCH_BOTH</w:t>
      </w:r>
      <w:r>
        <w:rPr>
          <w:rFonts w:ascii="" w:hAnsi="" w:cs="" w:eastAsia=""/>
          <w:sz w:val="22"/>
          <w:highlight w:val="yellow"/>
        </w:rPr>
        <w:t>：表示前二者皆有，这是默认值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PDO</w:t>
      </w:r>
      <w:r>
        <w:rPr>
          <w:rFonts w:ascii="" w:hAnsi="" w:cs="" w:eastAsia=""/>
          <w:sz w:val="22"/>
        </w:rPr>
        <w:t>：：</w:t>
      </w:r>
      <w:r>
        <w:rPr>
          <w:rFonts w:ascii="" w:hAnsi="" w:cs="" w:eastAsia=""/>
          <w:sz w:val="22"/>
        </w:rPr>
        <w:t>FETCH_OBJ</w:t>
      </w:r>
      <w:r>
        <w:rPr>
          <w:rFonts w:ascii="" w:hAnsi="" w:cs="" w:eastAsia=""/>
          <w:sz w:val="22"/>
        </w:rPr>
        <w:t>：表示对象</w:t>
      </w:r>
    </w:p>
    <w:p>
      <w:pPr>
        <w:numPr>
          <w:ilvl w:val="0"/>
          <w:numId w:val="20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$stmt-&gt;fetchAll([</w:t>
      </w:r>
      <w:r>
        <w:rPr>
          <w:rFonts w:ascii="" w:hAnsi="" w:cs="" w:eastAsia=""/>
          <w:sz w:val="22"/>
        </w:rPr>
        <w:t>返回类型</w:t>
      </w:r>
      <w:r>
        <w:rPr>
          <w:rFonts w:ascii="" w:hAnsi="" w:cs="" w:eastAsia=""/>
          <w:sz w:val="22"/>
        </w:rPr>
        <w:t>])</w:t>
      </w:r>
      <w:r>
        <w:rPr>
          <w:rFonts w:ascii="" w:hAnsi="" w:cs="" w:eastAsia=""/>
          <w:sz w:val="22"/>
        </w:rPr>
        <w:t>：一次性获取结果集中的所有数据，返回的是一个二维数组，相当于我们自己写的</w:t>
      </w:r>
      <w:r>
        <w:rPr>
          <w:rFonts w:ascii="" w:hAnsi="" w:cs="" w:eastAsia=""/>
          <w:sz w:val="22"/>
        </w:rPr>
        <w:t>GetRows()</w:t>
      </w:r>
    </w:p>
    <w:p>
      <w:pPr>
        <w:numPr>
          <w:ilvl w:val="0"/>
          <w:numId w:val="2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$stmt-&gt;fetchColum( [$i] ):</w:t>
      </w:r>
      <w:r>
        <w:rPr>
          <w:rFonts w:ascii="" w:hAnsi="" w:cs="" w:eastAsia=""/>
          <w:sz w:val="22"/>
        </w:rPr>
        <w:t>获取结果集中的“下一行”数据的第</w:t>
      </w:r>
      <w:r>
        <w:rPr>
          <w:rFonts w:ascii="" w:hAnsi="" w:cs="" w:eastAsia=""/>
          <w:sz w:val="22"/>
        </w:rPr>
        <w:t>$i</w:t>
      </w:r>
      <w:r>
        <w:rPr>
          <w:rFonts w:ascii="" w:hAnsi="" w:cs="" w:eastAsia=""/>
          <w:sz w:val="22"/>
        </w:rPr>
        <w:t>个</w:t>
      </w:r>
      <w:r>
        <w:rPr>
          <w:rFonts w:ascii="" w:hAnsi="" w:cs="" w:eastAsia=""/>
          <w:sz w:val="22"/>
        </w:rPr>
        <w:t>字段的值，结果是一个“标量数据”，相当于我们自己写的</w:t>
      </w:r>
      <w:r>
        <w:rPr>
          <w:rFonts w:ascii="" w:hAnsi="" w:cs="" w:eastAsia=""/>
          <w:sz w:val="22"/>
        </w:rPr>
        <w:t>GetOneData()</w:t>
      </w:r>
    </w:p>
    <w:p>
      <w:pPr>
        <w:numPr>
          <w:ilvl w:val="0"/>
          <w:numId w:val="2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$stmt-&gt;fetchObject();</w:t>
      </w:r>
    </w:p>
    <w:p>
      <w:pPr>
        <w:numPr>
          <w:ilvl w:val="0"/>
          <w:numId w:val="2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$stmt-&gt;errorCode();pdo</w:t>
      </w:r>
      <w:r>
        <w:rPr>
          <w:rFonts w:ascii="" w:hAnsi="" w:cs="" w:eastAsia=""/>
          <w:sz w:val="22"/>
        </w:rPr>
        <w:t>结果集的错误代号</w:t>
      </w:r>
    </w:p>
    <w:p>
      <w:pPr>
        <w:numPr>
          <w:ilvl w:val="0"/>
          <w:numId w:val="2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</w:t>
      </w:r>
      <w:r>
        <w:rPr>
          <w:rFonts w:ascii="" w:hAnsi="" w:cs="" w:eastAsia=""/>
          <w:sz w:val="22"/>
        </w:rPr>
        <w:t>tmt-&gt;errorInfo();pdo</w:t>
      </w:r>
      <w:r>
        <w:rPr>
          <w:rFonts w:ascii="" w:hAnsi="" w:cs="" w:eastAsia=""/>
          <w:sz w:val="22"/>
        </w:rPr>
        <w:t>结果集的错误信息（是一个数组）</w:t>
      </w:r>
    </w:p>
    <w:p>
      <w:pPr>
        <w:numPr>
          <w:ilvl w:val="0"/>
          <w:numId w:val="2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$stmt-&gt;closeCursor();</w:t>
      </w:r>
      <w:r>
        <w:rPr>
          <w:rFonts w:ascii="" w:hAnsi="" w:cs="" w:eastAsia=""/>
          <w:sz w:val="22"/>
        </w:rPr>
        <w:t>关闭结果集，相当于</w:t>
      </w:r>
      <w:r>
        <w:rPr>
          <w:rFonts w:ascii="" w:hAnsi="" w:cs="" w:eastAsia=""/>
          <w:sz w:val="22"/>
        </w:rPr>
        <w:t>(mysql_close())</w:t>
      </w:r>
    </w:p>
    <w:p>
      <w:pPr>
        <w:spacing w:line="240"/>
        <w:jc w:val="left"/>
      </w:pPr>
      <w:r>
        <w:drawing>
          <wp:inline distT="0" distR="0" distB="0" distL="0">
            <wp:extent cx="2827115" cy="1403985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rcRect/>
                    <a:stretch/>
                  </pic:blipFill>
                  <pic:spPr>
                    <a:xfrm>
                      <a:off x="0" y="0"/>
                      <a:ext cx="282711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pdo</w:t>
      </w:r>
      <w:r>
        <w:rPr>
          <w:rFonts w:ascii="" w:hAnsi="" w:cs="" w:eastAsia=""/>
          <w:b w:val="true"/>
          <w:szCs w:val="44"/>
        </w:rPr>
        <w:t>中的预处理语法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什么叫预处理语法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就是为了“重复执行”多条结构类似的</w:t>
      </w:r>
      <w:r>
        <w:rPr>
          <w:rFonts w:ascii="" w:hAnsi="" w:cs="" w:eastAsia=""/>
          <w:sz w:val="22"/>
        </w:rPr>
        <w:t>sql</w:t>
      </w:r>
      <w:r>
        <w:rPr>
          <w:rFonts w:ascii="" w:hAnsi="" w:cs="" w:eastAsia=""/>
          <w:sz w:val="22"/>
        </w:rPr>
        <w:t>语句，而预先将该</w:t>
      </w:r>
      <w:r>
        <w:rPr>
          <w:rFonts w:ascii="" w:hAnsi="" w:cs="" w:eastAsia=""/>
          <w:sz w:val="22"/>
        </w:rPr>
        <w:t>sql</w:t>
      </w:r>
      <w:r>
        <w:rPr>
          <w:rFonts w:ascii="" w:hAnsi="" w:cs="" w:eastAsia=""/>
          <w:sz w:val="22"/>
        </w:rPr>
        <w:t>语句的形式“进行”预先处理（编译），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该</w:t>
      </w:r>
      <w:r>
        <w:rPr>
          <w:rFonts w:ascii="" w:hAnsi="" w:cs="" w:eastAsia=""/>
          <w:sz w:val="22"/>
        </w:rPr>
        <w:t>sql</w:t>
      </w:r>
      <w:r>
        <w:rPr>
          <w:rFonts w:ascii="" w:hAnsi="" w:cs="" w:eastAsia=""/>
          <w:sz w:val="22"/>
        </w:rPr>
        <w:t>语句的“形式”中，含有“未给定的数据项”。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然后到正式执行的时候，只要给定相应地形式上的“数据项”，就可以更快速方便的执行。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比如：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$sql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 xml:space="preserve">select * </w:t>
      </w:r>
      <w:r>
        <w:rPr>
          <w:rFonts w:ascii="" w:hAnsi="" w:cs="" w:eastAsia=""/>
          <w:sz w:val="22"/>
        </w:rPr>
        <w:t>from tab where id =</w:t>
      </w:r>
      <w:r>
        <w:rPr>
          <w:rFonts w:ascii="" w:hAnsi="" w:cs="" w:eastAsia=""/>
          <w:color w:val="FF0000"/>
          <w:sz w:val="22"/>
        </w:rPr>
        <w:t>?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这里这个“？”就是未给定的数据项；这里叫做“占位符”；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$sql =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select * from tab where id =</w:t>
      </w:r>
      <w:r>
        <w:rPr>
          <w:rFonts w:ascii="" w:hAnsi="" w:cs="" w:eastAsia=""/>
          <w:color w:val="FF0000"/>
          <w:sz w:val="22"/>
        </w:rPr>
        <w:t>：</w:t>
      </w:r>
      <w:r>
        <w:rPr>
          <w:rFonts w:ascii="" w:hAnsi="" w:cs="" w:eastAsia=""/>
          <w:color w:val="FF0000"/>
          <w:sz w:val="22"/>
        </w:rPr>
        <w:t xml:space="preserve">v1 </w:t>
      </w:r>
      <w:r>
        <w:rPr>
          <w:rFonts w:ascii="" w:hAnsi="" w:cs="" w:eastAsia=""/>
          <w:sz w:val="22"/>
        </w:rPr>
        <w:t>and name =</w:t>
      </w:r>
      <w:r>
        <w:rPr>
          <w:rFonts w:ascii="" w:hAnsi="" w:cs="" w:eastAsia=""/>
          <w:color w:val="FF0000"/>
          <w:sz w:val="22"/>
        </w:rPr>
        <w:t xml:space="preserve"> :v2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这里这个“</w:t>
      </w:r>
      <w:r>
        <w:rPr>
          <w:rFonts w:ascii="" w:hAnsi="" w:cs="" w:eastAsia=""/>
          <w:sz w:val="22"/>
        </w:rPr>
        <w:t>:v1</w:t>
      </w:r>
      <w:r>
        <w:rPr>
          <w:rFonts w:ascii="" w:hAnsi="" w:cs="" w:eastAsia=""/>
          <w:sz w:val="22"/>
        </w:rPr>
        <w:t>”和“</w:t>
      </w:r>
      <w:r>
        <w:rPr>
          <w:rFonts w:ascii="" w:hAnsi="" w:cs="" w:eastAsia=""/>
          <w:sz w:val="22"/>
        </w:rPr>
        <w:t>:v2</w:t>
      </w:r>
      <w:r>
        <w:rPr>
          <w:rFonts w:ascii="" w:hAnsi="" w:cs="" w:eastAsia=""/>
          <w:sz w:val="22"/>
        </w:rPr>
        <w:t>”就是未给定的数据项；通常这里叫做“命名参数”；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怎么使用？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分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步：</w:t>
      </w:r>
    </w:p>
    <w:p>
      <w:pPr>
        <w:numPr>
          <w:ilvl w:val="0"/>
          <w:numId w:val="2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对含预处理语法的</w:t>
      </w:r>
      <w:r>
        <w:rPr>
          <w:rFonts w:ascii="" w:hAnsi="" w:cs="" w:eastAsia=""/>
          <w:sz w:val="22"/>
        </w:rPr>
        <w:t>sql</w:t>
      </w:r>
      <w:r>
        <w:rPr>
          <w:rFonts w:ascii="" w:hAnsi="" w:cs="" w:eastAsia=""/>
          <w:sz w:val="22"/>
        </w:rPr>
        <w:t>语句进行“预处理”：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$stmt = $pdo-&gt;prepare($sql);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</w:p>
    <w:p>
      <w:pPr>
        <w:numPr>
          <w:ilvl w:val="0"/>
          <w:numId w:val="2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对上述预处理的结果对象</w:t>
      </w:r>
      <w:r>
        <w:rPr>
          <w:rFonts w:ascii="" w:hAnsi="" w:cs="" w:eastAsia=""/>
          <w:sz w:val="22"/>
        </w:rPr>
        <w:t>$stmt</w:t>
      </w:r>
      <w:r>
        <w:rPr>
          <w:rFonts w:ascii="" w:hAnsi="" w:cs="" w:eastAsia=""/>
          <w:sz w:val="22"/>
        </w:rPr>
        <w:t>的未赋值数据，进行赋值：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$st</w:t>
      </w:r>
      <w:r>
        <w:rPr>
          <w:rFonts w:ascii="" w:hAnsi="" w:cs="" w:eastAsia=""/>
          <w:sz w:val="22"/>
        </w:rPr>
        <w:t>mt-&gt;bindValue(</w:t>
      </w:r>
      <w:r>
        <w:rPr>
          <w:rFonts w:ascii="" w:hAnsi="" w:cs="" w:eastAsia=""/>
          <w:sz w:val="22"/>
        </w:rPr>
        <w:t>数据项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，值</w:t>
      </w:r>
      <w:r>
        <w:rPr>
          <w:rFonts w:ascii="" w:hAnsi="" w:cs="" w:eastAsia=""/>
          <w:sz w:val="22"/>
        </w:rPr>
        <w:t>1)</w:t>
      </w:r>
      <w:r>
        <w:rPr>
          <w:rFonts w:ascii="" w:hAnsi="" w:cs="" w:eastAsia=""/>
          <w:sz w:val="22"/>
        </w:rPr>
        <w:t>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$stmt-&gt;bindValue(</w:t>
      </w:r>
      <w:r>
        <w:rPr>
          <w:rFonts w:ascii="" w:hAnsi="" w:cs="" w:eastAsia=""/>
          <w:sz w:val="22"/>
        </w:rPr>
        <w:t>数据项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，值</w:t>
      </w:r>
      <w:r>
        <w:rPr>
          <w:rFonts w:ascii="" w:hAnsi="" w:cs="" w:eastAsia=""/>
          <w:sz w:val="22"/>
        </w:rPr>
        <w:t>2)</w:t>
      </w:r>
      <w:r>
        <w:rPr>
          <w:rFonts w:ascii="" w:hAnsi="" w:cs="" w:eastAsia=""/>
          <w:sz w:val="22"/>
        </w:rPr>
        <w:t>；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。。。。。。</w:t>
      </w:r>
    </w:p>
    <w:p>
      <w:pPr>
        <w:numPr>
          <w:ilvl w:val="0"/>
          <w:numId w:val="2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正式执行：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$stmt-&gt;execute();</w:t>
      </w:r>
    </w:p>
    <w:p>
      <w:pPr>
        <w:spacing w:line="240"/>
        <w:ind w:firstLine="420"/>
        <w:jc w:val="left"/>
      </w:pPr>
      <w:r>
        <w:rPr>
          <w:rFonts w:ascii="" w:hAnsi="" w:cs="" w:eastAsia=""/>
          <w:sz w:val="22"/>
        </w:rPr>
        <w:t>这样之后，该</w:t>
      </w:r>
      <w:r>
        <w:rPr>
          <w:rFonts w:ascii="" w:hAnsi="" w:cs="" w:eastAsia=""/>
          <w:sz w:val="22"/>
        </w:rPr>
        <w:t>sql</w:t>
      </w:r>
      <w:r>
        <w:rPr>
          <w:rFonts w:ascii="" w:hAnsi="" w:cs="" w:eastAsia=""/>
          <w:sz w:val="22"/>
        </w:rPr>
        <w:t>语句就算正式完成！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举例</w:t>
      </w:r>
      <w:r>
        <w:rPr>
          <w:rFonts w:ascii="" w:hAnsi="" w:cs="" w:eastAsia=""/>
          <w:b w:val="true"/>
          <w:szCs w:val="32"/>
        </w:rPr>
        <w:t>1</w:t>
      </w:r>
      <w:r>
        <w:rPr>
          <w:rFonts w:ascii="" w:hAnsi="" w:cs="" w:eastAsia=""/>
          <w:b w:val="true"/>
          <w:szCs w:val="32"/>
        </w:rPr>
        <w:t>（占位符的处理形式）：</w:t>
      </w:r>
    </w:p>
    <w:p>
      <w:pPr>
        <w:spacing w:line="240"/>
        <w:jc w:val="left"/>
      </w:pPr>
      <w:r>
        <w:drawing>
          <wp:inline distT="0" distR="0" distB="0" distL="0">
            <wp:extent cx="3522726" cy="1155097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rcRect/>
                    <a:stretch/>
                  </pic:blipFill>
                  <pic:spPr>
                    <a:xfrm>
                      <a:off x="0" y="0"/>
                      <a:ext cx="3522726" cy="11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举例</w:t>
      </w:r>
      <w:r>
        <w:rPr>
          <w:rFonts w:ascii="" w:hAnsi="" w:cs="" w:eastAsia=""/>
          <w:b w:val="true"/>
          <w:szCs w:val="32"/>
        </w:rPr>
        <w:t>2</w:t>
      </w:r>
      <w:r>
        <w:rPr>
          <w:rFonts w:ascii="" w:hAnsi="" w:cs="" w:eastAsia=""/>
          <w:b w:val="true"/>
          <w:szCs w:val="32"/>
        </w:rPr>
        <w:t>（命名参数的处理形式）：</w:t>
      </w:r>
    </w:p>
    <w:p>
      <w:pPr>
        <w:spacing w:line="240"/>
        <w:jc w:val="left"/>
      </w:pPr>
      <w:r>
        <w:drawing>
          <wp:inline distT="0" distR="0" distB="0" distL="0">
            <wp:extent cx="3478054" cy="1238060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rcRect/>
                    <a:stretch/>
                  </pic:blipFill>
                  <pic:spPr>
                    <a:xfrm>
                      <a:off x="0" y="0"/>
                      <a:ext cx="3478054" cy="123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7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5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http://www.ecshop.com" TargetMode="External" Type="http://schemas.openxmlformats.org/officeDocument/2006/relationships/hyperlink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media/image21.png" Type="http://schemas.openxmlformats.org/officeDocument/2006/relationships/image"/><Relationship Id="rId27" Target="media/image22.png" Type="http://schemas.openxmlformats.org/officeDocument/2006/relationships/image"/><Relationship Id="rId28" Target="media/image23.png" Type="http://schemas.openxmlformats.org/officeDocument/2006/relationships/image"/><Relationship Id="rId29" Target="media/image24.png" Type="http://schemas.openxmlformats.org/officeDocument/2006/relationships/image"/><Relationship Id="rId3" Target="media/image1.png" Type="http://schemas.openxmlformats.org/officeDocument/2006/relationships/image"/><Relationship Id="rId30" Target="media/image25.png" Type="http://schemas.openxmlformats.org/officeDocument/2006/relationships/image"/><Relationship Id="rId31" Target="media/image26.png" Type="http://schemas.openxmlformats.org/officeDocument/2006/relationships/image"/><Relationship Id="rId32" Target="media/image27.png" Type="http://schemas.openxmlformats.org/officeDocument/2006/relationships/image"/><Relationship Id="rId33" Target="media/image28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numbering.xml" Type="http://schemas.openxmlformats.org/officeDocument/2006/relationships/numbering"/><Relationship Id="rId8" Target="http://www.php.com" TargetMode="External" Type="http://schemas.openxmlformats.org/officeDocument/2006/relationships/hyperlink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2022-01-02T05:10:20Z</dcterms:created>
  <dc:creator> </dc:creator>
</cp:coreProperties>
</file>