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F064E" w14:textId="206A31F6" w:rsidR="00A45471" w:rsidRDefault="00A45471" w:rsidP="00A45471">
      <w:pPr>
        <w:pStyle w:val="Title"/>
      </w:pPr>
      <w:r w:rsidRPr="00A45471">
        <w:t>DCF255 Lab policies:</w:t>
      </w:r>
    </w:p>
    <w:p w14:paraId="250B7778" w14:textId="77777777" w:rsidR="00A45471" w:rsidRPr="00A45471" w:rsidRDefault="00A45471" w:rsidP="00A45471"/>
    <w:p w14:paraId="262E98E2" w14:textId="7DA60597" w:rsidR="00A45471" w:rsidRDefault="00A45471" w:rsidP="00A45471">
      <w:pPr>
        <w:numPr>
          <w:ilvl w:val="0"/>
          <w:numId w:val="2"/>
        </w:numPr>
        <w:spacing w:after="0" w:line="240" w:lineRule="auto"/>
        <w:ind w:left="709" w:hanging="283"/>
        <w:rPr>
          <w:rFonts w:ascii="Arial" w:eastAsia="Times New Roman" w:hAnsi="Arial" w:cs="Arial"/>
          <w:color w:val="000000"/>
          <w:sz w:val="24"/>
          <w:szCs w:val="24"/>
        </w:rPr>
      </w:pPr>
      <w:r w:rsidRPr="00A45471">
        <w:rPr>
          <w:rFonts w:ascii="Arial" w:eastAsia="Times New Roman" w:hAnsi="Arial" w:cs="Arial"/>
          <w:b/>
          <w:bCs/>
          <w:color w:val="000000"/>
          <w:sz w:val="24"/>
          <w:szCs w:val="24"/>
        </w:rPr>
        <w:t>Lab exercises are due on their assigned due date which is 1 week from the original lab assignment date</w:t>
      </w:r>
      <w:r w:rsidRPr="00A45471">
        <w:rPr>
          <w:rFonts w:ascii="Arial" w:eastAsia="Times New Roman" w:hAnsi="Arial" w:cs="Arial"/>
          <w:color w:val="000000"/>
          <w:sz w:val="24"/>
          <w:szCs w:val="24"/>
        </w:rPr>
        <w:t>.  Labs submitted after one week will be subject to the late policy.</w:t>
      </w:r>
    </w:p>
    <w:p w14:paraId="653172BB" w14:textId="77777777" w:rsidR="00C15451" w:rsidRPr="00A45471" w:rsidRDefault="00C15451" w:rsidP="00C15451">
      <w:pPr>
        <w:spacing w:after="0" w:line="240" w:lineRule="auto"/>
        <w:ind w:left="709"/>
        <w:rPr>
          <w:rFonts w:ascii="Arial" w:eastAsia="Times New Roman" w:hAnsi="Arial" w:cs="Arial"/>
          <w:color w:val="000000"/>
          <w:sz w:val="24"/>
          <w:szCs w:val="24"/>
        </w:rPr>
      </w:pPr>
    </w:p>
    <w:p w14:paraId="75E327EF" w14:textId="77777777" w:rsidR="00F255DA" w:rsidRDefault="00A45471" w:rsidP="00F255DA">
      <w:pPr>
        <w:numPr>
          <w:ilvl w:val="0"/>
          <w:numId w:val="1"/>
        </w:num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03550F">
        <w:rPr>
          <w:rFonts w:ascii="Arial" w:eastAsia="Times New Roman" w:hAnsi="Arial" w:cs="Arial"/>
          <w:b/>
          <w:bCs/>
          <w:color w:val="000000"/>
          <w:sz w:val="24"/>
          <w:szCs w:val="24"/>
        </w:rPr>
        <w:t>Labs will be unavailable after 2 weeks that the lab assigned</w:t>
      </w:r>
      <w:r w:rsidRPr="0003550F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0F86E6AC" w14:textId="77777777" w:rsidR="00C15451" w:rsidRDefault="00C15451" w:rsidP="00C15451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</w:p>
    <w:p w14:paraId="73F57C2F" w14:textId="350B59F5" w:rsidR="00A45471" w:rsidRPr="00F255DA" w:rsidRDefault="00A45471" w:rsidP="00F255DA">
      <w:pPr>
        <w:numPr>
          <w:ilvl w:val="0"/>
          <w:numId w:val="1"/>
        </w:num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F255DA">
        <w:rPr>
          <w:rFonts w:ascii="Arial" w:eastAsia="Times New Roman" w:hAnsi="Arial" w:cs="Arial"/>
          <w:color w:val="000000"/>
          <w:sz w:val="24"/>
          <w:szCs w:val="24"/>
        </w:rPr>
        <w:t>You have two attempts to submit the lab report. But if you use 2</w:t>
      </w:r>
      <w:r w:rsidRPr="00F255DA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nd</w:t>
      </w:r>
      <w:r w:rsidRPr="00F255DA">
        <w:rPr>
          <w:rFonts w:ascii="Arial" w:eastAsia="Times New Roman" w:hAnsi="Arial" w:cs="Arial"/>
          <w:color w:val="000000"/>
          <w:sz w:val="24"/>
          <w:szCs w:val="24"/>
        </w:rPr>
        <w:t xml:space="preserve"> attempt then you </w:t>
      </w:r>
      <w:proofErr w:type="gramStart"/>
      <w:r w:rsidRPr="00F255DA">
        <w:rPr>
          <w:rFonts w:ascii="Arial" w:eastAsia="Times New Roman" w:hAnsi="Arial" w:cs="Arial"/>
          <w:color w:val="000000"/>
          <w:sz w:val="24"/>
          <w:szCs w:val="24"/>
        </w:rPr>
        <w:t>have to</w:t>
      </w:r>
      <w:proofErr w:type="gramEnd"/>
      <w:r w:rsidRPr="00F255DA">
        <w:rPr>
          <w:rFonts w:ascii="Arial" w:eastAsia="Times New Roman" w:hAnsi="Arial" w:cs="Arial"/>
          <w:color w:val="000000"/>
          <w:sz w:val="24"/>
          <w:szCs w:val="24"/>
        </w:rPr>
        <w:t xml:space="preserve"> submit all lab reports again. I will mark your last attempt.  </w:t>
      </w:r>
    </w:p>
    <w:p w14:paraId="0F9E0845" w14:textId="77777777" w:rsidR="00C15451" w:rsidRDefault="00C15451" w:rsidP="00C15451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</w:p>
    <w:p w14:paraId="52599777" w14:textId="454BFFB8" w:rsidR="000F69C1" w:rsidRDefault="00A45471" w:rsidP="00A45471">
      <w:pPr>
        <w:numPr>
          <w:ilvl w:val="0"/>
          <w:numId w:val="1"/>
        </w:num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C61A66">
        <w:rPr>
          <w:rFonts w:ascii="Arial" w:eastAsia="Times New Roman" w:hAnsi="Arial" w:cs="Arial"/>
          <w:color w:val="000000"/>
          <w:sz w:val="24"/>
          <w:szCs w:val="24"/>
        </w:rPr>
        <w:t>Labs can be resubmitted, after the due date but with the penalty</w:t>
      </w:r>
    </w:p>
    <w:p w14:paraId="43D91D1A" w14:textId="77777777" w:rsidR="00C15451" w:rsidRDefault="00C15451" w:rsidP="00C15451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</w:p>
    <w:p w14:paraId="11B0A531" w14:textId="53A64BFD" w:rsidR="00A45471" w:rsidRPr="00A45471" w:rsidRDefault="00A45471" w:rsidP="00A45471">
      <w:pPr>
        <w:numPr>
          <w:ilvl w:val="0"/>
          <w:numId w:val="1"/>
        </w:num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A45471">
        <w:rPr>
          <w:rFonts w:ascii="Arial" w:eastAsia="Times New Roman" w:hAnsi="Arial" w:cs="Arial"/>
          <w:color w:val="000000"/>
          <w:sz w:val="24"/>
          <w:szCs w:val="24"/>
        </w:rPr>
        <w:t xml:space="preserve">Late graded work will lose </w:t>
      </w:r>
      <w:r w:rsidR="00845D97">
        <w:rPr>
          <w:rFonts w:ascii="Arial" w:eastAsia="Times New Roman" w:hAnsi="Arial" w:cs="Arial"/>
          <w:color w:val="000000"/>
          <w:sz w:val="24"/>
          <w:szCs w:val="24"/>
        </w:rPr>
        <w:t>15</w:t>
      </w:r>
      <w:r w:rsidRPr="00A45471">
        <w:rPr>
          <w:rFonts w:ascii="Arial" w:eastAsia="Times New Roman" w:hAnsi="Arial" w:cs="Arial"/>
          <w:color w:val="000000"/>
          <w:sz w:val="24"/>
          <w:szCs w:val="24"/>
        </w:rPr>
        <w:t>% of the total mark per day. All graded work must be completed to receive a final grade.</w:t>
      </w:r>
    </w:p>
    <w:p w14:paraId="1FE5710C" w14:textId="77777777" w:rsidR="00C15451" w:rsidRDefault="00C15451" w:rsidP="00C15451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</w:p>
    <w:p w14:paraId="3C60C3B9" w14:textId="5133F3FA" w:rsidR="00A45471" w:rsidRPr="00C125A5" w:rsidRDefault="00A45471" w:rsidP="00A45471">
      <w:pPr>
        <w:numPr>
          <w:ilvl w:val="0"/>
          <w:numId w:val="1"/>
        </w:num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A454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45471">
        <w:rPr>
          <w:rFonts w:ascii="Arial" w:eastAsia="Times New Roman" w:hAnsi="Arial" w:cs="Arial"/>
          <w:b/>
          <w:bCs/>
          <w:color w:val="000000"/>
          <w:sz w:val="24"/>
          <w:szCs w:val="24"/>
        </w:rPr>
        <w:t>To receive a mark</w:t>
      </w:r>
      <w:r w:rsidR="00C94E6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in your lab</w:t>
      </w:r>
      <w:r w:rsidRPr="00A4547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, all screenshots MUST include your name. </w:t>
      </w:r>
      <w:r w:rsidR="00C94E6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If you don’t have </w:t>
      </w:r>
      <w:proofErr w:type="gramStart"/>
      <w:r w:rsidR="00C94E6C">
        <w:rPr>
          <w:rFonts w:ascii="Arial" w:eastAsia="Times New Roman" w:hAnsi="Arial" w:cs="Arial"/>
          <w:b/>
          <w:bCs/>
          <w:color w:val="000000"/>
          <w:sz w:val="24"/>
          <w:szCs w:val="24"/>
        </w:rPr>
        <w:t>it</w:t>
      </w:r>
      <w:proofErr w:type="gramEnd"/>
      <w:r w:rsidR="00C94E6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you will lose 50% of lab’s mark. </w:t>
      </w:r>
      <w:proofErr w:type="gramStart"/>
      <w:r w:rsidRPr="00A45471">
        <w:rPr>
          <w:rFonts w:ascii="Arial" w:eastAsia="Times New Roman" w:hAnsi="Arial" w:cs="Arial"/>
          <w:b/>
          <w:bCs/>
          <w:color w:val="000000"/>
          <w:sz w:val="24"/>
          <w:szCs w:val="24"/>
        </w:rPr>
        <w:t>To</w:t>
      </w:r>
      <w:proofErr w:type="gramEnd"/>
      <w:r w:rsidRPr="00A4547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do this you have two options:</w:t>
      </w:r>
    </w:p>
    <w:p w14:paraId="4B27EF79" w14:textId="77777777" w:rsidR="00C125A5" w:rsidRDefault="00C125A5" w:rsidP="00C125A5">
      <w:pPr>
        <w:pStyle w:val="ListParagraph"/>
        <w:rPr>
          <w:rFonts w:ascii="Arial" w:eastAsia="Times New Roman" w:hAnsi="Arial" w:cs="Arial"/>
          <w:color w:val="000000"/>
          <w:sz w:val="24"/>
          <w:szCs w:val="24"/>
        </w:rPr>
      </w:pPr>
    </w:p>
    <w:p w14:paraId="509D01EA" w14:textId="04E2949F" w:rsidR="00A45471" w:rsidRDefault="00A45471" w:rsidP="00A45471">
      <w:pPr>
        <w:numPr>
          <w:ilvl w:val="1"/>
          <w:numId w:val="1"/>
        </w:num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A45471">
        <w:rPr>
          <w:rFonts w:ascii="Arial" w:eastAsia="Times New Roman" w:hAnsi="Arial" w:cs="Arial"/>
          <w:color w:val="000000"/>
          <w:sz w:val="24"/>
          <w:szCs w:val="24"/>
        </w:rPr>
        <w:t>Create a desktop background with your name on it. You can use paint and create a simple background with your name and set it as a tile on your background directly from the Paint app. Like:</w:t>
      </w:r>
    </w:p>
    <w:p w14:paraId="036C43C0" w14:textId="77777777" w:rsidR="00A45471" w:rsidRPr="00A45471" w:rsidRDefault="00A45471" w:rsidP="00A45471">
      <w:pPr>
        <w:spacing w:after="0" w:line="240" w:lineRule="auto"/>
        <w:ind w:left="1440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</w:p>
    <w:p w14:paraId="783E3DB1" w14:textId="6B6FC1C3" w:rsidR="00A45471" w:rsidRDefault="00A45471" w:rsidP="00A45471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A45471">
        <w:rPr>
          <w:noProof/>
          <w:sz w:val="24"/>
          <w:szCs w:val="24"/>
        </w:rPr>
        <w:drawing>
          <wp:inline distT="0" distB="0" distL="0" distR="0" wp14:anchorId="32469536" wp14:editId="091C3F7D">
            <wp:extent cx="5943600" cy="2139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94BB4" w14:textId="77777777" w:rsidR="00A45471" w:rsidRPr="00A45471" w:rsidRDefault="00A45471" w:rsidP="00A45471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</w:p>
    <w:p w14:paraId="04E3A433" w14:textId="6741566A" w:rsidR="00A45471" w:rsidRPr="00A45471" w:rsidRDefault="00A45471" w:rsidP="00A45471">
      <w:pPr>
        <w:numPr>
          <w:ilvl w:val="1"/>
          <w:numId w:val="1"/>
        </w:num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A45471">
        <w:rPr>
          <w:rFonts w:ascii="Arial" w:eastAsia="Times New Roman" w:hAnsi="Arial" w:cs="Arial"/>
          <w:color w:val="000000"/>
          <w:sz w:val="24"/>
          <w:szCs w:val="24"/>
        </w:rPr>
        <w:t xml:space="preserve">please open a browser like Google Chrome and login to </w:t>
      </w:r>
      <w:proofErr w:type="spellStart"/>
      <w:proofErr w:type="gramStart"/>
      <w:r w:rsidRPr="00A45471">
        <w:rPr>
          <w:rFonts w:ascii="Arial" w:eastAsia="Times New Roman" w:hAnsi="Arial" w:cs="Arial"/>
          <w:color w:val="000000"/>
          <w:sz w:val="24"/>
          <w:szCs w:val="24"/>
        </w:rPr>
        <w:t>My.Senecacollege</w:t>
      </w:r>
      <w:proofErr w:type="spellEnd"/>
      <w:proofErr w:type="gramEnd"/>
      <w:r w:rsidRPr="00A45471">
        <w:rPr>
          <w:rFonts w:ascii="Arial" w:eastAsia="Times New Roman" w:hAnsi="Arial" w:cs="Arial"/>
          <w:color w:val="000000"/>
          <w:sz w:val="24"/>
          <w:szCs w:val="24"/>
        </w:rPr>
        <w:t>. Then press F11 and you will see the browser changes to full screen and your full name will be appearing at the top, right-hand side of the screen. Use this webpage as your work background. Check the picture:</w:t>
      </w:r>
    </w:p>
    <w:p w14:paraId="40BE03D8" w14:textId="3E90EF8E" w:rsidR="00A45471" w:rsidRPr="00A45471" w:rsidRDefault="00C94E6C" w:rsidP="00A45471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42EEF4" wp14:editId="231BF24B">
            <wp:extent cx="5943600" cy="4333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5471" w:rsidRPr="00A45471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</w:r>
    </w:p>
    <w:p w14:paraId="0F6D2AC8" w14:textId="77777777" w:rsidR="00A45471" w:rsidRPr="00A45471" w:rsidRDefault="00A45471" w:rsidP="00A4547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BAD73A7" w14:textId="77777777" w:rsidR="00A45471" w:rsidRPr="00A45471" w:rsidRDefault="00A45471" w:rsidP="00A4547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45471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Cheating and Plagiarism</w:t>
      </w:r>
      <w:r w:rsidRPr="00A45471">
        <w:rPr>
          <w:rFonts w:ascii="Tahoma" w:eastAsia="Times New Roman" w:hAnsi="Tahoma" w:cs="Tahoma"/>
          <w:b/>
          <w:bCs/>
          <w:color w:val="000000"/>
          <w:sz w:val="24"/>
          <w:szCs w:val="24"/>
        </w:rPr>
        <w:br/>
      </w:r>
      <w:r w:rsidRPr="00A45471">
        <w:rPr>
          <w:rFonts w:ascii="Arial" w:eastAsia="Times New Roman" w:hAnsi="Arial" w:cs="Arial"/>
          <w:color w:val="000000"/>
          <w:sz w:val="24"/>
          <w:szCs w:val="24"/>
        </w:rPr>
        <w:br/>
        <w:t xml:space="preserve"> </w:t>
      </w:r>
      <w:r w:rsidR="00C94E6C">
        <w:rPr>
          <w:rFonts w:ascii="Arial" w:eastAsia="Times New Roman" w:hAnsi="Arial" w:cs="Arial"/>
          <w:color w:val="000000"/>
          <w:sz w:val="24"/>
          <w:szCs w:val="24"/>
        </w:rPr>
        <w:pict w14:anchorId="25FB84B4">
          <v:rect id="_x0000_i1026" style="width:610.5pt;height:3pt" o:hrpct="0" o:hralign="center" o:hrstd="t" o:hrnoshade="t" o:hr="t" fillcolor="#a0a0a0" stroked="f"/>
        </w:pict>
      </w:r>
    </w:p>
    <w:p w14:paraId="783AD057" w14:textId="77777777" w:rsidR="00A45471" w:rsidRPr="00A45471" w:rsidRDefault="00A45471" w:rsidP="00A4547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357916B" w14:textId="77777777" w:rsidR="00A45471" w:rsidRPr="00A45471" w:rsidRDefault="00A45471" w:rsidP="00A45471">
      <w:pPr>
        <w:numPr>
          <w:ilvl w:val="0"/>
          <w:numId w:val="4"/>
        </w:num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A45471">
        <w:rPr>
          <w:rFonts w:ascii="Arial" w:eastAsia="Times New Roman" w:hAnsi="Arial" w:cs="Arial"/>
          <w:color w:val="000000"/>
          <w:sz w:val="24"/>
          <w:szCs w:val="24"/>
        </w:rPr>
        <w:t xml:space="preserve">■ Please ensure that you follow Seneca College Academic Policy when you do your work. The following link, from the School of Computer Studies website, has some helpful information: </w:t>
      </w:r>
      <w:hyperlink r:id="rId10" w:history="1">
        <w:r w:rsidRPr="00A45471">
          <w:rPr>
            <w:rStyle w:val="Hyperlink"/>
            <w:rFonts w:ascii="Arial" w:eastAsia="Times New Roman" w:hAnsi="Arial" w:cs="Arial"/>
            <w:sz w:val="24"/>
            <w:szCs w:val="24"/>
          </w:rPr>
          <w:t>https://scs.senecacollege.ca/page/academic-honesty-policy</w:t>
        </w:r>
      </w:hyperlink>
    </w:p>
    <w:p w14:paraId="51727A6E" w14:textId="77777777" w:rsidR="00A45471" w:rsidRPr="00A45471" w:rsidRDefault="00A45471" w:rsidP="00A45471">
      <w:pPr>
        <w:spacing w:after="0" w:line="240" w:lineRule="auto"/>
        <w:ind w:left="851" w:hanging="142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</w:p>
    <w:p w14:paraId="2FCFAF85" w14:textId="77777777" w:rsidR="00A45471" w:rsidRPr="00A45471" w:rsidRDefault="00A45471" w:rsidP="00A45471">
      <w:pPr>
        <w:numPr>
          <w:ilvl w:val="0"/>
          <w:numId w:val="4"/>
        </w:num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A45471">
        <w:rPr>
          <w:rFonts w:ascii="Arial" w:eastAsia="Times New Roman" w:hAnsi="Arial" w:cs="Arial"/>
          <w:color w:val="000000"/>
          <w:sz w:val="24"/>
          <w:szCs w:val="24"/>
        </w:rPr>
        <w:t>■ You may collaborate with others while you are doing the lab exercises, however, the hand-in must be your own work</w:t>
      </w:r>
    </w:p>
    <w:p w14:paraId="4D8D47D3" w14:textId="77777777" w:rsidR="00A45471" w:rsidRPr="00A45471" w:rsidRDefault="00A45471" w:rsidP="00A45471">
      <w:pPr>
        <w:numPr>
          <w:ilvl w:val="0"/>
          <w:numId w:val="4"/>
        </w:num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A45471">
        <w:rPr>
          <w:rFonts w:ascii="Arial" w:eastAsia="Times New Roman" w:hAnsi="Arial" w:cs="Arial"/>
          <w:color w:val="000000"/>
          <w:sz w:val="24"/>
          <w:szCs w:val="24"/>
        </w:rPr>
        <w:t xml:space="preserve"> The written assignment sources for web and other material must be referenced using proper APA footnotes and bibliography.</w:t>
      </w:r>
      <w:r w:rsidRPr="00A45471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47081618" w14:textId="5D83BFCE" w:rsidR="00A73506" w:rsidRPr="00A45471" w:rsidRDefault="00A45471" w:rsidP="00A45471">
      <w:pPr>
        <w:rPr>
          <w:sz w:val="24"/>
          <w:szCs w:val="24"/>
        </w:rPr>
      </w:pPr>
      <w:r w:rsidRPr="00A45471">
        <w:rPr>
          <w:rFonts w:ascii="Arial" w:eastAsia="Times New Roman" w:hAnsi="Arial" w:cs="Arial"/>
          <w:color w:val="000000"/>
          <w:sz w:val="24"/>
          <w:szCs w:val="24"/>
        </w:rPr>
        <w:br/>
      </w:r>
    </w:p>
    <w:sectPr w:rsidR="00A73506" w:rsidRPr="00A454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41CF"/>
      </v:shape>
    </w:pict>
  </w:numPicBullet>
  <w:abstractNum w:abstractNumId="0" w15:restartNumberingAfterBreak="0">
    <w:nsid w:val="088A5698"/>
    <w:multiLevelType w:val="hybridMultilevel"/>
    <w:tmpl w:val="BDC6F96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4134A"/>
    <w:multiLevelType w:val="hybridMultilevel"/>
    <w:tmpl w:val="4A5C3C7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C4A33"/>
    <w:multiLevelType w:val="hybridMultilevel"/>
    <w:tmpl w:val="9E1AC53E"/>
    <w:lvl w:ilvl="0" w:tplc="04090007">
      <w:start w:val="1"/>
      <w:numFmt w:val="bullet"/>
      <w:lvlText w:val=""/>
      <w:lvlPicBulletId w:val="0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51114385"/>
    <w:multiLevelType w:val="hybridMultilevel"/>
    <w:tmpl w:val="28103A04"/>
    <w:lvl w:ilvl="0" w:tplc="04090007">
      <w:start w:val="1"/>
      <w:numFmt w:val="bullet"/>
      <w:lvlText w:val=""/>
      <w:lvlPicBulletId w:val="0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3NzMxNTezMDEwNTJS0lEKTi0uzszPAykwqgUArMY7mCwAAAA="/>
  </w:docVars>
  <w:rsids>
    <w:rsidRoot w:val="00A45471"/>
    <w:rsid w:val="0003550F"/>
    <w:rsid w:val="000F69C1"/>
    <w:rsid w:val="00114222"/>
    <w:rsid w:val="00767ED2"/>
    <w:rsid w:val="00845D97"/>
    <w:rsid w:val="00A36BF6"/>
    <w:rsid w:val="00A45471"/>
    <w:rsid w:val="00A73506"/>
    <w:rsid w:val="00C125A5"/>
    <w:rsid w:val="00C15451"/>
    <w:rsid w:val="00C61A66"/>
    <w:rsid w:val="00C7708A"/>
    <w:rsid w:val="00C94E6C"/>
    <w:rsid w:val="00F2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876B16F"/>
  <w15:chartTrackingRefBased/>
  <w15:docId w15:val="{D886DFD5-A7AE-435A-B574-276B3E801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47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5471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454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4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12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scs.senecacollege.ca/page/academic-honesty-policy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6AA9B82783C44494213E8D00C0C21E" ma:contentTypeVersion="12" ma:contentTypeDescription="Create a new document." ma:contentTypeScope="" ma:versionID="bef1a28b940ad511bcf41c5f1b1e67f3">
  <xsd:schema xmlns:xsd="http://www.w3.org/2001/XMLSchema" xmlns:xs="http://www.w3.org/2001/XMLSchema" xmlns:p="http://schemas.microsoft.com/office/2006/metadata/properties" xmlns:ns3="32330114-f21e-456c-b79b-9abac45a318a" xmlns:ns4="054c1c66-81e4-4a3b-b198-dd301e3e226d" targetNamespace="http://schemas.microsoft.com/office/2006/metadata/properties" ma:root="true" ma:fieldsID="36493eaf052a86015c9cb1a9bea69fe3" ns3:_="" ns4:_="">
    <xsd:import namespace="32330114-f21e-456c-b79b-9abac45a318a"/>
    <xsd:import namespace="054c1c66-81e4-4a3b-b198-dd301e3e226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330114-f21e-456c-b79b-9abac45a318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4c1c66-81e4-4a3b-b198-dd301e3e22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3C6830-8DA1-4B7F-9345-3CC8833F4D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9684A0-0C45-4B76-8FF2-EF105A8160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A8042B-1DEB-4B7C-A528-A241A28F5A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330114-f21e-456c-b79b-9abac45a318a"/>
    <ds:schemaRef ds:uri="054c1c66-81e4-4a3b-b198-dd301e3e22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Shahravan</dc:creator>
  <cp:keywords/>
  <dc:description/>
  <cp:lastModifiedBy>Majid Shahravan</cp:lastModifiedBy>
  <cp:revision>2</cp:revision>
  <dcterms:created xsi:type="dcterms:W3CDTF">2020-09-07T23:03:00Z</dcterms:created>
  <dcterms:modified xsi:type="dcterms:W3CDTF">2020-09-07T23:03:00Z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0x0101009F6AA9B82783C44494213E8D00C0C21E</vt:lpwstr>
  </property>
</Properties>
</file>