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D1" w:rsidRPr="00631E12" w:rsidRDefault="00262BD7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Money Module</w:t>
      </w:r>
    </w:p>
    <w:p w:rsidR="00262BD7" w:rsidRDefault="008D6033">
      <w:pPr>
        <w:rPr>
          <w:lang w:val="en-US"/>
        </w:rPr>
      </w:pPr>
      <w:r>
        <w:rPr>
          <w:lang w:val="en-US"/>
        </w:rPr>
        <w:t>Sara and Ted’s</w:t>
      </w:r>
      <w:r w:rsidR="00262BD7">
        <w:rPr>
          <w:lang w:val="en-US"/>
        </w:rPr>
        <w:t xml:space="preserve"> bank accou</w:t>
      </w:r>
      <w:r w:rsidR="004002C8">
        <w:rPr>
          <w:lang w:val="en-US"/>
        </w:rPr>
        <w:t xml:space="preserve">nt looks good but at a glance, </w:t>
      </w:r>
      <w:r>
        <w:rPr>
          <w:lang w:val="en-US"/>
        </w:rPr>
        <w:t xml:space="preserve">they </w:t>
      </w:r>
      <w:r w:rsidR="00262BD7">
        <w:rPr>
          <w:lang w:val="en-US"/>
        </w:rPr>
        <w:t xml:space="preserve">can’t easily see which transactions are related </w:t>
      </w:r>
      <w:r w:rsidR="00C228D3">
        <w:rPr>
          <w:lang w:val="en-US"/>
        </w:rPr>
        <w:t xml:space="preserve">to </w:t>
      </w:r>
      <w:r>
        <w:rPr>
          <w:lang w:val="en-US"/>
        </w:rPr>
        <w:t>their</w:t>
      </w:r>
      <w:r w:rsidR="00262BD7">
        <w:rPr>
          <w:lang w:val="en-US"/>
        </w:rPr>
        <w:t xml:space="preserve"> </w:t>
      </w:r>
      <w:r>
        <w:rPr>
          <w:lang w:val="en-US"/>
        </w:rPr>
        <w:t xml:space="preserve">online </w:t>
      </w:r>
      <w:r w:rsidR="005207C6">
        <w:rPr>
          <w:lang w:val="en-US"/>
        </w:rPr>
        <w:t>business</w:t>
      </w:r>
      <w:r w:rsidR="00631E12">
        <w:rPr>
          <w:lang w:val="en-US"/>
        </w:rPr>
        <w:t xml:space="preserve"> and which are from kiosk.</w:t>
      </w:r>
    </w:p>
    <w:p w:rsidR="009C34EA" w:rsidRDefault="00A11E05">
      <w:pPr>
        <w:rPr>
          <w:lang w:val="en-US"/>
        </w:rPr>
      </w:pPr>
      <w:r w:rsidRPr="28CCE157">
        <w:rPr>
          <w:lang w:val="en-US"/>
        </w:rPr>
        <w:t>They</w:t>
      </w:r>
      <w:r w:rsidR="00262BD7" w:rsidRPr="28CCE157">
        <w:rPr>
          <w:lang w:val="en-US"/>
        </w:rPr>
        <w:t xml:space="preserve"> find</w:t>
      </w:r>
      <w:r w:rsidR="00C228D3" w:rsidRPr="28CCE157">
        <w:rPr>
          <w:lang w:val="en-US"/>
        </w:rPr>
        <w:t xml:space="preserve"> that at the end of the </w:t>
      </w:r>
      <w:r w:rsidR="00631E12" w:rsidRPr="28CCE157">
        <w:rPr>
          <w:lang w:val="en-US"/>
        </w:rPr>
        <w:t>month</w:t>
      </w:r>
      <w:r w:rsidRPr="28CCE157">
        <w:rPr>
          <w:lang w:val="en-US"/>
        </w:rPr>
        <w:t xml:space="preserve"> manually. They are currently </w:t>
      </w:r>
      <w:r w:rsidR="00262BD7" w:rsidRPr="28CCE157">
        <w:rPr>
          <w:lang w:val="en-US"/>
        </w:rPr>
        <w:t xml:space="preserve">using </w:t>
      </w:r>
      <w:r w:rsidR="00C228D3" w:rsidRPr="28CCE157">
        <w:rPr>
          <w:lang w:val="en-US"/>
        </w:rPr>
        <w:t xml:space="preserve">excel to record details from </w:t>
      </w:r>
      <w:r w:rsidRPr="28CCE157">
        <w:rPr>
          <w:lang w:val="en-US"/>
        </w:rPr>
        <w:t>their</w:t>
      </w:r>
      <w:r w:rsidR="00262BD7" w:rsidRPr="28CCE157">
        <w:rPr>
          <w:lang w:val="en-US"/>
        </w:rPr>
        <w:t xml:space="preserve"> bank account</w:t>
      </w:r>
      <w:r w:rsidRPr="28CCE157">
        <w:rPr>
          <w:lang w:val="en-US"/>
        </w:rPr>
        <w:t>s</w:t>
      </w:r>
      <w:r w:rsidR="00262BD7" w:rsidRPr="28CCE157">
        <w:rPr>
          <w:lang w:val="en-US"/>
        </w:rPr>
        <w:t xml:space="preserve"> and credit card to figure it out. </w:t>
      </w:r>
      <w:r w:rsidR="009C34EA" w:rsidRPr="28CCE157">
        <w:rPr>
          <w:lang w:val="en-US"/>
        </w:rPr>
        <w:t xml:space="preserve"> </w:t>
      </w:r>
      <w:r w:rsidRPr="28CCE157">
        <w:rPr>
          <w:lang w:val="en-US"/>
        </w:rPr>
        <w:t>Sara and Ted</w:t>
      </w:r>
      <w:r w:rsidR="009C34EA" w:rsidRPr="28CCE157">
        <w:rPr>
          <w:lang w:val="en-US"/>
        </w:rPr>
        <w:t xml:space="preserve"> would like to record a description of the transaction indicating whether or not the transaction was income or expense and more details of what the transaction was for.  </w:t>
      </w:r>
      <w:r w:rsidRPr="28CCE157">
        <w:rPr>
          <w:lang w:val="en-US"/>
        </w:rPr>
        <w:t>They</w:t>
      </w:r>
      <w:r w:rsidR="009C34EA" w:rsidRPr="28CCE157">
        <w:rPr>
          <w:lang w:val="en-US"/>
        </w:rPr>
        <w:t xml:space="preserve"> usu</w:t>
      </w:r>
      <w:r w:rsidR="00C228D3" w:rsidRPr="28CCE157">
        <w:rPr>
          <w:lang w:val="en-US"/>
        </w:rPr>
        <w:t xml:space="preserve">ally pay for supplies using </w:t>
      </w:r>
      <w:r w:rsidRPr="28CCE157">
        <w:rPr>
          <w:lang w:val="en-US"/>
        </w:rPr>
        <w:t>their</w:t>
      </w:r>
      <w:r w:rsidR="009C34EA" w:rsidRPr="28CCE157">
        <w:rPr>
          <w:lang w:val="en-US"/>
        </w:rPr>
        <w:t xml:space="preserve"> credit card.  </w:t>
      </w:r>
      <w:r w:rsidR="00631E12" w:rsidRPr="28CCE157">
        <w:rPr>
          <w:lang w:val="en-US"/>
        </w:rPr>
        <w:t>Their</w:t>
      </w:r>
      <w:r w:rsidR="00C228D3" w:rsidRPr="28CCE157">
        <w:rPr>
          <w:lang w:val="en-US"/>
        </w:rPr>
        <w:t xml:space="preserve"> c</w:t>
      </w:r>
      <w:r w:rsidR="0A4DA4FB" w:rsidRPr="28CCE157">
        <w:rPr>
          <w:lang w:val="en-US"/>
        </w:rPr>
        <w:t>ustomers pay by</w:t>
      </w:r>
      <w:r w:rsidR="009C34EA" w:rsidRPr="28CCE157">
        <w:rPr>
          <w:lang w:val="en-US"/>
        </w:rPr>
        <w:t xml:space="preserve"> </w:t>
      </w:r>
      <w:r w:rsidR="461E4D5A" w:rsidRPr="28CCE157">
        <w:rPr>
          <w:lang w:val="en-US"/>
        </w:rPr>
        <w:t>cash, credit card or debit card.  Online sales are paid by credit card.</w:t>
      </w:r>
      <w:r w:rsidR="009C34EA" w:rsidRPr="28CCE157">
        <w:rPr>
          <w:lang w:val="en-US"/>
        </w:rPr>
        <w:t xml:space="preserve"> </w:t>
      </w:r>
    </w:p>
    <w:p w:rsidR="009C34EA" w:rsidRDefault="00631E12">
      <w:pPr>
        <w:rPr>
          <w:lang w:val="en-US"/>
        </w:rPr>
      </w:pPr>
      <w:r>
        <w:rPr>
          <w:lang w:val="en-US"/>
        </w:rPr>
        <w:t>Once</w:t>
      </w:r>
      <w:r w:rsidR="00C228D3">
        <w:rPr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Sarah and Ted’s </w:t>
      </w:r>
      <w:r w:rsidR="009C34EA">
        <w:rPr>
          <w:lang w:val="en-US"/>
        </w:rPr>
        <w:t xml:space="preserve">business grows to $30,000 in sales, </w:t>
      </w:r>
      <w:r>
        <w:rPr>
          <w:lang w:val="en-US"/>
        </w:rPr>
        <w:t>they</w:t>
      </w:r>
      <w:r w:rsidR="009C34EA">
        <w:rPr>
          <w:lang w:val="en-US"/>
        </w:rPr>
        <w:t xml:space="preserve"> will be required to collect and pay HST.  For this reason,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Sarah and Ted</w:t>
      </w:r>
      <w:r w:rsidR="00C228D3">
        <w:rPr>
          <w:lang w:val="en-US"/>
        </w:rPr>
        <w:t xml:space="preserve"> would like to know how much </w:t>
      </w:r>
      <w:r>
        <w:rPr>
          <w:lang w:val="en-US"/>
        </w:rPr>
        <w:t>they are</w:t>
      </w:r>
      <w:r w:rsidR="009C34EA">
        <w:rPr>
          <w:lang w:val="en-US"/>
        </w:rPr>
        <w:t xml:space="preserve"> paid and collected in HST.</w:t>
      </w:r>
    </w:p>
    <w:p w:rsidR="00002757" w:rsidRDefault="00C228D3">
      <w:pPr>
        <w:rPr>
          <w:lang w:val="en-US"/>
        </w:rPr>
      </w:pPr>
      <w:r>
        <w:rPr>
          <w:lang w:val="en-US"/>
        </w:rPr>
        <w:t xml:space="preserve"> </w:t>
      </w:r>
      <w:r w:rsidR="00631E12">
        <w:rPr>
          <w:lang w:val="en-US"/>
        </w:rPr>
        <w:t>They would</w:t>
      </w:r>
      <w:r w:rsidR="00262BD7">
        <w:rPr>
          <w:lang w:val="en-US"/>
        </w:rPr>
        <w:t xml:space="preserve"> 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9C34EA" w:rsidRPr="00631E12" w:rsidRDefault="009C34EA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lastRenderedPageBreak/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</w:t>
      </w:r>
      <w:r w:rsidR="00631E12">
        <w:rPr>
          <w:lang w:val="en-US"/>
        </w:rPr>
        <w:t>.</w:t>
      </w: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:rsidR="005207C6" w:rsidRDefault="005207C6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expenses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:rsidR="009C34EA" w:rsidRDefault="009C34EA" w:rsidP="009C34EA">
      <w:pPr>
        <w:pStyle w:val="ListParagraph"/>
        <w:rPr>
          <w:lang w:val="en-US"/>
        </w:rPr>
      </w:pPr>
    </w:p>
    <w:p w:rsidR="007D499C" w:rsidRDefault="007D499C" w:rsidP="009C34E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388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671" w:rsidRDefault="00D93671" w:rsidP="009C34EA">
      <w:pPr>
        <w:pStyle w:val="ListParagraph"/>
        <w:rPr>
          <w:lang w:val="en-US"/>
        </w:rPr>
      </w:pPr>
    </w:p>
    <w:p w:rsidR="00D93671" w:rsidRPr="00631E12" w:rsidRDefault="00D93671" w:rsidP="00D93671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 Case Descriptions</w:t>
      </w:r>
    </w:p>
    <w:tbl>
      <w:tblPr>
        <w:tblStyle w:val="TableGrid"/>
        <w:tblW w:w="0" w:type="auto"/>
        <w:tblLook w:val="04A0"/>
      </w:tblPr>
      <w:tblGrid>
        <w:gridCol w:w="1878"/>
        <w:gridCol w:w="457"/>
        <w:gridCol w:w="3330"/>
        <w:gridCol w:w="3685"/>
      </w:tblGrid>
      <w:tr w:rsidR="00D93671" w:rsidTr="00D93671">
        <w:tc>
          <w:tcPr>
            <w:tcW w:w="1878" w:type="dxa"/>
          </w:tcPr>
          <w:p w:rsidR="00D93671" w:rsidRPr="00631E12" w:rsidRDefault="00D93671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D93671" w:rsidRPr="00631E12" w:rsidRDefault="00D93671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Create </w:t>
            </w:r>
            <w:r w:rsidR="00B84AEC" w:rsidRPr="00631E12">
              <w:rPr>
                <w:b/>
                <w:bCs/>
                <w:lang w:val="en-US"/>
              </w:rPr>
              <w:t>an income t</w:t>
            </w:r>
            <w:r w:rsidRPr="00631E12">
              <w:rPr>
                <w:b/>
                <w:bCs/>
                <w:lang w:val="en-US"/>
              </w:rPr>
              <w:t>ransaction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1862C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  <w:p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5207C6" w:rsidRDefault="005207C6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income source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the income source was selected.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634C2E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B84AEC" w:rsidRDefault="007D49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75181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AEC">
        <w:rPr>
          <w:lang w:val="en-US"/>
        </w:rPr>
        <w:br w:type="page"/>
      </w:r>
    </w:p>
    <w:p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/>
      </w:tblPr>
      <w:tblGrid>
        <w:gridCol w:w="1878"/>
        <w:gridCol w:w="637"/>
        <w:gridCol w:w="3250"/>
        <w:gridCol w:w="3685"/>
      </w:tblGrid>
      <w:tr w:rsidR="00B84AEC" w:rsidTr="00616124">
        <w:tc>
          <w:tcPr>
            <w:tcW w:w="1878" w:type="dxa"/>
          </w:tcPr>
          <w:p w:rsidR="00B84AEC" w:rsidRPr="00631E12" w:rsidRDefault="00B84AEC" w:rsidP="00EF19D9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:rsidR="00B84AEC" w:rsidRPr="00631E12" w:rsidRDefault="00B84AEC" w:rsidP="00B84AEC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expense transaction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61612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D93671" w:rsidRDefault="007D499C" w:rsidP="00D93671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917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/>
      </w:tblPr>
      <w:tblGrid>
        <w:gridCol w:w="1874"/>
        <w:gridCol w:w="724"/>
        <w:gridCol w:w="3313"/>
        <w:gridCol w:w="3665"/>
      </w:tblGrid>
      <w:tr w:rsidR="00584824" w:rsidTr="00880FFA">
        <w:tc>
          <w:tcPr>
            <w:tcW w:w="1878" w:type="dxa"/>
          </w:tcPr>
          <w:p w:rsidR="00584824" w:rsidRPr="00631E12" w:rsidRDefault="0058482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:rsidR="00584824" w:rsidRPr="00631E12" w:rsidRDefault="006C4944" w:rsidP="00880FFA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Query </w:t>
            </w:r>
            <w:r w:rsidR="00584824" w:rsidRPr="00631E12">
              <w:rPr>
                <w:b/>
                <w:bCs/>
                <w:lang w:val="en-US"/>
              </w:rPr>
              <w:t>Financial Transaction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616124" w:rsidP="0061612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Pr="00616124" w:rsidRDefault="00616124" w:rsidP="0061612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:rsidR="00584824" w:rsidRDefault="008451D6" w:rsidP="007D2053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Pr="00616124" w:rsidRDefault="00616124" w:rsidP="0061612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="00B84AEC" w:rsidRPr="00B84AEC">
        <w:rPr>
          <w:lang w:val="en-US"/>
        </w:rPr>
        <w:t xml:space="preserve"> </w:t>
      </w:r>
    </w:p>
    <w:p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</w:t>
      </w:r>
      <w:r w:rsidR="007D499C">
        <w:rPr>
          <w:lang w:val="en-US"/>
        </w:rPr>
        <w:t>Expense</w:t>
      </w:r>
      <w:r>
        <w:rPr>
          <w:lang w:val="en-US"/>
        </w:rPr>
        <w:t xml:space="preserve"> Transaction systems use case specification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B84AEC">
        <w:rPr>
          <w:lang w:val="en-US"/>
        </w:rPr>
        <w:t>o</w:t>
      </w:r>
      <w:r w:rsidR="002679BA">
        <w:rPr>
          <w:lang w:val="en-US"/>
        </w:rPr>
        <w:t>bject</w:t>
      </w:r>
      <w:r>
        <w:rPr>
          <w:lang w:val="en-US"/>
        </w:rPr>
        <w:t xml:space="preserve"> level sequence diagram, detail</w:t>
      </w:r>
      <w:r w:rsidR="00002757">
        <w:rPr>
          <w:lang w:val="en-US"/>
        </w:rPr>
        <w:t>ing</w:t>
      </w:r>
      <w:r>
        <w:rPr>
          <w:lang w:val="en-US"/>
        </w:rPr>
        <w:t xml:space="preserve"> the Query Financial Transaction system use case specification.</w:t>
      </w:r>
    </w:p>
    <w:p w:rsidR="00B90639" w:rsidRPr="00B90639" w:rsidRDefault="007D499C" w:rsidP="00B906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532320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3164F8" w:rsidRDefault="003164F8">
      <w:pPr>
        <w:rPr>
          <w:lang w:val="en-US"/>
        </w:rPr>
      </w:pPr>
    </w:p>
    <w:p w:rsidR="003164F8" w:rsidRDefault="003164F8">
      <w:pPr>
        <w:rPr>
          <w:lang w:val="en-US"/>
        </w:rPr>
      </w:pPr>
    </w:p>
    <w:p w:rsidR="003164F8" w:rsidRPr="00262BD7" w:rsidRDefault="003164F8">
      <w:pPr>
        <w:rPr>
          <w:lang w:val="en-US"/>
        </w:rPr>
      </w:pPr>
    </w:p>
    <w:sectPr w:rsidR="003164F8" w:rsidRPr="00262BD7" w:rsidSect="00B4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002C8"/>
    <w:rsid w:val="00423004"/>
    <w:rsid w:val="005207C6"/>
    <w:rsid w:val="00584824"/>
    <w:rsid w:val="00611192"/>
    <w:rsid w:val="00616124"/>
    <w:rsid w:val="00631E12"/>
    <w:rsid w:val="00634C2E"/>
    <w:rsid w:val="00654FC9"/>
    <w:rsid w:val="006C4944"/>
    <w:rsid w:val="00766B5F"/>
    <w:rsid w:val="00772A4C"/>
    <w:rsid w:val="007D2053"/>
    <w:rsid w:val="007D499C"/>
    <w:rsid w:val="008451D6"/>
    <w:rsid w:val="008D6033"/>
    <w:rsid w:val="008F6E0C"/>
    <w:rsid w:val="00950D49"/>
    <w:rsid w:val="009B3EA8"/>
    <w:rsid w:val="009C34EA"/>
    <w:rsid w:val="00A11E05"/>
    <w:rsid w:val="00A22775"/>
    <w:rsid w:val="00A35BD3"/>
    <w:rsid w:val="00A92A05"/>
    <w:rsid w:val="00B456F1"/>
    <w:rsid w:val="00B84AEC"/>
    <w:rsid w:val="00B90639"/>
    <w:rsid w:val="00C228D3"/>
    <w:rsid w:val="00D50AE0"/>
    <w:rsid w:val="00D93671"/>
    <w:rsid w:val="00DC2046"/>
    <w:rsid w:val="00FB2B01"/>
    <w:rsid w:val="0A4DA4FB"/>
    <w:rsid w:val="28CCE157"/>
    <w:rsid w:val="461E4D5A"/>
    <w:rsid w:val="544AD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631E12"/>
  </w:style>
  <w:style w:type="paragraph" w:styleId="BalloonText">
    <w:name w:val="Balloon Text"/>
    <w:basedOn w:val="Normal"/>
    <w:link w:val="BalloonTextChar"/>
    <w:uiPriority w:val="99"/>
    <w:semiHidden/>
    <w:unhideWhenUsed/>
    <w:rsid w:val="007D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11FF3-08B6-498C-AB02-666A05742F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A3CCB1-C09F-46C7-B5D4-88356F0C6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63FD8-E7E8-442F-8CB7-6302EBE94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723</Words>
  <Characters>4126</Characters>
  <Application>Microsoft Office Word</Application>
  <DocSecurity>0</DocSecurity>
  <Lines>34</Lines>
  <Paragraphs>9</Paragraphs>
  <ScaleCrop>false</ScaleCrop>
  <Company>Seneca College</Company>
  <LinksUpToDate>false</LinksUpToDate>
  <CharactersWithSpaces>4840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 KARADAG</dc:creator>
  <cp:lastModifiedBy>Owner</cp:lastModifiedBy>
  <cp:revision>4</cp:revision>
  <dcterms:created xsi:type="dcterms:W3CDTF">2021-04-25T16:51:00Z</dcterms:created>
  <dcterms:modified xsi:type="dcterms:W3CDTF">2021-04-25T16:56:00Z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