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97989" w14:textId="77777777" w:rsidR="00605574" w:rsidRPr="00605574" w:rsidRDefault="00605574" w:rsidP="00605574">
      <w:pPr>
        <w:rPr>
          <w:rFonts w:asciiTheme="minorHAnsi" w:hAnsiTheme="minorHAnsi"/>
          <w:sz w:val="24"/>
          <w:szCs w:val="24"/>
          <w:lang w:val="en-US"/>
        </w:rPr>
      </w:pPr>
      <w:r w:rsidRPr="00605574">
        <w:rPr>
          <w:rFonts w:asciiTheme="minorHAnsi" w:hAnsiTheme="minorHAnsi"/>
          <w:b/>
          <w:bCs/>
          <w:sz w:val="24"/>
          <w:szCs w:val="24"/>
          <w:lang w:val="en-US"/>
        </w:rPr>
        <w:t>Name</w:t>
      </w:r>
      <w:r w:rsidRPr="00605574">
        <w:rPr>
          <w:rFonts w:asciiTheme="minorHAnsi" w:hAnsiTheme="minorHAnsi"/>
          <w:sz w:val="24"/>
          <w:szCs w:val="24"/>
          <w:lang w:val="en-US"/>
        </w:rPr>
        <w:t xml:space="preserve">: Davinder Verma </w:t>
      </w:r>
    </w:p>
    <w:p w14:paraId="61186B83" w14:textId="77777777" w:rsidR="00605574" w:rsidRPr="00605574" w:rsidRDefault="00605574" w:rsidP="00605574">
      <w:pPr>
        <w:rPr>
          <w:rFonts w:asciiTheme="minorHAnsi" w:hAnsiTheme="minorHAnsi"/>
          <w:sz w:val="24"/>
          <w:szCs w:val="24"/>
          <w:lang w:val="en-US"/>
        </w:rPr>
      </w:pPr>
      <w:r w:rsidRPr="00605574">
        <w:rPr>
          <w:rFonts w:asciiTheme="minorHAnsi" w:hAnsiTheme="minorHAnsi"/>
          <w:b/>
          <w:bCs/>
          <w:sz w:val="24"/>
          <w:szCs w:val="24"/>
          <w:lang w:val="en-US"/>
        </w:rPr>
        <w:t>ID</w:t>
      </w:r>
      <w:r w:rsidRPr="00605574">
        <w:rPr>
          <w:rFonts w:asciiTheme="minorHAnsi" w:hAnsiTheme="minorHAnsi"/>
          <w:sz w:val="24"/>
          <w:szCs w:val="24"/>
          <w:lang w:val="en-US"/>
        </w:rPr>
        <w:t xml:space="preserve">: 121802201 </w:t>
      </w:r>
    </w:p>
    <w:p w14:paraId="00E16C6A" w14:textId="77777777" w:rsidR="00605574" w:rsidRPr="00605574" w:rsidRDefault="00605574" w:rsidP="00605574">
      <w:pPr>
        <w:rPr>
          <w:rFonts w:asciiTheme="minorHAnsi" w:hAnsiTheme="minorHAnsi"/>
          <w:sz w:val="24"/>
          <w:szCs w:val="24"/>
          <w:lang w:val="en-US"/>
        </w:rPr>
      </w:pPr>
      <w:r w:rsidRPr="00605574">
        <w:rPr>
          <w:rFonts w:asciiTheme="minorHAnsi" w:hAnsiTheme="minorHAnsi"/>
          <w:b/>
          <w:bCs/>
          <w:sz w:val="24"/>
          <w:szCs w:val="24"/>
          <w:lang w:val="en-US"/>
        </w:rPr>
        <w:t>Email</w:t>
      </w:r>
      <w:r w:rsidRPr="00605574">
        <w:rPr>
          <w:rFonts w:asciiTheme="minorHAnsi" w:hAnsiTheme="minorHAnsi"/>
          <w:sz w:val="24"/>
          <w:szCs w:val="24"/>
          <w:lang w:val="en-US"/>
        </w:rPr>
        <w:t xml:space="preserve">: dverma22@myseneca.ca </w:t>
      </w:r>
    </w:p>
    <w:p w14:paraId="6308E098" w14:textId="77777777" w:rsidR="00605574" w:rsidRPr="00605574" w:rsidRDefault="00605574" w:rsidP="00605574">
      <w:pPr>
        <w:rPr>
          <w:rFonts w:asciiTheme="minorHAnsi" w:hAnsiTheme="minorHAnsi"/>
          <w:sz w:val="24"/>
          <w:szCs w:val="24"/>
          <w:lang w:val="en-US"/>
        </w:rPr>
      </w:pPr>
      <w:r w:rsidRPr="00605574">
        <w:rPr>
          <w:rFonts w:asciiTheme="minorHAnsi" w:hAnsiTheme="minorHAnsi"/>
          <w:b/>
          <w:bCs/>
          <w:sz w:val="24"/>
          <w:szCs w:val="24"/>
          <w:lang w:val="en-US"/>
        </w:rPr>
        <w:t>Lab</w:t>
      </w:r>
      <w:r w:rsidRPr="00605574">
        <w:rPr>
          <w:rFonts w:asciiTheme="minorHAnsi" w:hAnsiTheme="minorHAnsi"/>
          <w:sz w:val="24"/>
          <w:szCs w:val="24"/>
          <w:lang w:val="en-US"/>
        </w:rPr>
        <w:t xml:space="preserve">: Inventory Test </w:t>
      </w:r>
    </w:p>
    <w:p w14:paraId="669D0900" w14:textId="77777777" w:rsidR="00605574" w:rsidRPr="00605574" w:rsidRDefault="00605574" w:rsidP="00605574">
      <w:pPr>
        <w:rPr>
          <w:rFonts w:asciiTheme="minorHAnsi" w:hAnsiTheme="minorHAnsi"/>
          <w:sz w:val="24"/>
          <w:szCs w:val="24"/>
          <w:lang w:val="en-US"/>
        </w:rPr>
      </w:pPr>
      <w:r w:rsidRPr="00605574">
        <w:rPr>
          <w:rFonts w:asciiTheme="minorHAnsi" w:hAnsiTheme="minorHAnsi"/>
          <w:b/>
          <w:bCs/>
          <w:sz w:val="24"/>
          <w:szCs w:val="24"/>
          <w:lang w:val="en-US"/>
        </w:rPr>
        <w:t>Group</w:t>
      </w:r>
      <w:r w:rsidRPr="00605574">
        <w:rPr>
          <w:rFonts w:asciiTheme="minorHAnsi" w:hAnsiTheme="minorHAnsi"/>
          <w:sz w:val="24"/>
          <w:szCs w:val="24"/>
          <w:lang w:val="en-US"/>
        </w:rPr>
        <w:t xml:space="preserve">: 8 </w:t>
      </w:r>
    </w:p>
    <w:p w14:paraId="316F2BE1" w14:textId="77777777" w:rsidR="00605574" w:rsidRPr="00605574" w:rsidRDefault="00605574" w:rsidP="00605574">
      <w:pPr>
        <w:rPr>
          <w:rFonts w:asciiTheme="minorHAnsi" w:hAnsiTheme="minorHAnsi"/>
          <w:sz w:val="24"/>
          <w:szCs w:val="24"/>
          <w:lang w:val="en-US"/>
        </w:rPr>
      </w:pPr>
      <w:r w:rsidRPr="00605574">
        <w:rPr>
          <w:rFonts w:asciiTheme="minorHAnsi" w:hAnsiTheme="minorHAnsi"/>
          <w:b/>
          <w:bCs/>
          <w:sz w:val="24"/>
          <w:szCs w:val="24"/>
          <w:lang w:val="en-US"/>
        </w:rPr>
        <w:t>Section</w:t>
      </w:r>
      <w:r w:rsidRPr="00605574">
        <w:rPr>
          <w:rFonts w:asciiTheme="minorHAnsi" w:hAnsiTheme="minorHAnsi"/>
          <w:sz w:val="24"/>
          <w:szCs w:val="24"/>
          <w:lang w:val="en-US"/>
        </w:rPr>
        <w:t xml:space="preserve">: NCC </w:t>
      </w:r>
    </w:p>
    <w:p w14:paraId="10F31947" w14:textId="77777777" w:rsidR="00605574" w:rsidRPr="00605574" w:rsidRDefault="00605574" w:rsidP="00605574">
      <w:pPr>
        <w:rPr>
          <w:rFonts w:asciiTheme="minorHAnsi" w:hAnsiTheme="minorHAnsi"/>
          <w:sz w:val="24"/>
          <w:szCs w:val="24"/>
          <w:lang w:val="en-US"/>
        </w:rPr>
      </w:pPr>
      <w:r w:rsidRPr="00605574">
        <w:rPr>
          <w:rFonts w:asciiTheme="minorHAnsi" w:hAnsiTheme="minorHAnsi"/>
          <w:b/>
          <w:bCs/>
          <w:sz w:val="24"/>
          <w:szCs w:val="24"/>
          <w:lang w:val="en-US"/>
        </w:rPr>
        <w:t>Date</w:t>
      </w:r>
      <w:r w:rsidRPr="00605574">
        <w:rPr>
          <w:rFonts w:asciiTheme="minorHAnsi" w:hAnsiTheme="minorHAnsi"/>
          <w:sz w:val="24"/>
          <w:szCs w:val="24"/>
          <w:lang w:val="en-US"/>
        </w:rPr>
        <w:t xml:space="preserve">: 08/07/2021 </w:t>
      </w:r>
    </w:p>
    <w:p w14:paraId="591D77A8" w14:textId="77777777" w:rsidR="00605574" w:rsidRPr="00605574" w:rsidRDefault="00605574" w:rsidP="00605574">
      <w:pPr>
        <w:rPr>
          <w:rFonts w:asciiTheme="minorHAnsi" w:hAnsiTheme="minorHAnsi"/>
          <w:sz w:val="24"/>
          <w:szCs w:val="24"/>
          <w:lang w:val="en-US"/>
        </w:rPr>
      </w:pPr>
      <w:r w:rsidRPr="00605574">
        <w:rPr>
          <w:rFonts w:asciiTheme="minorHAnsi" w:hAnsiTheme="minorHAnsi"/>
          <w:b/>
          <w:bCs/>
          <w:sz w:val="24"/>
          <w:szCs w:val="24"/>
          <w:lang w:val="en-US"/>
        </w:rPr>
        <w:t>Professor</w:t>
      </w:r>
      <w:r w:rsidRPr="00605574">
        <w:rPr>
          <w:rFonts w:asciiTheme="minorHAnsi" w:hAnsiTheme="minorHAnsi"/>
          <w:sz w:val="24"/>
          <w:szCs w:val="24"/>
          <w:lang w:val="en-US"/>
        </w:rPr>
        <w:t xml:space="preserve">: Tevin </w:t>
      </w:r>
      <w:proofErr w:type="spellStart"/>
      <w:r w:rsidRPr="00605574">
        <w:rPr>
          <w:rFonts w:asciiTheme="minorHAnsi" w:hAnsiTheme="minorHAnsi"/>
          <w:sz w:val="24"/>
          <w:szCs w:val="24"/>
          <w:lang w:val="en-US"/>
        </w:rPr>
        <w:t>Apenteng</w:t>
      </w:r>
      <w:proofErr w:type="spellEnd"/>
      <w:r w:rsidRPr="00605574">
        <w:rPr>
          <w:rFonts w:asciiTheme="minorHAnsi" w:hAnsiTheme="minorHAnsi"/>
          <w:sz w:val="24"/>
          <w:szCs w:val="24"/>
          <w:lang w:val="en-US"/>
        </w:rPr>
        <w:t xml:space="preserve"> </w:t>
      </w:r>
    </w:p>
    <w:p w14:paraId="5A845114" w14:textId="79FDBFAA" w:rsidR="00605574" w:rsidRPr="00605574" w:rsidRDefault="00605574" w:rsidP="00605574">
      <w:pPr>
        <w:rPr>
          <w:rFonts w:asciiTheme="minorHAnsi" w:hAnsiTheme="minorHAnsi"/>
          <w:sz w:val="24"/>
          <w:szCs w:val="24"/>
          <w:lang w:val="en-US"/>
        </w:rPr>
      </w:pPr>
      <w:r w:rsidRPr="00605574">
        <w:rPr>
          <w:rFonts w:asciiTheme="minorHAnsi" w:hAnsiTheme="minorHAnsi"/>
          <w:b/>
          <w:bCs/>
          <w:sz w:val="24"/>
          <w:szCs w:val="24"/>
          <w:lang w:val="en-US"/>
        </w:rPr>
        <w:t>Work</w:t>
      </w:r>
      <w:r w:rsidRPr="00605574">
        <w:rPr>
          <w:rFonts w:asciiTheme="minorHAnsi" w:hAnsiTheme="minorHAnsi"/>
          <w:sz w:val="24"/>
          <w:szCs w:val="24"/>
          <w:lang w:val="en-US"/>
        </w:rPr>
        <w:t xml:space="preserve">: </w:t>
      </w:r>
      <w:r>
        <w:rPr>
          <w:rFonts w:asciiTheme="minorHAnsi" w:hAnsiTheme="minorHAnsi"/>
          <w:sz w:val="24"/>
          <w:szCs w:val="24"/>
          <w:lang w:val="en-US"/>
        </w:rPr>
        <w:t>Inventory Test Answer Sheet</w:t>
      </w:r>
      <w:r w:rsidRPr="00605574">
        <w:rPr>
          <w:rFonts w:asciiTheme="minorHAnsi" w:hAnsiTheme="minorHAnsi"/>
          <w:sz w:val="24"/>
          <w:szCs w:val="24"/>
          <w:lang w:val="en-US"/>
        </w:rPr>
        <w:t xml:space="preserve"> </w:t>
      </w:r>
    </w:p>
    <w:p w14:paraId="5C8B76F4" w14:textId="58AB69D4" w:rsidR="00344FA5" w:rsidRDefault="00344FA5" w:rsidP="004B3AEB">
      <w:pPr>
        <w:rPr>
          <w:rFonts w:asciiTheme="minorHAnsi" w:hAnsiTheme="minorHAnsi"/>
          <w:sz w:val="24"/>
          <w:szCs w:val="24"/>
        </w:rPr>
      </w:pPr>
    </w:p>
    <w:p w14:paraId="01E65EF4" w14:textId="78DC4D0F" w:rsidR="004B3AEB" w:rsidRPr="00E4340D" w:rsidRDefault="004B3AEB" w:rsidP="004B3AEB">
      <w:pPr>
        <w:rPr>
          <w:rFonts w:asciiTheme="minorHAnsi" w:hAnsiTheme="minorHAnsi"/>
          <w:b/>
          <w:bCs/>
          <w:sz w:val="24"/>
          <w:szCs w:val="24"/>
          <w:u w:val="single"/>
        </w:rPr>
      </w:pPr>
      <w:r w:rsidRPr="00E4340D">
        <w:rPr>
          <w:rFonts w:asciiTheme="minorHAnsi" w:hAnsiTheme="minorHAnsi"/>
          <w:b/>
          <w:bCs/>
          <w:sz w:val="24"/>
          <w:szCs w:val="24"/>
          <w:u w:val="single"/>
        </w:rPr>
        <w:t>Question 1 (worth 1</w:t>
      </w:r>
      <w:r w:rsidR="00637FF4" w:rsidRPr="00E4340D">
        <w:rPr>
          <w:rFonts w:asciiTheme="minorHAnsi" w:hAnsiTheme="minorHAnsi"/>
          <w:b/>
          <w:bCs/>
          <w:sz w:val="24"/>
          <w:szCs w:val="24"/>
          <w:u w:val="single"/>
        </w:rPr>
        <w:t>5</w:t>
      </w:r>
      <w:r w:rsidRPr="00E4340D">
        <w:rPr>
          <w:rFonts w:asciiTheme="minorHAnsi" w:hAnsiTheme="minorHAnsi"/>
          <w:b/>
          <w:bCs/>
          <w:sz w:val="24"/>
          <w:szCs w:val="24"/>
          <w:u w:val="single"/>
        </w:rPr>
        <w:t xml:space="preserve"> marks)</w:t>
      </w:r>
    </w:p>
    <w:p w14:paraId="5F93A458" w14:textId="594593AA" w:rsidR="004B3AEB" w:rsidRDefault="004B3AEB" w:rsidP="004B3AEB">
      <w:pPr>
        <w:rPr>
          <w:rFonts w:asciiTheme="minorHAnsi" w:hAnsiTheme="minorHAnsi"/>
          <w:i/>
          <w:sz w:val="24"/>
          <w:szCs w:val="24"/>
        </w:rPr>
      </w:pPr>
      <w:r w:rsidRPr="00851F08">
        <w:rPr>
          <w:rFonts w:asciiTheme="minorHAnsi" w:hAnsiTheme="minorHAnsi"/>
          <w:sz w:val="24"/>
          <w:szCs w:val="24"/>
        </w:rPr>
        <w:t xml:space="preserve">Complete a class diagram to support what your team has learned so far about </w:t>
      </w:r>
      <w:r w:rsidR="00424BAE">
        <w:rPr>
          <w:rFonts w:asciiTheme="minorHAnsi" w:hAnsiTheme="minorHAnsi"/>
          <w:i/>
          <w:sz w:val="24"/>
          <w:szCs w:val="24"/>
        </w:rPr>
        <w:t>Bronner</w:t>
      </w:r>
      <w:r w:rsidR="00B63121">
        <w:rPr>
          <w:rFonts w:asciiTheme="minorHAnsi" w:hAnsiTheme="minorHAnsi"/>
          <w:i/>
          <w:sz w:val="24"/>
          <w:szCs w:val="24"/>
        </w:rPr>
        <w:t xml:space="preserve"> Movers</w:t>
      </w:r>
      <w:r w:rsidRPr="00851F08">
        <w:rPr>
          <w:rFonts w:asciiTheme="minorHAnsi" w:hAnsiTheme="minorHAnsi"/>
          <w:i/>
          <w:sz w:val="24"/>
          <w:szCs w:val="24"/>
        </w:rPr>
        <w:t>.</w:t>
      </w:r>
    </w:p>
    <w:p w14:paraId="5D3EC516" w14:textId="6EEB6664" w:rsidR="00EA73F2" w:rsidRPr="00EA73F2" w:rsidRDefault="00EA73F2" w:rsidP="004B3AEB">
      <w:pPr>
        <w:rPr>
          <w:rFonts w:asciiTheme="minorHAnsi" w:hAnsiTheme="minorHAnsi"/>
          <w:b/>
          <w:bCs/>
          <w:iCs/>
          <w:sz w:val="24"/>
          <w:szCs w:val="24"/>
        </w:rPr>
      </w:pPr>
      <w:r>
        <w:rPr>
          <w:noProof/>
        </w:rPr>
        <w:lastRenderedPageBreak/>
        <w:drawing>
          <wp:inline distT="0" distB="0" distL="0" distR="0" wp14:anchorId="0661A7A1" wp14:editId="79F6172E">
            <wp:extent cx="8321040" cy="2693035"/>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21040" cy="2693035"/>
                    </a:xfrm>
                    <a:prstGeom prst="rect">
                      <a:avLst/>
                    </a:prstGeom>
                    <a:noFill/>
                    <a:ln>
                      <a:noFill/>
                    </a:ln>
                  </pic:spPr>
                </pic:pic>
              </a:graphicData>
            </a:graphic>
          </wp:inline>
        </w:drawing>
      </w:r>
    </w:p>
    <w:p w14:paraId="13A32EFA" w14:textId="5261E29B" w:rsidR="004B3AEB" w:rsidRPr="00E4340D" w:rsidRDefault="004B3AEB" w:rsidP="004B3AEB">
      <w:pPr>
        <w:rPr>
          <w:rFonts w:asciiTheme="minorHAnsi" w:hAnsiTheme="minorHAnsi"/>
          <w:b/>
          <w:bCs/>
          <w:sz w:val="24"/>
          <w:szCs w:val="24"/>
          <w:u w:val="single"/>
        </w:rPr>
      </w:pPr>
      <w:r w:rsidRPr="00E4340D">
        <w:rPr>
          <w:rFonts w:asciiTheme="minorHAnsi" w:hAnsiTheme="minorHAnsi"/>
          <w:b/>
          <w:bCs/>
          <w:sz w:val="24"/>
          <w:szCs w:val="24"/>
          <w:u w:val="single"/>
        </w:rPr>
        <w:t>Question 2 (worth 20 marks)</w:t>
      </w:r>
    </w:p>
    <w:p w14:paraId="103F3079" w14:textId="70E445E8" w:rsidR="004B3AEB" w:rsidRDefault="004B3AEB" w:rsidP="004B3AEB">
      <w:pPr>
        <w:rPr>
          <w:rFonts w:asciiTheme="minorHAnsi" w:hAnsiTheme="minorHAnsi"/>
          <w:sz w:val="24"/>
          <w:szCs w:val="24"/>
        </w:rPr>
      </w:pPr>
      <w:r w:rsidRPr="00851F08">
        <w:rPr>
          <w:rFonts w:asciiTheme="minorHAnsi" w:hAnsiTheme="minorHAnsi"/>
          <w:sz w:val="24"/>
          <w:szCs w:val="24"/>
        </w:rPr>
        <w:t xml:space="preserve">Complete </w:t>
      </w:r>
      <w:r w:rsidR="007707D8">
        <w:rPr>
          <w:rFonts w:asciiTheme="minorHAnsi" w:hAnsiTheme="minorHAnsi"/>
          <w:sz w:val="24"/>
          <w:szCs w:val="24"/>
        </w:rPr>
        <w:t>an Object Level Sequence Diagr</w:t>
      </w:r>
      <w:r w:rsidRPr="00851F08">
        <w:rPr>
          <w:rFonts w:asciiTheme="minorHAnsi" w:hAnsiTheme="minorHAnsi"/>
          <w:sz w:val="24"/>
          <w:szCs w:val="24"/>
        </w:rPr>
        <w:t>ams to support the above scenarios.</w:t>
      </w:r>
    </w:p>
    <w:p w14:paraId="005ABB6A" w14:textId="22630054" w:rsidR="00EA73F2" w:rsidRDefault="00EA73F2" w:rsidP="004B3AEB">
      <w:pPr>
        <w:rPr>
          <w:rFonts w:asciiTheme="minorHAnsi" w:hAnsiTheme="minorHAnsi"/>
          <w:sz w:val="24"/>
          <w:szCs w:val="24"/>
        </w:rPr>
      </w:pPr>
      <w:r w:rsidRPr="00EA73F2">
        <w:rPr>
          <w:rFonts w:asciiTheme="minorHAnsi" w:hAnsiTheme="minorHAnsi"/>
          <w:noProof/>
          <w:sz w:val="24"/>
          <w:szCs w:val="24"/>
        </w:rPr>
        <w:lastRenderedPageBreak/>
        <w:drawing>
          <wp:inline distT="0" distB="0" distL="0" distR="0" wp14:anchorId="03FF8C3F" wp14:editId="7DB3F20C">
            <wp:extent cx="8298180" cy="547116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98180" cy="5471160"/>
                    </a:xfrm>
                    <a:prstGeom prst="rect">
                      <a:avLst/>
                    </a:prstGeom>
                    <a:noFill/>
                    <a:ln>
                      <a:noFill/>
                    </a:ln>
                  </pic:spPr>
                </pic:pic>
              </a:graphicData>
            </a:graphic>
          </wp:inline>
        </w:drawing>
      </w:r>
      <w:r w:rsidRPr="00EA73F2">
        <w:rPr>
          <w:rFonts w:asciiTheme="minorHAnsi" w:hAnsiTheme="minorHAnsi"/>
          <w:noProof/>
          <w:sz w:val="24"/>
          <w:szCs w:val="24"/>
        </w:rPr>
        <w:lastRenderedPageBreak/>
        <w:drawing>
          <wp:inline distT="0" distB="0" distL="0" distR="0" wp14:anchorId="2066E391" wp14:editId="0917E5EA">
            <wp:extent cx="7612380" cy="2583180"/>
            <wp:effectExtent l="0" t="0" r="762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12380" cy="2583180"/>
                    </a:xfrm>
                    <a:prstGeom prst="rect">
                      <a:avLst/>
                    </a:prstGeom>
                    <a:noFill/>
                    <a:ln>
                      <a:noFill/>
                    </a:ln>
                  </pic:spPr>
                </pic:pic>
              </a:graphicData>
            </a:graphic>
          </wp:inline>
        </w:drawing>
      </w:r>
      <w:r w:rsidRPr="00EA73F2">
        <w:rPr>
          <w:rFonts w:asciiTheme="minorHAnsi" w:hAnsiTheme="minorHAnsi"/>
          <w:noProof/>
          <w:sz w:val="24"/>
          <w:szCs w:val="24"/>
        </w:rPr>
        <w:lastRenderedPageBreak/>
        <w:drawing>
          <wp:inline distT="0" distB="0" distL="0" distR="0" wp14:anchorId="2745F9A5" wp14:editId="4B587456">
            <wp:extent cx="6651172" cy="6677025"/>
            <wp:effectExtent l="0" t="0" r="0" b="0"/>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7174" cy="6733244"/>
                    </a:xfrm>
                    <a:prstGeom prst="rect">
                      <a:avLst/>
                    </a:prstGeom>
                    <a:noFill/>
                    <a:ln>
                      <a:noFill/>
                    </a:ln>
                  </pic:spPr>
                </pic:pic>
              </a:graphicData>
            </a:graphic>
          </wp:inline>
        </w:drawing>
      </w:r>
      <w:r w:rsidRPr="00EA73F2">
        <w:rPr>
          <w:rFonts w:asciiTheme="minorHAnsi" w:hAnsiTheme="minorHAnsi"/>
          <w:noProof/>
          <w:sz w:val="24"/>
          <w:szCs w:val="24"/>
        </w:rPr>
        <w:lastRenderedPageBreak/>
        <w:drawing>
          <wp:inline distT="0" distB="0" distL="0" distR="0" wp14:anchorId="4B1048CB" wp14:editId="1B18732A">
            <wp:extent cx="8321040" cy="3122930"/>
            <wp:effectExtent l="0" t="0" r="381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21040" cy="3122930"/>
                    </a:xfrm>
                    <a:prstGeom prst="rect">
                      <a:avLst/>
                    </a:prstGeom>
                    <a:noFill/>
                    <a:ln>
                      <a:noFill/>
                    </a:ln>
                  </pic:spPr>
                </pic:pic>
              </a:graphicData>
            </a:graphic>
          </wp:inline>
        </w:drawing>
      </w:r>
      <w:r w:rsidRPr="00EA73F2">
        <w:rPr>
          <w:rFonts w:asciiTheme="minorHAnsi" w:hAnsiTheme="minorHAnsi"/>
          <w:noProof/>
          <w:sz w:val="24"/>
          <w:szCs w:val="24"/>
        </w:rPr>
        <w:drawing>
          <wp:inline distT="0" distB="0" distL="0" distR="0" wp14:anchorId="2634E860" wp14:editId="4E9F9255">
            <wp:extent cx="8321040" cy="2995295"/>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21040" cy="2995295"/>
                    </a:xfrm>
                    <a:prstGeom prst="rect">
                      <a:avLst/>
                    </a:prstGeom>
                    <a:noFill/>
                    <a:ln>
                      <a:noFill/>
                    </a:ln>
                  </pic:spPr>
                </pic:pic>
              </a:graphicData>
            </a:graphic>
          </wp:inline>
        </w:drawing>
      </w:r>
    </w:p>
    <w:p w14:paraId="5F80ECB2" w14:textId="77777777" w:rsidR="00EA73F2" w:rsidRPr="00EA73F2" w:rsidRDefault="00EA73F2" w:rsidP="004B3AEB">
      <w:pPr>
        <w:rPr>
          <w:rFonts w:asciiTheme="minorHAnsi" w:hAnsiTheme="minorHAnsi"/>
          <w:sz w:val="24"/>
          <w:szCs w:val="24"/>
        </w:rPr>
      </w:pPr>
    </w:p>
    <w:p w14:paraId="406D588C" w14:textId="13A581EB" w:rsidR="004B3AEB" w:rsidRPr="00E4340D" w:rsidRDefault="00B63121" w:rsidP="004B3AEB">
      <w:pPr>
        <w:rPr>
          <w:rFonts w:asciiTheme="minorHAnsi" w:hAnsiTheme="minorHAnsi"/>
          <w:b/>
          <w:bCs/>
          <w:sz w:val="24"/>
          <w:szCs w:val="24"/>
          <w:u w:val="single"/>
        </w:rPr>
      </w:pPr>
      <w:r w:rsidRPr="00E4340D">
        <w:rPr>
          <w:rFonts w:asciiTheme="minorHAnsi" w:hAnsiTheme="minorHAnsi"/>
          <w:b/>
          <w:bCs/>
          <w:sz w:val="24"/>
          <w:szCs w:val="24"/>
          <w:u w:val="single"/>
        </w:rPr>
        <w:t xml:space="preserve">Question 3 (worth </w:t>
      </w:r>
      <w:r w:rsidR="00DC752B" w:rsidRPr="00E4340D">
        <w:rPr>
          <w:rFonts w:asciiTheme="minorHAnsi" w:hAnsiTheme="minorHAnsi"/>
          <w:b/>
          <w:bCs/>
          <w:sz w:val="24"/>
          <w:szCs w:val="24"/>
          <w:u w:val="single"/>
        </w:rPr>
        <w:t>2</w:t>
      </w:r>
      <w:r w:rsidR="004B3AEB" w:rsidRPr="00E4340D">
        <w:rPr>
          <w:rFonts w:asciiTheme="minorHAnsi" w:hAnsiTheme="minorHAnsi"/>
          <w:b/>
          <w:bCs/>
          <w:sz w:val="24"/>
          <w:szCs w:val="24"/>
          <w:u w:val="single"/>
        </w:rPr>
        <w:t xml:space="preserve"> marks)</w:t>
      </w:r>
    </w:p>
    <w:p w14:paraId="79ECD288" w14:textId="6700D4F5" w:rsidR="004B3AEB" w:rsidRDefault="0007060B" w:rsidP="004B3AEB">
      <w:pPr>
        <w:rPr>
          <w:rFonts w:asciiTheme="minorHAnsi" w:hAnsiTheme="minorHAnsi"/>
          <w:sz w:val="24"/>
          <w:szCs w:val="24"/>
        </w:rPr>
      </w:pPr>
      <w:r>
        <w:rPr>
          <w:rFonts w:asciiTheme="minorHAnsi" w:hAnsiTheme="minorHAnsi"/>
          <w:sz w:val="24"/>
          <w:szCs w:val="24"/>
        </w:rPr>
        <w:t>Allan</w:t>
      </w:r>
      <w:r w:rsidR="00B63121">
        <w:rPr>
          <w:rFonts w:asciiTheme="minorHAnsi" w:hAnsiTheme="minorHAnsi"/>
          <w:sz w:val="24"/>
          <w:szCs w:val="24"/>
        </w:rPr>
        <w:t xml:space="preserve"> would like the system to suggest how much he should expect delivery to cost.</w:t>
      </w:r>
      <w:r w:rsidR="009907CD">
        <w:rPr>
          <w:rFonts w:asciiTheme="minorHAnsi" w:hAnsiTheme="minorHAnsi"/>
          <w:sz w:val="24"/>
          <w:szCs w:val="24"/>
        </w:rPr>
        <w:t xml:space="preserve">  To do that, he needs to know </w:t>
      </w:r>
      <w:r w:rsidR="00B63121">
        <w:rPr>
          <w:rFonts w:asciiTheme="minorHAnsi" w:hAnsiTheme="minorHAnsi"/>
          <w:sz w:val="24"/>
          <w:szCs w:val="24"/>
        </w:rPr>
        <w:t>how much the purchase will weigh.  How would you change your model to support this request?</w:t>
      </w:r>
    </w:p>
    <w:p w14:paraId="2DBABE49" w14:textId="3589FC41" w:rsidR="005A7D4F" w:rsidRPr="00C3663A" w:rsidRDefault="00C3663A" w:rsidP="004B3AEB">
      <w:pPr>
        <w:rPr>
          <w:rFonts w:asciiTheme="minorHAnsi" w:hAnsiTheme="minorHAnsi"/>
          <w:b/>
          <w:bCs/>
          <w:i/>
          <w:iCs/>
          <w:sz w:val="24"/>
          <w:szCs w:val="24"/>
        </w:rPr>
      </w:pPr>
      <w:r>
        <w:rPr>
          <w:rFonts w:asciiTheme="minorHAnsi" w:hAnsiTheme="minorHAnsi"/>
          <w:b/>
          <w:bCs/>
          <w:i/>
          <w:iCs/>
          <w:sz w:val="24"/>
          <w:szCs w:val="24"/>
        </w:rPr>
        <w:t>For that I will make a new class. It will have the description of all the inventory. It will be joined with another class product. This class will have all the information about the inventory including all the delivery costs and weight related info. It will have all the info needed for Allan.</w:t>
      </w:r>
    </w:p>
    <w:p w14:paraId="3A26E22B" w14:textId="778B9E74" w:rsidR="00851F08" w:rsidRPr="00E4340D" w:rsidRDefault="00584D51" w:rsidP="00851F08">
      <w:pPr>
        <w:rPr>
          <w:rFonts w:asciiTheme="minorHAnsi" w:hAnsiTheme="minorHAnsi"/>
          <w:b/>
          <w:bCs/>
          <w:sz w:val="24"/>
          <w:szCs w:val="24"/>
          <w:u w:val="single"/>
        </w:rPr>
      </w:pPr>
      <w:r w:rsidRPr="00E4340D">
        <w:rPr>
          <w:rFonts w:asciiTheme="minorHAnsi" w:hAnsiTheme="minorHAnsi"/>
          <w:b/>
          <w:bCs/>
          <w:sz w:val="24"/>
          <w:szCs w:val="24"/>
          <w:u w:val="single"/>
        </w:rPr>
        <w:t xml:space="preserve">Question 4 (worth </w:t>
      </w:r>
      <w:r w:rsidR="00DC752B" w:rsidRPr="00E4340D">
        <w:rPr>
          <w:rFonts w:asciiTheme="minorHAnsi" w:hAnsiTheme="minorHAnsi"/>
          <w:b/>
          <w:bCs/>
          <w:sz w:val="24"/>
          <w:szCs w:val="24"/>
          <w:u w:val="single"/>
        </w:rPr>
        <w:t>2</w:t>
      </w:r>
      <w:r w:rsidR="00851F08" w:rsidRPr="00E4340D">
        <w:rPr>
          <w:rFonts w:asciiTheme="minorHAnsi" w:hAnsiTheme="minorHAnsi"/>
          <w:b/>
          <w:bCs/>
          <w:sz w:val="24"/>
          <w:szCs w:val="24"/>
          <w:u w:val="single"/>
        </w:rPr>
        <w:t xml:space="preserve"> marks)</w:t>
      </w:r>
    </w:p>
    <w:p w14:paraId="1DD601D0" w14:textId="099F0C14" w:rsidR="005036D2" w:rsidRDefault="005036D2" w:rsidP="005036D2">
      <w:pPr>
        <w:spacing w:line="256" w:lineRule="auto"/>
        <w:rPr>
          <w:lang w:val="en-US"/>
        </w:rPr>
      </w:pPr>
      <w:r w:rsidRPr="005036D2">
        <w:rPr>
          <w:lang w:val="en-US"/>
        </w:rPr>
        <w:t xml:space="preserve">What is WHMIS?  Is this important to </w:t>
      </w:r>
      <w:r w:rsidR="0007060B">
        <w:rPr>
          <w:rFonts w:asciiTheme="minorHAnsi" w:hAnsiTheme="minorHAnsi"/>
          <w:sz w:val="24"/>
          <w:szCs w:val="24"/>
        </w:rPr>
        <w:t>Allan</w:t>
      </w:r>
      <w:r w:rsidRPr="005036D2">
        <w:rPr>
          <w:lang w:val="en-US"/>
        </w:rPr>
        <w:t>?</w:t>
      </w:r>
    </w:p>
    <w:p w14:paraId="359F132A" w14:textId="5205D7E7" w:rsidR="00C3663A" w:rsidRPr="00C3663A" w:rsidRDefault="00C3663A" w:rsidP="005036D2">
      <w:pPr>
        <w:spacing w:line="256" w:lineRule="auto"/>
        <w:rPr>
          <w:b/>
          <w:bCs/>
          <w:i/>
          <w:iCs/>
          <w:lang w:val="en-US"/>
        </w:rPr>
      </w:pPr>
      <w:r w:rsidRPr="00C3663A">
        <w:rPr>
          <w:b/>
          <w:bCs/>
          <w:i/>
          <w:iCs/>
          <w:sz w:val="24"/>
          <w:szCs w:val="24"/>
          <w:lang w:val="en-US"/>
        </w:rPr>
        <w:t>WHMIS stands for Workplace Hazardous Materials Information System.</w:t>
      </w:r>
      <w:r>
        <w:rPr>
          <w:b/>
          <w:bCs/>
          <w:i/>
          <w:iCs/>
          <w:sz w:val="24"/>
          <w:szCs w:val="24"/>
          <w:lang w:val="en-US"/>
        </w:rPr>
        <w:t xml:space="preserve"> It is the national communication standard for hazardous situations of Canada. Its main aim is to educate people of the hazardous things that people work around. It makes sures that every hazardous </w:t>
      </w:r>
      <w:proofErr w:type="gramStart"/>
      <w:r>
        <w:rPr>
          <w:b/>
          <w:bCs/>
          <w:i/>
          <w:iCs/>
          <w:sz w:val="24"/>
          <w:szCs w:val="24"/>
          <w:lang w:val="en-US"/>
        </w:rPr>
        <w:t>materials</w:t>
      </w:r>
      <w:proofErr w:type="gramEnd"/>
      <w:r>
        <w:rPr>
          <w:b/>
          <w:bCs/>
          <w:i/>
          <w:iCs/>
          <w:sz w:val="24"/>
          <w:szCs w:val="24"/>
          <w:lang w:val="en-US"/>
        </w:rPr>
        <w:t xml:space="preserve"> has the danger signs and the precautionary labels. All these labels, protect the workers as they know what they are working with and how to prevent any mishap. It also has many educational programs related to working environments and safety. As Allen has a moving company and they also </w:t>
      </w:r>
      <w:r w:rsidR="000F60FF">
        <w:rPr>
          <w:b/>
          <w:bCs/>
          <w:i/>
          <w:iCs/>
          <w:sz w:val="24"/>
          <w:szCs w:val="24"/>
          <w:lang w:val="en-US"/>
        </w:rPr>
        <w:t xml:space="preserve">serve the commercial sectors. </w:t>
      </w:r>
      <w:proofErr w:type="gramStart"/>
      <w:r w:rsidR="000F60FF">
        <w:rPr>
          <w:b/>
          <w:bCs/>
          <w:i/>
          <w:iCs/>
          <w:sz w:val="24"/>
          <w:szCs w:val="24"/>
          <w:lang w:val="en-US"/>
        </w:rPr>
        <w:t>It’s</w:t>
      </w:r>
      <w:proofErr w:type="gramEnd"/>
      <w:r w:rsidR="000F60FF">
        <w:rPr>
          <w:b/>
          <w:bCs/>
          <w:i/>
          <w:iCs/>
          <w:sz w:val="24"/>
          <w:szCs w:val="24"/>
          <w:lang w:val="en-US"/>
        </w:rPr>
        <w:t xml:space="preserve"> mandatory for them to check the items if they have the labels before moving so that every worker knows what they are working with and how to handle those products safely. </w:t>
      </w:r>
    </w:p>
    <w:p w14:paraId="48A45D0C" w14:textId="493F91CA" w:rsidR="00851F08" w:rsidRPr="00E4340D" w:rsidRDefault="00584D51" w:rsidP="00851F08">
      <w:pPr>
        <w:rPr>
          <w:rFonts w:asciiTheme="minorHAnsi" w:hAnsiTheme="minorHAnsi"/>
          <w:b/>
          <w:bCs/>
          <w:sz w:val="24"/>
          <w:szCs w:val="24"/>
          <w:u w:val="single"/>
        </w:rPr>
      </w:pPr>
      <w:r w:rsidRPr="00E4340D">
        <w:rPr>
          <w:rFonts w:asciiTheme="minorHAnsi" w:hAnsiTheme="minorHAnsi"/>
          <w:b/>
          <w:bCs/>
          <w:sz w:val="24"/>
          <w:szCs w:val="24"/>
          <w:u w:val="single"/>
        </w:rPr>
        <w:t xml:space="preserve">Question 5 (worth </w:t>
      </w:r>
      <w:r w:rsidR="00DC752B" w:rsidRPr="00E4340D">
        <w:rPr>
          <w:rFonts w:asciiTheme="minorHAnsi" w:hAnsiTheme="minorHAnsi"/>
          <w:b/>
          <w:bCs/>
          <w:sz w:val="24"/>
          <w:szCs w:val="24"/>
          <w:u w:val="single"/>
        </w:rPr>
        <w:t>2</w:t>
      </w:r>
      <w:r w:rsidR="00851F08" w:rsidRPr="00E4340D">
        <w:rPr>
          <w:rFonts w:asciiTheme="minorHAnsi" w:hAnsiTheme="minorHAnsi"/>
          <w:b/>
          <w:bCs/>
          <w:sz w:val="24"/>
          <w:szCs w:val="24"/>
          <w:u w:val="single"/>
        </w:rPr>
        <w:t xml:space="preserve"> marks)</w:t>
      </w:r>
    </w:p>
    <w:p w14:paraId="0189A6B7" w14:textId="4538936E" w:rsidR="000B7186" w:rsidRDefault="0007060B" w:rsidP="00851F08">
      <w:pPr>
        <w:rPr>
          <w:lang w:val="en-US"/>
        </w:rPr>
      </w:pPr>
      <w:r>
        <w:rPr>
          <w:rFonts w:asciiTheme="minorHAnsi" w:hAnsiTheme="minorHAnsi"/>
          <w:sz w:val="24"/>
          <w:szCs w:val="24"/>
        </w:rPr>
        <w:t>Allan</w:t>
      </w:r>
      <w:r w:rsidR="005036D2">
        <w:rPr>
          <w:lang w:val="en-US"/>
        </w:rPr>
        <w:t xml:space="preserve"> finds a sale on </w:t>
      </w:r>
      <w:r w:rsidR="0064327F">
        <w:rPr>
          <w:lang w:val="en-US"/>
        </w:rPr>
        <w:t>packing tape</w:t>
      </w:r>
      <w:r w:rsidR="005036D2">
        <w:rPr>
          <w:lang w:val="en-US"/>
        </w:rPr>
        <w:t xml:space="preserve"> and would like to buy six </w:t>
      </w:r>
      <w:r w:rsidR="006755FA">
        <w:rPr>
          <w:lang w:val="en-US"/>
        </w:rPr>
        <w:t>months’ worth</w:t>
      </w:r>
      <w:r w:rsidR="005036D2">
        <w:rPr>
          <w:lang w:val="en-US"/>
        </w:rPr>
        <w:t xml:space="preserve"> of product.</w:t>
      </w:r>
      <w:r w:rsidR="00584D51">
        <w:rPr>
          <w:lang w:val="en-US"/>
        </w:rPr>
        <w:t xml:space="preserve">  How would </w:t>
      </w:r>
      <w:r w:rsidR="005036D2">
        <w:rPr>
          <w:lang w:val="en-US"/>
        </w:rPr>
        <w:t>he use your model to figure out how many to buy?</w:t>
      </w:r>
    </w:p>
    <w:p w14:paraId="267CCCFD" w14:textId="786CA286" w:rsidR="000F60FF" w:rsidRDefault="000F60FF" w:rsidP="00851F08">
      <w:pPr>
        <w:rPr>
          <w:b/>
          <w:bCs/>
          <w:i/>
          <w:iCs/>
        </w:rPr>
      </w:pPr>
      <w:r>
        <w:rPr>
          <w:b/>
          <w:bCs/>
          <w:i/>
          <w:iCs/>
          <w:lang w:val="en-US"/>
        </w:rPr>
        <w:t xml:space="preserve">Allan should use </w:t>
      </w:r>
      <w:r w:rsidRPr="000F60FF">
        <w:rPr>
          <w:b/>
          <w:bCs/>
          <w:i/>
          <w:iCs/>
        </w:rPr>
        <w:t>Economic order quantity (EOQ)</w:t>
      </w:r>
      <w:r>
        <w:rPr>
          <w:b/>
          <w:bCs/>
          <w:i/>
          <w:iCs/>
        </w:rPr>
        <w:t xml:space="preserve">. It will help him to buy the right amount of products so that he has just enough quantity in stock and does not piles up loads of products which are not needed and will eventually increase the storage cost. He can use the inventory class which will have all the information about the quantity which will help in getting the right </w:t>
      </w:r>
      <w:proofErr w:type="gramStart"/>
      <w:r>
        <w:rPr>
          <w:b/>
          <w:bCs/>
          <w:i/>
          <w:iCs/>
        </w:rPr>
        <w:t>amount</w:t>
      </w:r>
      <w:proofErr w:type="gramEnd"/>
      <w:r>
        <w:rPr>
          <w:b/>
          <w:bCs/>
          <w:i/>
          <w:iCs/>
        </w:rPr>
        <w:t xml:space="preserve"> of new products according to his business needs.</w:t>
      </w:r>
    </w:p>
    <w:p w14:paraId="7AA3F7DF" w14:textId="7F691653" w:rsidR="00BE741E" w:rsidRDefault="00BE741E" w:rsidP="00851F08">
      <w:pPr>
        <w:rPr>
          <w:b/>
          <w:bCs/>
          <w:i/>
          <w:iCs/>
        </w:rPr>
      </w:pPr>
    </w:p>
    <w:sdt>
      <w:sdtPr>
        <w:rPr>
          <w:rFonts w:ascii="Calibri" w:eastAsia="SimSun" w:hAnsi="Calibri" w:cs="Calibri"/>
          <w:color w:val="auto"/>
          <w:sz w:val="22"/>
          <w:szCs w:val="22"/>
          <w:lang w:val="en-CA"/>
        </w:rPr>
        <w:id w:val="1457760489"/>
        <w:docPartObj>
          <w:docPartGallery w:val="Bibliographies"/>
          <w:docPartUnique/>
        </w:docPartObj>
      </w:sdtPr>
      <w:sdtEndPr>
        <w:rPr>
          <w:b w:val="0"/>
          <w:bCs w:val="0"/>
        </w:rPr>
      </w:sdtEndPr>
      <w:sdtContent>
        <w:p w14:paraId="4BFECF98" w14:textId="77777777" w:rsidR="00BE741E" w:rsidRDefault="00BE741E" w:rsidP="00BE741E">
          <w:pPr>
            <w:pStyle w:val="Heading1"/>
          </w:pPr>
          <w:r>
            <w:t>References</w:t>
          </w:r>
        </w:p>
        <w:p w14:paraId="096EE1A0" w14:textId="0C3F7D7A" w:rsidR="00BE741E" w:rsidRDefault="00BE741E" w:rsidP="00BE741E">
          <w:pPr>
            <w:rPr>
              <w:rFonts w:eastAsia="Times New Roman"/>
            </w:rPr>
          </w:pPr>
          <w:r>
            <w:rPr>
              <w:rFonts w:eastAsia="Times New Roman"/>
            </w:rPr>
            <w:t xml:space="preserve">"WHMIS ...." </w:t>
          </w:r>
          <w:hyperlink r:id="rId16" w:history="1">
            <w:r>
              <w:rPr>
                <w:rStyle w:val="Hyperlink"/>
                <w:rFonts w:eastAsia="Times New Roman"/>
              </w:rPr>
              <w:t>https://www.canada.ca/en/health-canada/services/environmental-workplace-health/occupational-health-safety/workplace-hazardous-materials-information-system.html</w:t>
            </w:r>
          </w:hyperlink>
          <w:r>
            <w:rPr>
              <w:rFonts w:eastAsia="Times New Roman"/>
            </w:rPr>
            <w:t>.</w:t>
          </w:r>
        </w:p>
        <w:p w14:paraId="7DD25DB6" w14:textId="77777777" w:rsidR="00BE741E" w:rsidRDefault="00BE741E" w:rsidP="00BE741E"/>
      </w:sdtContent>
    </w:sdt>
    <w:p w14:paraId="7D8A7924" w14:textId="77777777" w:rsidR="00BE741E" w:rsidRPr="000F60FF" w:rsidRDefault="00BE741E" w:rsidP="00851F08">
      <w:pPr>
        <w:rPr>
          <w:rFonts w:asciiTheme="minorHAnsi" w:hAnsiTheme="minorHAnsi"/>
          <w:b/>
          <w:bCs/>
          <w:i/>
          <w:iCs/>
          <w:sz w:val="24"/>
          <w:szCs w:val="24"/>
        </w:rPr>
      </w:pPr>
    </w:p>
    <w:sectPr w:rsidR="00BE741E" w:rsidRPr="000F60FF" w:rsidSect="00D70590">
      <w:footerReference w:type="default" r:id="rId17"/>
      <w:headerReference w:type="first" r:id="rId18"/>
      <w:footerReference w:type="first" r:id="rId19"/>
      <w:pgSz w:w="15840" w:h="12240" w:orient="landscape"/>
      <w:pgMar w:top="1080" w:right="1080" w:bottom="1080" w:left="1656"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DEFEC" w14:textId="77777777" w:rsidR="00AD2A27" w:rsidRDefault="00AD2A27">
      <w:pPr>
        <w:spacing w:after="0" w:line="240" w:lineRule="auto"/>
      </w:pPr>
      <w:r>
        <w:separator/>
      </w:r>
    </w:p>
  </w:endnote>
  <w:endnote w:type="continuationSeparator" w:id="0">
    <w:p w14:paraId="4497E3A0" w14:textId="77777777" w:rsidR="00AD2A27" w:rsidRDefault="00AD2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D1D6" w14:textId="293F79F2"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BD7AAC">
      <w:rPr>
        <w:noProof/>
        <w:color w:val="4C4C4C"/>
        <w:sz w:val="20"/>
        <w:szCs w:val="20"/>
      </w:rPr>
      <w:t>2</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95497" w14:textId="25BE9AC1" w:rsidR="00525FD5" w:rsidRDefault="00F33BB1">
    <w:pPr>
      <w:pStyle w:val="Footer"/>
    </w:pPr>
    <w:r w:rsidRPr="00F33BB1">
      <w:rPr>
        <w:color w:val="FFFFFF" w:themeColor="background1"/>
        <w:sz w:val="20"/>
        <w:szCs w:val="20"/>
      </w:rPr>
      <w:t>Accommodated</w:t>
    </w:r>
    <w:r w:rsidR="00525FD5">
      <w:rPr>
        <w:color w:val="4C4C4C"/>
        <w:sz w:val="20"/>
        <w:szCs w:val="20"/>
      </w:rPr>
      <w:tab/>
    </w:r>
    <w:r w:rsidR="00525FD5">
      <w:rPr>
        <w:color w:val="4C4C4C"/>
        <w:sz w:val="20"/>
        <w:szCs w:val="20"/>
      </w:rPr>
      <w:tab/>
      <w:t xml:space="preserve">Page </w:t>
    </w:r>
    <w:r w:rsidR="00525FD5">
      <w:rPr>
        <w:color w:val="4C4C4C"/>
        <w:sz w:val="20"/>
        <w:szCs w:val="20"/>
      </w:rPr>
      <w:fldChar w:fldCharType="begin"/>
    </w:r>
    <w:r w:rsidR="00525FD5">
      <w:rPr>
        <w:color w:val="4C4C4C"/>
        <w:sz w:val="20"/>
        <w:szCs w:val="20"/>
      </w:rPr>
      <w:instrText xml:space="preserve"> PAGE </w:instrText>
    </w:r>
    <w:r w:rsidR="00525FD5">
      <w:rPr>
        <w:color w:val="4C4C4C"/>
        <w:sz w:val="20"/>
        <w:szCs w:val="20"/>
      </w:rPr>
      <w:fldChar w:fldCharType="separate"/>
    </w:r>
    <w:r w:rsidR="00BD7AAC">
      <w:rPr>
        <w:noProof/>
        <w:color w:val="4C4C4C"/>
        <w:sz w:val="20"/>
        <w:szCs w:val="20"/>
      </w:rPr>
      <w:t>1</w:t>
    </w:r>
    <w:r w:rsidR="00525FD5">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66A0F" w14:textId="77777777" w:rsidR="00AD2A27" w:rsidRDefault="00AD2A27">
      <w:pPr>
        <w:spacing w:after="0" w:line="240" w:lineRule="auto"/>
      </w:pPr>
      <w:r>
        <w:rPr>
          <w:color w:val="000000"/>
        </w:rPr>
        <w:separator/>
      </w:r>
    </w:p>
  </w:footnote>
  <w:footnote w:type="continuationSeparator" w:id="0">
    <w:p w14:paraId="00F4FB7F" w14:textId="77777777" w:rsidR="00AD2A27" w:rsidRDefault="00AD2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F52D" w14:textId="7DA134B5" w:rsidR="0093506E" w:rsidRDefault="00737E0A">
    <w:pPr>
      <w:pStyle w:val="Footer"/>
      <w:tabs>
        <w:tab w:val="clear" w:pos="4680"/>
        <w:tab w:val="clear" w:pos="9360"/>
        <w:tab w:val="center" w:pos="5040"/>
        <w:tab w:val="right" w:pos="10079"/>
      </w:tabs>
      <w:rPr>
        <w:color w:val="4C4C4C"/>
        <w:sz w:val="20"/>
        <w:szCs w:val="20"/>
      </w:rPr>
    </w:pPr>
    <w:r>
      <w:rPr>
        <w:color w:val="4C4C4C"/>
        <w:sz w:val="20"/>
        <w:szCs w:val="20"/>
      </w:rPr>
      <w:t>SYD</w:t>
    </w:r>
    <w:r w:rsidR="000B1700">
      <w:rPr>
        <w:color w:val="4C4C4C"/>
        <w:sz w:val="20"/>
        <w:szCs w:val="20"/>
      </w:rPr>
      <w:t xml:space="preserve">366 </w:t>
    </w:r>
    <w:r w:rsidR="00595876">
      <w:rPr>
        <w:color w:val="4C4C4C"/>
        <w:sz w:val="20"/>
        <w:szCs w:val="20"/>
      </w:rPr>
      <w:t>Inventory</w:t>
    </w:r>
    <w:r>
      <w:rPr>
        <w:color w:val="4C4C4C"/>
        <w:sz w:val="20"/>
        <w:szCs w:val="20"/>
      </w:rPr>
      <w:t xml:space="preserve"> Test</w:t>
    </w:r>
    <w:r w:rsidR="00D71795">
      <w:rPr>
        <w:color w:val="4C4C4C"/>
        <w:sz w:val="20"/>
        <w:szCs w:val="20"/>
      </w:rPr>
      <w:tab/>
    </w:r>
    <w:r w:rsidR="00D77E2A">
      <w:rPr>
        <w:color w:val="4C4C4C"/>
        <w:sz w:val="20"/>
        <w:szCs w:val="20"/>
      </w:rPr>
      <w:t>Summer</w:t>
    </w:r>
    <w:r w:rsidR="00A35955">
      <w:rPr>
        <w:color w:val="4C4C4C"/>
        <w:sz w:val="20"/>
        <w:szCs w:val="20"/>
      </w:rPr>
      <w:t xml:space="preserve"> 20</w:t>
    </w:r>
    <w:r w:rsidR="00851F08">
      <w:rPr>
        <w:color w:val="4C4C4C"/>
        <w:sz w:val="20"/>
        <w:szCs w:val="20"/>
      </w:rPr>
      <w:t>2</w:t>
    </w:r>
    <w:r w:rsidR="00D77E2A">
      <w:rPr>
        <w:color w:val="4C4C4C"/>
        <w:sz w:val="20"/>
        <w:szCs w:val="20"/>
      </w:rPr>
      <w:t>1</w:t>
    </w:r>
    <w:r w:rsidR="00F33BB1">
      <w:rPr>
        <w:color w:val="4C4C4C"/>
        <w:sz w:val="20"/>
        <w:szCs w:val="20"/>
      </w:rPr>
      <w:t xml:space="preserve">           </w:t>
    </w:r>
    <w:r w:rsidR="00F33BB1" w:rsidRPr="00F33BB1">
      <w:rPr>
        <w:color w:val="FFFFFF" w:themeColor="background1"/>
        <w:sz w:val="20"/>
        <w:szCs w:val="20"/>
      </w:rPr>
      <w:t xml:space="preserve"> accommodated</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E8210D"/>
    <w:multiLevelType w:val="hybridMultilevel"/>
    <w:tmpl w:val="D3527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126E1A"/>
    <w:multiLevelType w:val="hybridMultilevel"/>
    <w:tmpl w:val="7518B5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3"/>
  </w:num>
  <w:num w:numId="3">
    <w:abstractNumId w:val="0"/>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43CDB"/>
    <w:rsid w:val="00057C79"/>
    <w:rsid w:val="0007060B"/>
    <w:rsid w:val="000B1700"/>
    <w:rsid w:val="000B7186"/>
    <w:rsid w:val="000C380A"/>
    <w:rsid w:val="000F60FF"/>
    <w:rsid w:val="001001A8"/>
    <w:rsid w:val="00102526"/>
    <w:rsid w:val="00147249"/>
    <w:rsid w:val="00164D06"/>
    <w:rsid w:val="00182DAE"/>
    <w:rsid w:val="00190FF3"/>
    <w:rsid w:val="001A1047"/>
    <w:rsid w:val="001F50EA"/>
    <w:rsid w:val="00214CFC"/>
    <w:rsid w:val="00292724"/>
    <w:rsid w:val="002B553C"/>
    <w:rsid w:val="002D49CB"/>
    <w:rsid w:val="002D6FBD"/>
    <w:rsid w:val="002E3D2B"/>
    <w:rsid w:val="003140BD"/>
    <w:rsid w:val="00314841"/>
    <w:rsid w:val="00344FA5"/>
    <w:rsid w:val="00424BAE"/>
    <w:rsid w:val="004646A8"/>
    <w:rsid w:val="004B3AEB"/>
    <w:rsid w:val="004D5299"/>
    <w:rsid w:val="004E06E8"/>
    <w:rsid w:val="005036D2"/>
    <w:rsid w:val="00525FD5"/>
    <w:rsid w:val="00527807"/>
    <w:rsid w:val="0053415A"/>
    <w:rsid w:val="00537929"/>
    <w:rsid w:val="005670D0"/>
    <w:rsid w:val="00571765"/>
    <w:rsid w:val="00584D51"/>
    <w:rsid w:val="005914F8"/>
    <w:rsid w:val="00595876"/>
    <w:rsid w:val="005A7D4F"/>
    <w:rsid w:val="005B3B8B"/>
    <w:rsid w:val="00605574"/>
    <w:rsid w:val="00637FF4"/>
    <w:rsid w:val="0064327F"/>
    <w:rsid w:val="006755FA"/>
    <w:rsid w:val="006A06E3"/>
    <w:rsid w:val="006C541B"/>
    <w:rsid w:val="00721FC8"/>
    <w:rsid w:val="007369BF"/>
    <w:rsid w:val="00737E0A"/>
    <w:rsid w:val="007707D8"/>
    <w:rsid w:val="007D397D"/>
    <w:rsid w:val="007E522B"/>
    <w:rsid w:val="00810C87"/>
    <w:rsid w:val="00851F08"/>
    <w:rsid w:val="008823F1"/>
    <w:rsid w:val="008B1419"/>
    <w:rsid w:val="008C6B12"/>
    <w:rsid w:val="00906CC2"/>
    <w:rsid w:val="00947784"/>
    <w:rsid w:val="00957708"/>
    <w:rsid w:val="009643DB"/>
    <w:rsid w:val="009907CD"/>
    <w:rsid w:val="00993C67"/>
    <w:rsid w:val="009A0B63"/>
    <w:rsid w:val="00A1160C"/>
    <w:rsid w:val="00A35955"/>
    <w:rsid w:val="00A35D68"/>
    <w:rsid w:val="00AA3046"/>
    <w:rsid w:val="00AB4711"/>
    <w:rsid w:val="00AC22D5"/>
    <w:rsid w:val="00AD2A27"/>
    <w:rsid w:val="00AD66D6"/>
    <w:rsid w:val="00AF1E0C"/>
    <w:rsid w:val="00B1588C"/>
    <w:rsid w:val="00B31211"/>
    <w:rsid w:val="00B5100E"/>
    <w:rsid w:val="00B63121"/>
    <w:rsid w:val="00BD7AAC"/>
    <w:rsid w:val="00BE0CAC"/>
    <w:rsid w:val="00BE3287"/>
    <w:rsid w:val="00BE741E"/>
    <w:rsid w:val="00C3663A"/>
    <w:rsid w:val="00C74C2F"/>
    <w:rsid w:val="00C75411"/>
    <w:rsid w:val="00C938C9"/>
    <w:rsid w:val="00CA2414"/>
    <w:rsid w:val="00CB6F7B"/>
    <w:rsid w:val="00CB6FD4"/>
    <w:rsid w:val="00D70590"/>
    <w:rsid w:val="00D71795"/>
    <w:rsid w:val="00D77E2A"/>
    <w:rsid w:val="00D83EE5"/>
    <w:rsid w:val="00D91F23"/>
    <w:rsid w:val="00D948A5"/>
    <w:rsid w:val="00D97694"/>
    <w:rsid w:val="00DA1FDC"/>
    <w:rsid w:val="00DC752B"/>
    <w:rsid w:val="00E2322A"/>
    <w:rsid w:val="00E4340D"/>
    <w:rsid w:val="00E50CF0"/>
    <w:rsid w:val="00E72C15"/>
    <w:rsid w:val="00EA53CF"/>
    <w:rsid w:val="00EA73F2"/>
    <w:rsid w:val="00F33BB1"/>
    <w:rsid w:val="00F7623B"/>
    <w:rsid w:val="00FC3A36"/>
    <w:rsid w:val="00FD1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 w:type="character" w:styleId="Hyperlink">
    <w:name w:val="Hyperlink"/>
    <w:basedOn w:val="DefaultParagraphFont"/>
    <w:uiPriority w:val="99"/>
    <w:semiHidden/>
    <w:unhideWhenUsed/>
    <w:rsid w:val="00BE741E"/>
    <w:rPr>
      <w:color w:val="0000FF"/>
      <w:u w:val="single"/>
    </w:rPr>
  </w:style>
  <w:style w:type="paragraph" w:styleId="NormalWeb">
    <w:name w:val="Normal (Web)"/>
    <w:basedOn w:val="Normal"/>
    <w:uiPriority w:val="99"/>
    <w:semiHidden/>
    <w:unhideWhenUsed/>
    <w:rsid w:val="00344FA5"/>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461732">
      <w:bodyDiv w:val="1"/>
      <w:marLeft w:val="0"/>
      <w:marRight w:val="0"/>
      <w:marTop w:val="0"/>
      <w:marBottom w:val="0"/>
      <w:divBdr>
        <w:top w:val="none" w:sz="0" w:space="0" w:color="auto"/>
        <w:left w:val="none" w:sz="0" w:space="0" w:color="auto"/>
        <w:bottom w:val="none" w:sz="0" w:space="0" w:color="auto"/>
        <w:right w:val="none" w:sz="0" w:space="0" w:color="auto"/>
      </w:divBdr>
    </w:div>
    <w:div w:id="668100379">
      <w:bodyDiv w:val="1"/>
      <w:marLeft w:val="0"/>
      <w:marRight w:val="0"/>
      <w:marTop w:val="0"/>
      <w:marBottom w:val="0"/>
      <w:divBdr>
        <w:top w:val="none" w:sz="0" w:space="0" w:color="auto"/>
        <w:left w:val="none" w:sz="0" w:space="0" w:color="auto"/>
        <w:bottom w:val="none" w:sz="0" w:space="0" w:color="auto"/>
        <w:right w:val="none" w:sz="0" w:space="0" w:color="auto"/>
      </w:divBdr>
    </w:div>
    <w:div w:id="704259429">
      <w:bodyDiv w:val="1"/>
      <w:marLeft w:val="0"/>
      <w:marRight w:val="0"/>
      <w:marTop w:val="0"/>
      <w:marBottom w:val="0"/>
      <w:divBdr>
        <w:top w:val="none" w:sz="0" w:space="0" w:color="auto"/>
        <w:left w:val="none" w:sz="0" w:space="0" w:color="auto"/>
        <w:bottom w:val="none" w:sz="0" w:space="0" w:color="auto"/>
        <w:right w:val="none" w:sz="0" w:space="0" w:color="auto"/>
      </w:divBdr>
    </w:div>
    <w:div w:id="853685470">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 w:id="1298414129">
      <w:bodyDiv w:val="1"/>
      <w:marLeft w:val="0"/>
      <w:marRight w:val="0"/>
      <w:marTop w:val="0"/>
      <w:marBottom w:val="0"/>
      <w:divBdr>
        <w:top w:val="none" w:sz="0" w:space="0" w:color="auto"/>
        <w:left w:val="none" w:sz="0" w:space="0" w:color="auto"/>
        <w:bottom w:val="none" w:sz="0" w:space="0" w:color="auto"/>
        <w:right w:val="none" w:sz="0" w:space="0" w:color="auto"/>
      </w:divBdr>
    </w:div>
    <w:div w:id="1384711957">
      <w:bodyDiv w:val="1"/>
      <w:marLeft w:val="0"/>
      <w:marRight w:val="0"/>
      <w:marTop w:val="0"/>
      <w:marBottom w:val="0"/>
      <w:divBdr>
        <w:top w:val="none" w:sz="0" w:space="0" w:color="auto"/>
        <w:left w:val="none" w:sz="0" w:space="0" w:color="auto"/>
        <w:bottom w:val="none" w:sz="0" w:space="0" w:color="auto"/>
        <w:right w:val="none" w:sz="0" w:space="0" w:color="auto"/>
      </w:divBdr>
    </w:div>
    <w:div w:id="1877501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anada.ca/en/health-canada/services/environmental-workplace-health/occupational-health-safety/workplace-hazardous-materials-information-syste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5AFEE5-9C36-4E3E-9635-C2DA0DD936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B2B468-2129-4AB9-95E7-CA42632CB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FA7668-DB74-400D-9DDB-498E3AFE7A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8</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Davinder Verma</cp:lastModifiedBy>
  <cp:revision>36</cp:revision>
  <cp:lastPrinted>2014-10-02T13:19:00Z</cp:lastPrinted>
  <dcterms:created xsi:type="dcterms:W3CDTF">2021-02-03T19:10:00Z</dcterms:created>
  <dcterms:modified xsi:type="dcterms:W3CDTF">2021-07-08T16:00:00Z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0x010100A3FECAE8715CD24FB21ACF63A57AA2CA</vt:lpwstr>
  </property>
</Properties>
</file>