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5760" w14:textId="710A3F55" w:rsidR="001E7A70" w:rsidRPr="001E7A70" w:rsidRDefault="001E7A70">
      <w:pPr>
        <w:rPr>
          <w:lang w:val="en-US"/>
        </w:rPr>
      </w:pPr>
      <w:r>
        <w:rPr>
          <w:lang w:val="en-US"/>
        </w:rPr>
        <w:t>SOMETHING IMPORTANT HERE</w:t>
      </w:r>
    </w:p>
    <w:sectPr w:rsidR="001E7A70" w:rsidRPr="001E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70"/>
    <w:rsid w:val="001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5BB8D"/>
  <w15:chartTrackingRefBased/>
  <w15:docId w15:val="{8B717DD5-B5CB-4F4A-846B-DAAD62A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Шерстюк</dc:creator>
  <cp:keywords/>
  <dc:description/>
  <cp:lastModifiedBy>Аркадий Шерстюк</cp:lastModifiedBy>
  <cp:revision>1</cp:revision>
  <dcterms:created xsi:type="dcterms:W3CDTF">2023-04-29T11:52:00Z</dcterms:created>
  <dcterms:modified xsi:type="dcterms:W3CDTF">2023-04-29T11:54:00Z</dcterms:modified>
</cp:coreProperties>
</file>