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4876"/>
        <w:gridCol w:w="4479"/>
      </w:tblGrid>
      <w:tr w:rsidR="00A445CB" w:rsidRPr="005164AC" w14:paraId="5FFED630" w14:textId="77777777" w:rsidTr="005164AC">
        <w:tc>
          <w:tcPr>
            <w:tcW w:w="2606" w:type="pct"/>
          </w:tcPr>
          <w:p w14:paraId="3710DBD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СФУ</w:t>
            </w:r>
          </w:p>
          <w:p w14:paraId="1CCEE80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8A91ADB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УВЕДОМЛЕНИЕ</w:t>
            </w:r>
          </w:p>
          <w:p w14:paraId="1A781F2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D4EC0C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О предоставлении РИД ОАП </w:t>
            </w:r>
          </w:p>
          <w:p w14:paraId="2145737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в распоряжение СФУ</w:t>
            </w:r>
          </w:p>
          <w:p w14:paraId="006AB34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186BB27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Место для ввода даты.</w:t>
            </w:r>
          </w:p>
        </w:tc>
        <w:tc>
          <w:tcPr>
            <w:tcW w:w="2394" w:type="pct"/>
          </w:tcPr>
          <w:p w14:paraId="76AA1748" w14:textId="77777777" w:rsidR="00A445CB" w:rsidRPr="005164AC" w:rsidRDefault="00A445CB" w:rsidP="005164A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Ректору</w:t>
            </w:r>
          </w:p>
          <w:p w14:paraId="764C1642" w14:textId="77777777" w:rsidR="00A445CB" w:rsidRPr="005164AC" w:rsidRDefault="00A445CB" w:rsidP="005164AC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М. В. Румянцеву</w:t>
            </w:r>
          </w:p>
        </w:tc>
      </w:tr>
    </w:tbl>
    <w:p w14:paraId="4E6BE526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CellSpacing w:w="11" w:type="dxa"/>
        <w:tblLook w:val="04A0" w:firstRow="1" w:lastRow="0" w:firstColumn="1" w:lastColumn="0" w:noHBand="0" w:noVBand="1"/>
      </w:tblPr>
      <w:tblGrid>
        <w:gridCol w:w="4064"/>
        <w:gridCol w:w="435"/>
        <w:gridCol w:w="4856"/>
      </w:tblGrid>
      <w:tr w:rsidR="00A445CB" w:rsidRPr="005164AC" w14:paraId="1A6827EF" w14:textId="77777777" w:rsidTr="005164AC">
        <w:trPr>
          <w:tblCellSpacing w:w="11" w:type="dxa"/>
        </w:trPr>
        <w:tc>
          <w:tcPr>
            <w:tcW w:w="2155" w:type="pct"/>
            <w:vAlign w:val="center"/>
          </w:tcPr>
          <w:p w14:paraId="1C42CA5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Результат интеллектуальной деятельности</w:t>
            </w:r>
          </w:p>
        </w:tc>
        <w:tc>
          <w:tcPr>
            <w:tcW w:w="221" w:type="pct"/>
          </w:tcPr>
          <w:p w14:paraId="4959DFF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78" w:type="pct"/>
            <w:vAlign w:val="center"/>
          </w:tcPr>
          <w:p w14:paraId="17F12D6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название</w:t>
            </w:r>
          </w:p>
        </w:tc>
      </w:tr>
      <w:tr w:rsidR="00A445CB" w:rsidRPr="005164AC" w14:paraId="2B552EDF" w14:textId="77777777" w:rsidTr="005164AC">
        <w:trPr>
          <w:tblCellSpacing w:w="11" w:type="dxa"/>
        </w:trPr>
        <w:tc>
          <w:tcPr>
            <w:tcW w:w="2155" w:type="pct"/>
            <w:vMerge w:val="restart"/>
            <w:tcBorders>
              <w:top w:val="single" w:sz="4" w:space="0" w:color="auto"/>
            </w:tcBorders>
            <w:vAlign w:val="center"/>
          </w:tcPr>
          <w:p w14:paraId="28D0A8E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тяготеющий к объекту авторских прав (ОАП)</w:t>
            </w:r>
          </w:p>
        </w:tc>
        <w:tc>
          <w:tcPr>
            <w:tcW w:w="221" w:type="pct"/>
            <w:tcBorders>
              <w:top w:val="single" w:sz="4" w:space="0" w:color="auto"/>
            </w:tcBorders>
          </w:tcPr>
          <w:p w14:paraId="67ED99A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top w:val="single" w:sz="4" w:space="0" w:color="auto"/>
            </w:tcBorders>
          </w:tcPr>
          <w:p w14:paraId="212BE0A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программа для электронных вычислительных машин</w:t>
            </w:r>
          </w:p>
        </w:tc>
      </w:tr>
      <w:tr w:rsidR="00A445CB" w:rsidRPr="005164AC" w14:paraId="2875C722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7DF3E53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10AC943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47BFE9B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креативная база данных</w:t>
            </w:r>
          </w:p>
        </w:tc>
      </w:tr>
      <w:tr w:rsidR="00A445CB" w:rsidRPr="005164AC" w14:paraId="1622CC1C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496518E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467A111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53ED924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произведение</w:t>
            </w:r>
          </w:p>
          <w:p w14:paraId="5C11136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конкретизировать из перечня пункта 1 статьи 1259 ГК РФ</w:t>
            </w:r>
          </w:p>
        </w:tc>
      </w:tr>
      <w:tr w:rsidR="00A445CB" w:rsidRPr="005164AC" w14:paraId="27BE2218" w14:textId="77777777" w:rsidTr="005164AC">
        <w:trPr>
          <w:tblCellSpacing w:w="11" w:type="dxa"/>
        </w:trPr>
        <w:tc>
          <w:tcPr>
            <w:tcW w:w="2155" w:type="pct"/>
            <w:vMerge w:val="restart"/>
            <w:tcBorders>
              <w:top w:val="single" w:sz="4" w:space="0" w:color="auto"/>
            </w:tcBorders>
            <w:vAlign w:val="center"/>
          </w:tcPr>
          <w:p w14:paraId="4FFD18A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являющемуся</w:t>
            </w:r>
          </w:p>
        </w:tc>
        <w:tc>
          <w:tcPr>
            <w:tcW w:w="221" w:type="pct"/>
            <w:tcBorders>
              <w:top w:val="single" w:sz="4" w:space="0" w:color="auto"/>
            </w:tcBorders>
          </w:tcPr>
          <w:p w14:paraId="3BA7874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top w:val="single" w:sz="4" w:space="0" w:color="auto"/>
            </w:tcBorders>
          </w:tcPr>
          <w:p w14:paraId="24FD62A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оригинальным</w:t>
            </w:r>
          </w:p>
        </w:tc>
      </w:tr>
      <w:tr w:rsidR="00A445CB" w:rsidRPr="005164AC" w14:paraId="69FFE96A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442EB78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4F429FF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49FF80E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составным (статья 1260 ГК РФ)</w:t>
            </w:r>
          </w:p>
        </w:tc>
      </w:tr>
      <w:tr w:rsidR="00A445CB" w:rsidRPr="005164AC" w14:paraId="2D3246BF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19AA71C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3ADAE8A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7B1D46CE" w14:textId="77777777" w:rsidR="00A445CB" w:rsidRPr="005164AC" w:rsidRDefault="00A445CB" w:rsidP="00A35727">
            <w:pPr>
              <w:contextualSpacing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производным (статья 1260 ГК РФ)</w:t>
            </w:r>
          </w:p>
        </w:tc>
      </w:tr>
      <w:tr w:rsidR="00A445CB" w:rsidRPr="005164AC" w14:paraId="302F9EE3" w14:textId="77777777" w:rsidTr="005164AC">
        <w:trPr>
          <w:tblCellSpacing w:w="11" w:type="dxa"/>
        </w:trPr>
        <w:tc>
          <w:tcPr>
            <w:tcW w:w="2155" w:type="pct"/>
            <w:vMerge/>
            <w:tcBorders>
              <w:bottom w:val="single" w:sz="4" w:space="0" w:color="auto"/>
            </w:tcBorders>
            <w:vAlign w:val="center"/>
          </w:tcPr>
          <w:p w14:paraId="7CD0D53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  <w:tcBorders>
              <w:bottom w:val="single" w:sz="4" w:space="0" w:color="auto"/>
            </w:tcBorders>
          </w:tcPr>
          <w:p w14:paraId="72918CC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  <w:tcBorders>
              <w:bottom w:val="single" w:sz="4" w:space="0" w:color="auto"/>
            </w:tcBorders>
          </w:tcPr>
          <w:p w14:paraId="54D2A5C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сложным (статья 1240 ГК РФ)</w:t>
            </w:r>
          </w:p>
        </w:tc>
      </w:tr>
      <w:tr w:rsidR="00A445CB" w:rsidRPr="005164AC" w14:paraId="2E294ACD" w14:textId="77777777" w:rsidTr="005164AC">
        <w:trPr>
          <w:tblCellSpacing w:w="11" w:type="dxa"/>
        </w:trPr>
        <w:tc>
          <w:tcPr>
            <w:tcW w:w="2155" w:type="pct"/>
            <w:vMerge w:val="restart"/>
            <w:vAlign w:val="center"/>
          </w:tcPr>
          <w:p w14:paraId="2DEF362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передан в распоряжение СФУ с испрашиванием</w:t>
            </w:r>
          </w:p>
        </w:tc>
        <w:tc>
          <w:tcPr>
            <w:tcW w:w="221" w:type="pct"/>
          </w:tcPr>
          <w:p w14:paraId="4CFCEE7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1E5496C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государственной регистрации (допускается законом)</w:t>
            </w:r>
          </w:p>
        </w:tc>
      </w:tr>
      <w:tr w:rsidR="00A445CB" w:rsidRPr="005164AC" w14:paraId="2F123ACE" w14:textId="77777777" w:rsidTr="005164AC">
        <w:trPr>
          <w:tblCellSpacing w:w="11" w:type="dxa"/>
        </w:trPr>
        <w:tc>
          <w:tcPr>
            <w:tcW w:w="2155" w:type="pct"/>
            <w:vMerge/>
            <w:vAlign w:val="center"/>
          </w:tcPr>
          <w:p w14:paraId="012773A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1" w:type="pct"/>
          </w:tcPr>
          <w:p w14:paraId="618C13E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2578" w:type="pct"/>
          </w:tcPr>
          <w:p w14:paraId="55E436A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учета (государственная регистрация не предусмотрена)</w:t>
            </w:r>
          </w:p>
        </w:tc>
      </w:tr>
    </w:tbl>
    <w:p w14:paraId="6966ADE6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CellSpacing w:w="14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282"/>
        <w:gridCol w:w="1759"/>
        <w:gridCol w:w="4361"/>
        <w:gridCol w:w="953"/>
      </w:tblGrid>
      <w:tr w:rsidR="00A445CB" w:rsidRPr="005164AC" w14:paraId="038E4718" w14:textId="77777777" w:rsidTr="005164AC">
        <w:trPr>
          <w:tblCellSpacing w:w="14" w:type="dxa"/>
        </w:trPr>
        <w:tc>
          <w:tcPr>
            <w:tcW w:w="0" w:type="auto"/>
            <w:vAlign w:val="center"/>
          </w:tcPr>
          <w:p w14:paraId="232A522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Автор – обладатель личных неимущественных прав</w:t>
            </w:r>
          </w:p>
        </w:tc>
        <w:tc>
          <w:tcPr>
            <w:tcW w:w="0" w:type="auto"/>
            <w:vAlign w:val="center"/>
          </w:tcPr>
          <w:p w14:paraId="299F91B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Контакт для юридически значимых сообщений</w:t>
            </w:r>
          </w:p>
        </w:tc>
        <w:tc>
          <w:tcPr>
            <w:tcW w:w="0" w:type="auto"/>
            <w:vAlign w:val="center"/>
          </w:tcPr>
          <w:p w14:paraId="69A50B1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Исключительное и иные интеллектуальные права принадлежат СФУ в силу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1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BA8533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Подпись </w:t>
            </w:r>
          </w:p>
        </w:tc>
      </w:tr>
      <w:tr w:rsidR="00A445CB" w:rsidRPr="005164AC" w14:paraId="6C22CF2C" w14:textId="77777777" w:rsidTr="005164AC">
        <w:trPr>
          <w:tblCellSpacing w:w="14" w:type="dxa"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A27F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Отчество, псевдоним</w:t>
            </w:r>
            <w:r w:rsidRPr="005164AC">
              <w:rPr>
                <w:rStyle w:val="a8"/>
                <w:rFonts w:ascii="Times New Roman" w:hAnsi="Times New Roman"/>
                <w:color w:val="808080"/>
                <w:sz w:val="20"/>
                <w:szCs w:val="20"/>
              </w:rPr>
              <w:footnoteReference w:id="2"/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C8DD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F2DBDB"/>
          </w:tcPr>
          <w:p w14:paraId="2D0B54A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закона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, а именно пункта 2 статьи 1295 ГК РФ, и служебного характера РИД, созданного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без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внешнего финансирования в пределах установленных для автора трудовых обязанностей  </w:t>
            </w:r>
          </w:p>
        </w:tc>
        <w:tc>
          <w:tcPr>
            <w:tcW w:w="0" w:type="auto"/>
            <w:shd w:val="clear" w:color="auto" w:fill="D9D9D9"/>
          </w:tcPr>
          <w:p w14:paraId="26BAED00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</w:pPr>
          </w:p>
        </w:tc>
      </w:tr>
      <w:tr w:rsidR="00A445CB" w:rsidRPr="005164AC" w14:paraId="50EAD475" w14:textId="77777777" w:rsidTr="005164AC">
        <w:trPr>
          <w:tblCellSpacing w:w="14" w:type="dxa"/>
        </w:trPr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2B15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0" w:type="auto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0A0EE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DBE5F1"/>
          </w:tcPr>
          <w:p w14:paraId="59E9910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договора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3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с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внешним финансированием, по условиям которого право принадлежит СФУ</w:t>
            </w:r>
          </w:p>
          <w:p w14:paraId="706D715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№, дата, вид, контрагент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4"/>
            </w:r>
          </w:p>
        </w:tc>
        <w:tc>
          <w:tcPr>
            <w:tcW w:w="0" w:type="auto"/>
            <w:shd w:val="clear" w:color="auto" w:fill="D9D9D9"/>
          </w:tcPr>
          <w:p w14:paraId="31A2E2FD" w14:textId="77777777" w:rsidR="00A445CB" w:rsidRPr="005164AC" w:rsidRDefault="00A445CB" w:rsidP="00A35727">
            <w:pPr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</w:pPr>
          </w:p>
        </w:tc>
      </w:tr>
      <w:tr w:rsidR="00A445CB" w:rsidRPr="005164AC" w14:paraId="3C0ADBB1" w14:textId="77777777" w:rsidTr="005164AC">
        <w:trPr>
          <w:tblCellSpacing w:w="14" w:type="dxa"/>
        </w:trPr>
        <w:tc>
          <w:tcPr>
            <w:tcW w:w="0" w:type="auto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E5707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Фамилия, Имя, Отчество</w:t>
            </w:r>
          </w:p>
        </w:tc>
        <w:tc>
          <w:tcPr>
            <w:tcW w:w="0" w:type="auto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181E2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 xml:space="preserve">Телефон,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e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mail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, иное</w:t>
            </w:r>
          </w:p>
        </w:tc>
        <w:tc>
          <w:tcPr>
            <w:tcW w:w="0" w:type="auto"/>
            <w:shd w:val="clear" w:color="auto" w:fill="FDE9D9"/>
          </w:tcPr>
          <w:p w14:paraId="144AB73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свободного </w:t>
            </w:r>
            <w:r w:rsidRPr="005164AC">
              <w:rPr>
                <w:rFonts w:ascii="Times New Roman" w:hAnsi="Times New Roman"/>
                <w:b/>
                <w:bCs/>
                <w:spacing w:val="20"/>
                <w:sz w:val="20"/>
                <w:szCs w:val="20"/>
              </w:rPr>
              <w:t>волеизъявления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на </w:t>
            </w:r>
            <w:r w:rsidRPr="005164AC">
              <w:rPr>
                <w:rFonts w:ascii="Times New Roman" w:hAnsi="Times New Roman"/>
                <w:b/>
                <w:bCs/>
                <w:sz w:val="20"/>
                <w:szCs w:val="20"/>
              </w:rPr>
              <w:t>безвозмездное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отчуждение прав СФУ в полном объеме, выраженного настоящим уведомлением (статьи 1234 и 1285 ГК РФ),</w:t>
            </w:r>
          </w:p>
          <w:p w14:paraId="116346B2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автора – правообладателя РИД по договору с внешним финансированием</w:t>
            </w:r>
          </w:p>
          <w:p w14:paraId="289BD75C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№, дата, вид, контрагент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5"/>
            </w:r>
          </w:p>
        </w:tc>
        <w:tc>
          <w:tcPr>
            <w:tcW w:w="0" w:type="auto"/>
            <w:shd w:val="clear" w:color="auto" w:fill="D9D9D9"/>
          </w:tcPr>
          <w:p w14:paraId="7DA19CD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29DD47E7" w14:textId="77777777" w:rsidTr="005164AC">
        <w:trPr>
          <w:tblCellSpacing w:w="14" w:type="dxa"/>
        </w:trPr>
        <w:tc>
          <w:tcPr>
            <w:tcW w:w="0" w:type="auto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9AEB3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907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DE9D9"/>
          </w:tcPr>
          <w:p w14:paraId="6A9661D3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автора, не состоящего в трудовых правоотношениях с СФУ (включая обучающихся)</w:t>
            </w:r>
          </w:p>
        </w:tc>
        <w:tc>
          <w:tcPr>
            <w:tcW w:w="0" w:type="auto"/>
            <w:shd w:val="clear" w:color="auto" w:fill="D9D9D9"/>
          </w:tcPr>
          <w:p w14:paraId="2633BCC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>
        <w:tc>
          <w:tcPr>
            <w:tcW w:type="dxa" w:w="2282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>Фамилия, Имя, Отчество</w:t>
            </w:r>
          </w:p>
        </w:tc>
        <w:tc>
          <w:tcPr>
            <w:tcW w:type="dxa" w:w="1759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 xml:space="preserve">Телефон, </w:t>
            </w:r>
            <w:r>
              <w:rPr>
                <w:rFonts w:ascii="Times New Roman" w:hAnsi="Times New Roman"/>
                <w:sz w:val="20"/>
              </w:rPr>
              <w:t>e</w:t>
            </w:r>
            <w:r>
              <w:rPr>
                <w:rFonts w:ascii="Times New Roman" w:hAnsi="Times New Roman"/>
                <w:sz w:val="20"/>
              </w:rPr>
              <w:t>-</w:t>
            </w:r>
            <w:r>
              <w:rPr>
                <w:rFonts w:ascii="Times New Roman" w:hAnsi="Times New Roman"/>
                <w:sz w:val="20"/>
              </w:rPr>
              <w:t>mail</w:t>
            </w:r>
            <w:r>
              <w:rPr>
                <w:rFonts w:ascii="Times New Roman" w:hAnsi="Times New Roman"/>
                <w:sz w:val="20"/>
              </w:rPr>
              <w:t>, иное</w:t>
            </w:r>
          </w:p>
        </w:tc>
        <w:tc>
          <w:tcPr>
            <w:tcW w:type="dxa" w:w="4361"/>
            <w:shd w:fill="D9D9D9"/>
          </w:tcPr>
          <w:p/>
          <w:p>
            <w:pPr/>
            <w:r>
              <w:rPr>
                <w:rFonts w:ascii="Times New Roman" w:hAnsi="Times New Roman"/>
                <w:b/>
                <w:sz w:val="20"/>
              </w:rPr>
              <w:t>договора</w:t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>с</w:t>
            </w:r>
            <w:r>
              <w:rPr>
                <w:rFonts w:ascii="Times New Roman" w:hAnsi="Times New Roman"/>
                <w:sz w:val="20"/>
              </w:rPr>
              <w:t xml:space="preserve"> внешним финансированием, по условиям которого право принадлежит СФУ</w:t>
            </w:r>
          </w:p>
          <w:p>
            <w:pPr/>
            <w:r>
              <w:rPr>
                <w:rFonts w:ascii="Times New Roman" w:hAnsi="Times New Roman"/>
                <w:sz w:val="20"/>
              </w:rPr>
              <w:t>№, дата, вид, контрагент</w:t>
            </w: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953"/>
            <w:shd w:fill="D9D9D9"/>
          </w:tcPr>
          <w:p/>
          <w:p>
            <w:pPr/>
          </w:p>
        </w:tc>
      </w:tr>
      <w:tr>
        <w:tc>
          <w:tcPr>
            <w:tcW w:type="dxa" w:w="2282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>Автор – обладатель личных неимущественных прав</w:t>
            </w:r>
          </w:p>
        </w:tc>
        <w:tc>
          <w:tcPr>
            <w:tcW w:type="dxa" w:w="1759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>Контакт для юридически значимых сообщений</w:t>
            </w:r>
          </w:p>
        </w:tc>
        <w:tc>
          <w:tcPr>
            <w:tcW w:type="dxa" w:w="4361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>Исключительное и иные интеллектуальные права принадлежат СФУ в силу</w:t>
            </w:r>
            <w:r>
              <w:rPr>
                <w:rFonts w:ascii="Times New Roman" w:hAnsi="Times New Roman"/>
                <w:sz w:val="20"/>
              </w:rPr>
            </w: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type="dxa" w:w="953"/>
            <w:shd w:fill="D9D9D9"/>
          </w:tcPr>
          <w:p/>
          <w:p>
            <w:pPr/>
            <w:r>
              <w:rPr>
                <w:rFonts w:ascii="Times New Roman" w:hAnsi="Times New Roman"/>
                <w:sz w:val="20"/>
              </w:rPr>
              <w:t xml:space="preserve">Подпись </w:t>
            </w:r>
          </w:p>
        </w:tc>
      </w:tr>
    </w:tbl>
    <w:p w14:paraId="291C3233" w14:textId="77777777" w:rsidR="00A445CB" w:rsidRDefault="00A445CB" w:rsidP="00A445C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39BE9ABB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829"/>
        <w:gridCol w:w="343"/>
        <w:gridCol w:w="2499"/>
        <w:gridCol w:w="4684"/>
      </w:tblGrid>
      <w:tr w:rsidR="00A445CB" w:rsidRPr="005164AC" w14:paraId="74E01118" w14:textId="77777777" w:rsidTr="005164AC">
        <w:tc>
          <w:tcPr>
            <w:tcW w:w="0" w:type="auto"/>
          </w:tcPr>
          <w:p w14:paraId="6042C75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 xml:space="preserve">Коммерциализация </w:t>
            </w:r>
          </w:p>
          <w:p w14:paraId="7CE6DC9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A8F08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F20786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предписана договором с внешним финансированием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B90AC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ссылка (выдержка) применительно к условию договора, предусматривающему обязанность СФУ распорядиться исключительным правом</w:t>
            </w:r>
          </w:p>
        </w:tc>
      </w:tr>
      <w:tr w:rsidR="00A445CB" w:rsidRPr="005164AC" w14:paraId="35B05B77" w14:textId="77777777" w:rsidTr="005164AC">
        <w:tc>
          <w:tcPr>
            <w:tcW w:w="0" w:type="auto"/>
          </w:tcPr>
          <w:p w14:paraId="52FCAF8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2E6471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74181DD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планируется автором путем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1FCC95" w14:textId="77777777" w:rsidR="00A445CB" w:rsidRPr="005164AC" w:rsidRDefault="00A445CB" w:rsidP="005164AC">
            <w:pPr>
              <w:ind w:left="227" w:hanging="227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заключения договора о распоряжении исключительным правом (лицензионный, отчуждения)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контрагент, существенные условия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6"/>
            </w:r>
            <w:r w:rsidRPr="005164AC">
              <w:rPr>
                <w:rFonts w:ascii="Times New Roman" w:hAnsi="Times New Roman"/>
                <w:sz w:val="20"/>
                <w:szCs w:val="20"/>
              </w:rPr>
              <w:t>;</w:t>
            </w:r>
          </w:p>
          <w:p w14:paraId="29F84D0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иное</w:t>
            </w:r>
          </w:p>
        </w:tc>
      </w:tr>
      <w:tr w:rsidR="00A445CB" w:rsidRPr="005164AC" w14:paraId="455687CC" w14:textId="77777777" w:rsidTr="005164AC">
        <w:tc>
          <w:tcPr>
            <w:tcW w:w="0" w:type="auto"/>
          </w:tcPr>
          <w:p w14:paraId="49B1AE1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07145C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48DF84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не планируется автором, но РИД имеет потенциал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57B46C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конкурентные преимущества</w:t>
            </w:r>
          </w:p>
        </w:tc>
      </w:tr>
      <w:tr w:rsidR="00A445CB" w:rsidRPr="005164AC" w14:paraId="172A9213" w14:textId="77777777" w:rsidTr="005164AC">
        <w:tc>
          <w:tcPr>
            <w:tcW w:w="0" w:type="auto"/>
          </w:tcPr>
          <w:p w14:paraId="23A4789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7B3571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21724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является общественным благом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294AE2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цель регистрации или учета, преследуемая автором</w:t>
            </w:r>
          </w:p>
        </w:tc>
      </w:tr>
    </w:tbl>
    <w:p w14:paraId="5732B1CD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p w14:paraId="4EDBE994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  <w:r w:rsidRPr="001A645A">
        <w:rPr>
          <w:rFonts w:ascii="Times New Roman" w:hAnsi="Times New Roman"/>
          <w:sz w:val="20"/>
          <w:szCs w:val="20"/>
        </w:rPr>
        <w:t xml:space="preserve">Приложения: </w:t>
      </w:r>
    </w:p>
    <w:p w14:paraId="659CA004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42"/>
        <w:gridCol w:w="6513"/>
      </w:tblGrid>
      <w:tr w:rsidR="00A445CB" w:rsidRPr="005164AC" w14:paraId="16C21091" w14:textId="77777777" w:rsidTr="005164AC">
        <w:tc>
          <w:tcPr>
            <w:tcW w:w="1519" w:type="pct"/>
          </w:tcPr>
          <w:p w14:paraId="44B39DB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порядок представления</w:t>
            </w:r>
          </w:p>
        </w:tc>
        <w:tc>
          <w:tcPr>
            <w:tcW w:w="3481" w:type="pct"/>
          </w:tcPr>
          <w:p w14:paraId="39B603F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электронная почта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GB"/>
              </w:rPr>
              <w:t>patent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@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sfu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-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kras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.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  <w:lang w:val="en-US"/>
              </w:rPr>
              <w:t>ru</w:t>
            </w:r>
          </w:p>
        </w:tc>
      </w:tr>
      <w:tr w:rsidR="00A445CB" w:rsidRPr="005164AC" w14:paraId="4F46B96F" w14:textId="77777777" w:rsidTr="005164AC">
        <w:tc>
          <w:tcPr>
            <w:tcW w:w="1519" w:type="pct"/>
          </w:tcPr>
          <w:p w14:paraId="2E024040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2767AC3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материальный носитель </w:t>
            </w: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5 листов</w:t>
            </w:r>
          </w:p>
        </w:tc>
      </w:tr>
      <w:tr w:rsidR="00A445CB" w:rsidRPr="005164AC" w14:paraId="2BC5747E" w14:textId="77777777" w:rsidTr="005164AC">
        <w:tc>
          <w:tcPr>
            <w:tcW w:w="1519" w:type="pct"/>
          </w:tcPr>
          <w:p w14:paraId="6744B00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51224BD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409CE54B" w14:textId="77777777" w:rsidTr="005164AC">
        <w:tc>
          <w:tcPr>
            <w:tcW w:w="1519" w:type="pct"/>
          </w:tcPr>
          <w:p w14:paraId="5112CE6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состав</w:t>
            </w:r>
          </w:p>
        </w:tc>
        <w:tc>
          <w:tcPr>
            <w:tcW w:w="3481" w:type="pct"/>
          </w:tcPr>
          <w:p w14:paraId="5984397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калькуляция НМА</w:t>
            </w:r>
          </w:p>
        </w:tc>
      </w:tr>
      <w:tr w:rsidR="00A445CB" w:rsidRPr="005164AC" w14:paraId="15E228E0" w14:textId="77777777" w:rsidTr="005164AC">
        <w:tc>
          <w:tcPr>
            <w:tcW w:w="1519" w:type="pct"/>
          </w:tcPr>
          <w:p w14:paraId="5E153307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6E538A0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депонируемые материалы (включая реферат)</w:t>
            </w:r>
          </w:p>
        </w:tc>
      </w:tr>
      <w:tr w:rsidR="00A445CB" w:rsidRPr="005164AC" w14:paraId="34B468AA" w14:textId="77777777" w:rsidTr="005164AC">
        <w:tc>
          <w:tcPr>
            <w:tcW w:w="1519" w:type="pct"/>
          </w:tcPr>
          <w:p w14:paraId="2046CB0E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56E89BF8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исполняемый (машиночитаемый) файл</w:t>
            </w:r>
          </w:p>
        </w:tc>
      </w:tr>
      <w:tr w:rsidR="00A445CB" w:rsidRPr="005164AC" w14:paraId="09ED6D13" w14:textId="77777777" w:rsidTr="005164AC">
        <w:tc>
          <w:tcPr>
            <w:tcW w:w="1519" w:type="pct"/>
          </w:tcPr>
          <w:p w14:paraId="082006FF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481" w:type="pct"/>
          </w:tcPr>
          <w:p w14:paraId="4FB911D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иные предусмотренные подтверждающие документы</w:t>
            </w:r>
          </w:p>
        </w:tc>
      </w:tr>
    </w:tbl>
    <w:p w14:paraId="747E25D3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8"/>
        <w:gridCol w:w="8337"/>
      </w:tblGrid>
      <w:tr w:rsidR="00A445CB" w:rsidRPr="005164AC" w14:paraId="55A7C8A8" w14:textId="77777777" w:rsidTr="005164AC">
        <w:tc>
          <w:tcPr>
            <w:tcW w:w="0" w:type="auto"/>
          </w:tcPr>
          <w:p w14:paraId="267E0B2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Гарантии</w:t>
            </w:r>
          </w:p>
        </w:tc>
        <w:tc>
          <w:tcPr>
            <w:tcW w:w="0" w:type="auto"/>
          </w:tcPr>
          <w:p w14:paraId="4C7DFE61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данные об авторе (коллективе авторов) исчерпывающие, никакое третье лицо не может заявить об авторстве</w:t>
            </w:r>
          </w:p>
          <w:p w14:paraId="18949FB7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коллектив авторов не включает лиц, не внесших личного творческого вклада в создание РИД</w:t>
            </w:r>
          </w:p>
          <w:p w14:paraId="18BFE61B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свободен от прав и притязаний третьих лиц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7"/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(включая иных работодателей автора)</w:t>
            </w:r>
          </w:p>
          <w:p w14:paraId="14EB5D3F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не содержит сведений, составляющих государственную тайну</w:t>
            </w:r>
          </w:p>
          <w:p w14:paraId="2464FFA6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отвечает критериям охраноспособности применительно к требованиям статьи 1259 ГК РФ</w:t>
            </w:r>
          </w:p>
          <w:p w14:paraId="51B03AE7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РИД не противоречит общественным интересам, принципам гуманности и морали;</w:t>
            </w:r>
          </w:p>
          <w:p w14:paraId="70D08136" w14:textId="77777777" w:rsidR="00A445CB" w:rsidRPr="005164AC" w:rsidRDefault="00A445CB" w:rsidP="005164AC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уведомление подано своевременно с учетом требований нормативных актов и обязательств СФУ перед третьим лицами</w:t>
            </w:r>
          </w:p>
          <w:p w14:paraId="09F9F7E5" w14:textId="77777777" w:rsidR="00A445CB" w:rsidRPr="005164AC" w:rsidRDefault="00A445CB" w:rsidP="005164AC">
            <w:pPr>
              <w:ind w:left="360"/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  <w:r w:rsidRPr="005164AC">
              <w:rPr>
                <w:rFonts w:ascii="Times New Roman" w:hAnsi="Times New Roman"/>
                <w:sz w:val="20"/>
                <w:szCs w:val="20"/>
              </w:rPr>
              <w:t xml:space="preserve">   РИД не обнародован автором или с его ведома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8"/>
            </w:r>
          </w:p>
        </w:tc>
      </w:tr>
    </w:tbl>
    <w:p w14:paraId="20C9C547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47"/>
        <w:gridCol w:w="3084"/>
        <w:gridCol w:w="3124"/>
      </w:tblGrid>
      <w:tr w:rsidR="00A445CB" w:rsidRPr="005164AC" w14:paraId="7B935715" w14:textId="77777777" w:rsidTr="005164AC">
        <w:tc>
          <w:tcPr>
            <w:tcW w:w="3209" w:type="dxa"/>
          </w:tcPr>
          <w:p w14:paraId="77A1EC03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Fonts w:ascii="Times New Roman" w:hAnsi="Times New Roman"/>
                <w:sz w:val="20"/>
                <w:szCs w:val="20"/>
              </w:rPr>
              <w:t>СОГЛАСОВАНО</w:t>
            </w:r>
          </w:p>
        </w:tc>
        <w:tc>
          <w:tcPr>
            <w:tcW w:w="3209" w:type="dxa"/>
          </w:tcPr>
          <w:p w14:paraId="19E82A4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AA8A9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6E545684" w14:textId="77777777" w:rsidTr="005164AC">
        <w:tc>
          <w:tcPr>
            <w:tcW w:w="3209" w:type="dxa"/>
          </w:tcPr>
          <w:p w14:paraId="5E80C2A1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CB77A0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5D1025B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45CB" w:rsidRPr="005164AC" w14:paraId="53A16A48" w14:textId="77777777" w:rsidTr="005164AC">
        <w:tc>
          <w:tcPr>
            <w:tcW w:w="3209" w:type="dxa"/>
          </w:tcPr>
          <w:p w14:paraId="3487F0BA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Уполномоченное лицо</w:t>
            </w:r>
            <w:r w:rsidRPr="005164AC">
              <w:rPr>
                <w:rStyle w:val="a8"/>
                <w:rFonts w:ascii="Times New Roman" w:hAnsi="Times New Roman"/>
                <w:sz w:val="20"/>
                <w:szCs w:val="20"/>
              </w:rPr>
              <w:footnoteReference w:id="9"/>
            </w:r>
          </w:p>
        </w:tc>
        <w:tc>
          <w:tcPr>
            <w:tcW w:w="3209" w:type="dxa"/>
            <w:tcBorders>
              <w:bottom w:val="single" w:sz="4" w:space="0" w:color="auto"/>
            </w:tcBorders>
          </w:tcPr>
          <w:p w14:paraId="5E2AE344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E5D7D6C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  <w:r w:rsidRPr="005164AC">
              <w:rPr>
                <w:rStyle w:val="a5"/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  <w:tr w:rsidR="00A445CB" w:rsidRPr="005164AC" w14:paraId="3E9376B4" w14:textId="77777777" w:rsidTr="005164AC">
        <w:tc>
          <w:tcPr>
            <w:tcW w:w="3209" w:type="dxa"/>
          </w:tcPr>
          <w:p w14:paraId="72772205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09" w:type="dxa"/>
            <w:tcBorders>
              <w:top w:val="single" w:sz="4" w:space="0" w:color="auto"/>
            </w:tcBorders>
          </w:tcPr>
          <w:p w14:paraId="5F612029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C1BB8F6" w14:textId="77777777" w:rsidR="00A445CB" w:rsidRPr="005164AC" w:rsidRDefault="00A445CB" w:rsidP="00A3572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A3DC037" w14:textId="77777777" w:rsidR="00A445CB" w:rsidRPr="001A645A" w:rsidRDefault="00A445CB" w:rsidP="00A445CB">
      <w:pPr>
        <w:rPr>
          <w:rFonts w:ascii="Times New Roman" w:hAnsi="Times New Roman"/>
          <w:sz w:val="20"/>
          <w:szCs w:val="20"/>
        </w:rPr>
      </w:pPr>
    </w:p>
    <w:p w14:paraId="6E03DC3D" w14:textId="77777777" w:rsidR="00A35727" w:rsidRDefault="00A35727"/>
    <w:sectPr w:rsidR="00A35727" w:rsidSect="00210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61B5" w14:textId="77777777" w:rsidR="00B81E3D" w:rsidRDefault="00B81E3D" w:rsidP="00A445CB">
      <w:r>
        <w:separator/>
      </w:r>
    </w:p>
  </w:endnote>
  <w:endnote w:type="continuationSeparator" w:id="0">
    <w:p w14:paraId="6BDFCF36" w14:textId="77777777" w:rsidR="00B81E3D" w:rsidRDefault="00B81E3D" w:rsidP="00A44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1F06" w14:textId="77777777" w:rsidR="00B81E3D" w:rsidRDefault="00B81E3D" w:rsidP="00A445CB">
      <w:r>
        <w:separator/>
      </w:r>
    </w:p>
  </w:footnote>
  <w:footnote w:type="continuationSeparator" w:id="0">
    <w:p w14:paraId="4C695EEB" w14:textId="77777777" w:rsidR="00B81E3D" w:rsidRDefault="00B81E3D" w:rsidP="00A445CB">
      <w:r>
        <w:continuationSeparator/>
      </w:r>
    </w:p>
  </w:footnote>
  <w:footnote w:id="1">
    <w:p w14:paraId="4E5BD21C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автор, указанный в столбце 1, выбирает собственное основание в столбце 3, число строк = количество соавторов</w:t>
      </w:r>
    </w:p>
  </w:footnote>
  <w:footnote w:id="2">
    <w:p w14:paraId="339864EC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если автор разрешает и испрашивает использование под вымышленным именем</w:t>
      </w:r>
    </w:p>
  </w:footnote>
  <w:footnote w:id="3">
    <w:p w14:paraId="78648906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грант, заказ, подряд, научно-исследовательские, опытно-конструкторские или технологические работы, государственный или муниципальный контракт для государственных или муниципальных нужд</w:t>
      </w:r>
    </w:p>
  </w:footnote>
  <w:footnote w:id="4">
    <w:p w14:paraId="43E99C79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может содержаться в приложении в случае предоставления копии такого договора</w:t>
      </w:r>
    </w:p>
  </w:footnote>
  <w:footnote w:id="5">
    <w:p w14:paraId="74249A02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должна содержаться в приложении – копии такого договора</w:t>
      </w:r>
    </w:p>
  </w:footnote>
  <w:footnote w:id="6">
    <w:p w14:paraId="3B352694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информация может содержаться в приложении в случае представления оферты интересанта</w:t>
      </w:r>
    </w:p>
  </w:footnote>
  <w:footnote w:id="7">
    <w:p w14:paraId="0115CC51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для составных, производных и сложных произведений представляются документы, подтверждающие соблюдение прав правообладателей оригинальных произведений</w:t>
      </w:r>
    </w:p>
  </w:footnote>
  <w:footnote w:id="8">
    <w:p w14:paraId="3C4BFD04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если обнародование имело место, представляется документальное подтверждение соблюдения требований пункта 4 статьи 1295 ГК РФ</w:t>
      </w:r>
    </w:p>
  </w:footnote>
  <w:footnote w:id="9">
    <w:p w14:paraId="4A366822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Style w:val="a8"/>
          <w:rFonts w:ascii="Times New Roman" w:hAnsi="Times New Roman"/>
          <w:sz w:val="16"/>
          <w:szCs w:val="16"/>
        </w:rPr>
        <w:footnoteRef/>
      </w:r>
      <w:r w:rsidRPr="001A645A">
        <w:rPr>
          <w:rFonts w:ascii="Times New Roman" w:hAnsi="Times New Roman"/>
          <w:sz w:val="16"/>
          <w:szCs w:val="16"/>
        </w:rPr>
        <w:t xml:space="preserve"> для служебных РИД – руководитель структурного подразделения, где трудоустроено большинство от общего числа соавторов, или соавтор, внесший наибольший творческий вклад;</w:t>
      </w:r>
    </w:p>
    <w:p w14:paraId="2445B1F3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РИД, созданных по договорам с внешним финансированием – руководитель научного коллектива;</w:t>
      </w:r>
    </w:p>
    <w:p w14:paraId="20C889B3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обучающихся – научный руководитель;</w:t>
      </w:r>
    </w:p>
    <w:p w14:paraId="48576A60" w14:textId="77777777" w:rsidR="00A445CB" w:rsidRPr="001A645A" w:rsidRDefault="00A445CB" w:rsidP="00A445CB">
      <w:pPr>
        <w:pStyle w:val="a6"/>
        <w:rPr>
          <w:rFonts w:ascii="Times New Roman" w:hAnsi="Times New Roman"/>
          <w:sz w:val="16"/>
          <w:szCs w:val="16"/>
        </w:rPr>
      </w:pPr>
      <w:r w:rsidRPr="001A645A">
        <w:rPr>
          <w:rFonts w:ascii="Times New Roman" w:hAnsi="Times New Roman"/>
          <w:sz w:val="16"/>
          <w:szCs w:val="16"/>
        </w:rPr>
        <w:t>для иных авторов, не являющихся сотрудниками СФУ – проректор.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612F3"/>
    <w:multiLevelType w:val="hybridMultilevel"/>
    <w:tmpl w:val="42EE213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CB"/>
    <w:rsid w:val="00210316"/>
    <w:rsid w:val="002612FA"/>
    <w:rsid w:val="002D3EC1"/>
    <w:rsid w:val="003A5817"/>
    <w:rsid w:val="004250E1"/>
    <w:rsid w:val="005164AC"/>
    <w:rsid w:val="0084104A"/>
    <w:rsid w:val="00A35727"/>
    <w:rsid w:val="00A445CB"/>
    <w:rsid w:val="00B81E3D"/>
    <w:rsid w:val="00D10889"/>
    <w:rsid w:val="00EC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90AA"/>
  <w15:chartTrackingRefBased/>
  <w15:docId w15:val="{5E0528BF-E05D-4F13-83A4-43B8AEB1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45CB"/>
    <w:rPr>
      <w:rFonts w:ascii="PT Astra Serif" w:hAnsi="PT Astra Serif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45CB"/>
    <w:rPr>
      <w:rFonts w:ascii="PT Astra Serif" w:hAnsi="PT Astra Serif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45C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445CB"/>
    <w:rPr>
      <w:color w:val="808080"/>
    </w:rPr>
  </w:style>
  <w:style w:type="paragraph" w:styleId="a6">
    <w:name w:val="footnote text"/>
    <w:basedOn w:val="a"/>
    <w:link w:val="a7"/>
    <w:uiPriority w:val="99"/>
    <w:semiHidden/>
    <w:unhideWhenUsed/>
    <w:rsid w:val="00A445CB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445CB"/>
    <w:rPr>
      <w:rFonts w:ascii="PT Astra Serif" w:hAnsi="PT Astra Serif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A445CB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445C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445CB"/>
    <w:rPr>
      <w:rFonts w:ascii="PT Astra Serif" w:hAnsi="PT Astra Serif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445C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4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Арыкова</dc:creator>
  <cp:keywords/>
  <cp:lastModifiedBy>user</cp:lastModifiedBy>
  <cp:revision>2</cp:revision>
  <dcterms:created xsi:type="dcterms:W3CDTF">2024-05-02T06:50:00Z</dcterms:created>
  <dcterms:modified xsi:type="dcterms:W3CDTF">2024-05-02T06:50:00Z</dcterms:modified>
</cp:coreProperties>
</file>