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shd w:val="clear" w:fill="FFFFFF"/>
        <w:spacing w:before="0" w:beforeAutospacing="0" w:after="390" w:afterAutospacing="0"/>
        <w:ind w:left="0" w:right="0" w:firstLine="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You need to restrict access to your Google Cloud load-balanced application so that only specific IP addresses can connect.</w:t>
      </w:r>
      <w:r>
        <w:rPr>
          <w:rFonts w:hint="default" w:eastAsia="sans-serif" w:cs="sans-serif" w:asciiTheme="minorAscii" w:hAnsiTheme="minorAscii"/>
          <w:i w:val="0"/>
          <w:caps w:val="0"/>
          <w:color w:val="505050"/>
          <w:spacing w:val="0"/>
          <w:sz w:val="20"/>
          <w:szCs w:val="20"/>
          <w:shd w:val="clear" w:fill="FFFFFF"/>
        </w:rPr>
        <w:br w:type="textWrapping"/>
      </w:r>
      <w:r>
        <w:rPr>
          <w:rFonts w:hint="default" w:eastAsia="sans-serif" w:cs="sans-serif" w:asciiTheme="minorAscii" w:hAnsiTheme="minorAscii"/>
          <w:i w:val="0"/>
          <w:caps w:val="0"/>
          <w:color w:val="505050"/>
          <w:spacing w:val="0"/>
          <w:sz w:val="20"/>
          <w:szCs w:val="20"/>
          <w:shd w:val="clear" w:fill="FFFFFF"/>
        </w:rPr>
        <w:t>What should you do?</w:t>
      </w:r>
    </w:p>
    <w:p>
      <w:pPr>
        <w:pStyle w:val="5"/>
        <w:keepNext w:val="0"/>
        <w:keepLines w:val="0"/>
        <w:widowControl/>
        <w:numPr>
          <w:ilvl w:val="0"/>
          <w:numId w:val="0"/>
        </w:numPr>
        <w:suppressLineNumbers w:val="0"/>
        <w:shd w:val="clear" w:fill="FFFFFF"/>
        <w:spacing w:before="0" w:beforeAutospacing="0" w:after="390" w:afterAutospacing="0"/>
        <w:ind w:leftChars="0" w:right="0" w:rightChars="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A. Create a secure perimeter using the Access Context Manager feature of VPC Service Controls and restrict access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B. Create a secure perimeter using VPC Service Controls, and mark the load balancer as a service restricted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leftChars="0"/>
        <w:jc w:val="left"/>
        <w:rPr>
          <w:rFonts w:hint="default" w:asciiTheme="minorAscii" w:hAnsiTheme="minorAscii"/>
          <w:sz w:val="20"/>
          <w:szCs w:val="20"/>
          <w:highlight w:val="green"/>
        </w:rPr>
      </w:pPr>
      <w:r>
        <w:rPr>
          <w:rFonts w:hint="default" w:eastAsia="sans-serif" w:cs="sans-serif" w:asciiTheme="minorAscii" w:hAnsiTheme="minorAscii"/>
          <w:i w:val="0"/>
          <w:caps w:val="0"/>
          <w:color w:val="505050"/>
          <w:spacing w:val="0"/>
          <w:sz w:val="20"/>
          <w:szCs w:val="20"/>
          <w:highlight w:val="green"/>
          <w:shd w:val="clear" w:fill="FFFFFF"/>
        </w:rPr>
        <w:t>C. Tag the backend instances "application," and create a firewall rule with target tag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rPr>
      </w:pPr>
      <w:r>
        <w:rPr>
          <w:rFonts w:hint="default" w:eastAsia="sans-serif" w:cs="sans-serif" w:asciiTheme="minorAscii" w:hAnsiTheme="minorAscii"/>
          <w:i w:val="0"/>
          <w:caps w:val="0"/>
          <w:color w:val="505050"/>
          <w:spacing w:val="0"/>
          <w:sz w:val="20"/>
          <w:szCs w:val="20"/>
          <w:shd w:val="clear" w:fill="FFFFFF"/>
        </w:rPr>
        <w:t>D. Label the backend instances "application," and create a firewall rule with the target label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2. Your end users are located in close proximity to us-east1 and europe-west1. Their workloads need to communicate with each other. You want to minimize cost and increase network efficiency.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2 VPCs, each with their own regions and individual subnets. Create 2 VPN gateways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2 VPCs, each with their own region and individual subnets. Use external IP addresses on the instances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1 VPC with 2 regional subnets. Create a global load balancer to establish connectivity between the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1 VPC with 2 regional subnets. Deploy workloads in these subnets and have them communicate using private RFC1918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VPC Network Peering enables you to peer VPC networks so that workloads in different VPC networks can communicate in private RFC 1918 space. Traffic stays within Google's network and doesn't traverse the public internet.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https://cloud.google.com/vpc/docs/vpc-peering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3. Your organization is deploying a single project for 3 separate departments. Two of these departments require network connectivity between each other, but the third department should remain in isolation. Your design should create separate network administrative domains between these departments. You want to minimize operational overhead.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design the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Shared VPC Host Project and the respective Service Projects for each of the 3 separate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3 separate VPCs, and use Cloud VPN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3 separate VPCs, and use VPC peering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single project, and deploy specific firewall rules. Use network tags to isolate access between the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Use Shared VPC to connect to a common VPC network. Resources in those projects can communicate with each other securely and efficiently across project boundaries using internal IPs. You can manage shared network resources, such as subnets, routes, and firewalls, from a central host project, enabling you to apply and enforce consistent network policies across the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With Shared VPC and IAM controls, you can separate network administration from project administration. This separation helps you implement the principle of least privilege. For example, a centralized network team can administer the network without having any permissions into the participating projects. Similarly, the project admins can manage their project resources without any permissions to manipulate the shared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https://cloud.google.com/docs/enterprise/best-practices-for-enterprise-organizations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4. You are migrating to Cloud DNS and want to import your BIND zone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command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gcloud dns record-sets import ZONE_FILE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gcloud dns record-sets import ZONE_FILE --replace-origin-ns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gcloud dns record-sets import ZONE_FILE --zone-file-format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gcloud dns record-sets import ZONE_FILE --delete-all-existing --zone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Once you have the exported file from your other provider, you can use the gcloud dns record-sets import command to import it into your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To import record-sets, you use the dns record-sets import command. The --zone-file-format flag tells import to expect a BIND zone formatted file. If you omit this flag, import expects a YAML-formatted records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https://medium.com/@prashantapaudel/gcp-certification-series-2-4-planning-and-configuring-network-resources-8045ac2cc2ac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created a VPC network named Retail in auto mode. You want to create a VPC network named Distribution and peer it with the Retail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configure the Distribution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the Distribution VPC in auto mode. Peer both the VPCs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the Distribution VPC in custom mode. Use the CIDR range 10.0.0.0/9.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the Distribution VPC in custom mode. Use the CIDR range 10.128.0.0/9.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Rename the default VPC as "Distribution" and peer it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https://cloud.google.com/vpc/docs/using-vpc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are using a third-party next-generation firewall to inspect traffic. You created a custom route of 0.0.0.0/0 to route egress traffic to the firewall. You want to allow your VPC instances without public IP addresses to access the BigQuery and Cloud Pub/Sub APIs, without sending the traffic through the firewall.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two actions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Turn on Private Google Access at the subnet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Turn on Private Google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Turn on Private Services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set of custom static routes to send traffic to the external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set of custom static routes to send traffic to the internal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https://cloud.google.com/vpc/docs/private-access-options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All the instances in your project are configured with the custom metadata enable-oslogin value set to FALSE and to block project-wide SSH keys. None of the instances are set with any SSH key, and no project-wide SSH keys have been configured. Firewall rules are set up to allow SSH sessions from any IP address range. You want to SSH into one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Open the Cloud Shell SSH into the instance using gcloud compute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Set the custom metadata enable-oslogin to TRUE, and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Generate a new SSH key pair. Verify the format of the private key and add it to the instance.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Generate a new SSH key pair. Verify the format of the public key and add it to the project.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https://cloud.google.com/compute/docs/storing-retrieving-metadata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work for a university that is migrating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These are the cloud requirements:</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On-premises connectivity with 10 Gbps</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Lowest latency access to the cloud</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Centralized Networking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New departments are asking for on-premises connectivity to their projects. You want to deploy the most cost-efficient interconnect solution for connecting the campus to Google Cloud.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Use Shared VPC, and deploy the VLAN attachments and Interconnect in the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B. Use Shared VPC, and deploy the VLAN attachments in the service projects. Connect the VLAN attachment to the Shared VPC's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Use standalone projects, and deploy the VLAN attachments in the individual projects. Connect the VLAN attachment to the standalone projects' Interconnects.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Use standalone projects and deploy the VLAN attachments and Interconnects in each of the individual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have deployed a new internal application that provides HTTP and TFTP services to on-premises hosts. You want to be able to distribute traffic across multiple Compute Engine instances, but need to ensure that clients are sticky to a particular instance across both services.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session affinity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None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Client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Client IP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Client IP, port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created a new VPC network named Dev with a single subnet. You added a firewall rule for the network Dev to allow HTTP traffic only and enabled logging.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When you try to log in to an instance in the subnet via Remote Desktop Protocol, the login fails. You look for the Firewall rules logs in Stackdriver Logging, but you do not see any entries for blocked traffic. You want to see the logs for blocked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Check the VPC flow logs for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Try connecting to the instance via SSH, and check the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a new firewall rule to allow traffic from port 22,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new firewall rule with priority 65500 to deny all traffic,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are trying to update firewall rules in a shared VPC for which you have been assigned only Network Admin permissions. You cannot modify the firewall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Your organization requires using the least privilege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level of permissions should you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Security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Service Project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Shared VPC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Organization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create a service in GCP using IPv6.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r>
        <w:rPr>
          <w:rFonts w:hint="default" w:eastAsia="sans-serif" w:cs="sans-serif" w:asciiTheme="minorAscii" w:hAnsiTheme="minorAscii"/>
          <w:i w:val="0"/>
          <w:caps w:val="0"/>
          <w:color w:val="505050"/>
          <w:spacing w:val="0"/>
          <w:sz w:val="20"/>
          <w:szCs w:val="20"/>
          <w:shd w:val="clear" w:fill="FFFFFF"/>
          <w:lang w:val="e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the instance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 TCP Proxy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 Configure a global load balancer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Configure an internal load balancer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want to deploy a VPN Gateway to connect your on-premises network to GCP. You are using a non BGP-capable on-premises VPN device. You want to minimize downtime and operational overhead when your network grows. The device supports only IKEv2, and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 Create a Cloud VPN instance. "¢ Create a policy-based VPN tunnel per subnet. "¢ Configure the appropriate local and remote traffic selectors to match your local and remote networks. "¢ Create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 Create a Cloud VPN instance. "¢ Create a policy-based VPN tunnel. "¢ Configure the appropriate local and remote traffic selectors to match your local and remote networks.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 Create a Cloud VPN instance. "¢ Create a route-based VPN tunnel. "¢ Configure the appropriate local and remote traffic selectors to match your local and remote networks.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 Create a Cloud VPN instance. "¢ Create a route-based VPN tunnel. "¢ Configure the appropriate local and remote traffic selectors to 0.0.0.0/0.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fldChar w:fldCharType="begin"/>
      </w:r>
      <w:r>
        <w:rPr>
          <w:rFonts w:hint="default" w:eastAsia="sans-serif" w:cs="sans-serif" w:asciiTheme="minorAscii" w:hAnsiTheme="minorAscii"/>
          <w:i w:val="0"/>
          <w:caps w:val="0"/>
          <w:color w:val="505050"/>
          <w:spacing w:val="0"/>
          <w:sz w:val="20"/>
          <w:szCs w:val="20"/>
          <w:shd w:val="clear" w:fill="FFFFFF"/>
          <w:lang w:val="en"/>
        </w:rPr>
        <w:instrText xml:space="preserve"> HYPERLINK "https://cloud.google.com/vpn/docs/concepts/choosing-networks-routing" </w:instrText>
      </w:r>
      <w:r>
        <w:rPr>
          <w:rFonts w:hint="default" w:eastAsia="sans-serif" w:cs="sans-serif" w:asciiTheme="minorAscii" w:hAnsiTheme="minorAscii"/>
          <w:i w:val="0"/>
          <w:caps w:val="0"/>
          <w:color w:val="505050"/>
          <w:spacing w:val="0"/>
          <w:sz w:val="20"/>
          <w:szCs w:val="20"/>
          <w:shd w:val="clear" w:fill="FFFFFF"/>
          <w:lang w:val="en"/>
        </w:rPr>
        <w:fldChar w:fldCharType="separate"/>
      </w:r>
      <w:r>
        <w:rPr>
          <w:rStyle w:val="4"/>
          <w:rFonts w:hint="default" w:eastAsia="sans-serif" w:cs="sans-serif" w:asciiTheme="minorAscii" w:hAnsiTheme="minorAscii"/>
          <w:i w:val="0"/>
          <w:caps w:val="0"/>
          <w:spacing w:val="0"/>
          <w:sz w:val="20"/>
          <w:szCs w:val="20"/>
          <w:shd w:val="clear" w:fill="FFFFFF"/>
          <w:lang w:val="en"/>
        </w:rPr>
        <w:t>https://cloud.google.com/vpn/docs/concepts/choosing-networks-routing</w:t>
      </w:r>
      <w:r>
        <w:rPr>
          <w:rFonts w:hint="default" w:eastAsia="sans-serif" w:cs="sans-serif" w:asciiTheme="minorAscii" w:hAnsiTheme="minorAscii"/>
          <w:i w:val="0"/>
          <w:caps w:val="0"/>
          <w:color w:val="505050"/>
          <w:spacing w:val="0"/>
          <w:sz w:val="20"/>
          <w:szCs w:val="20"/>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company just completed the acquisition of Altostrat (a current GCP customer). Each company has a separate organization in GCP and has implemented a custom DNS solution. Each organization will retain its current domain and host names until after a full transition and architectural review is done in one year.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These are the assumptions for both GCP environments.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 Each organization has enabled full connectivity between all of its projects by using Shared VPC. "¢ Both organizations strictly use the 10.0.0.0/8 address space for their instances, except for bastion hosts (for accessing the instances) and load balancers for serving web traffic. "¢ There are no prefix overlaps between the two organizations. "¢ Both organizations already have firewall rules that allow all inbound and outbound traffic from the 10.0.0.0/8 address space. "¢ Neither organization has Interconnects to their on-premises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integrate networking and DNS infrastructure of both organizations as quickly as possible and with minimal downtime.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Provision Cloud Interconnect to connect both organizations together.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Set up some variant of DNS forwarding and zone transfers in each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Connect VPCs in both organizations using Cloud VPN together with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Use Cloud DNS to create A records of all VMs and resources across all projects in both 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E. Create a third organization with a new host project, and attach all projects from your company and Altostrat to it using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w:t>
      </w:r>
      <w:r>
        <w:rPr>
          <w:rFonts w:hint="default" w:eastAsia="sans-serif" w:cs="sans-serif" w:asciiTheme="minorAscii" w:hAnsiTheme="minorAscii"/>
          <w:i w:val="0"/>
          <w:caps w:val="0"/>
          <w:color w:val="505050"/>
          <w:spacing w:val="0"/>
          <w:sz w:val="20"/>
          <w:szCs w:val="20"/>
          <w:highlight w:val="yellow"/>
          <w:shd w:val="clear" w:fill="FFFFFF"/>
          <w:lang w:val="en"/>
        </w:rPr>
        <w:t>our on-premises data center has 2 routers connected to your Google Cloud environment through a VPN on each router. All applications are working correctly; however, all of the traffic is passing across a single VPN instead of being load-balanced across the 2 connections as desired.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During troubleshooting you find: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 Each on-premises router is configured with a unique ASN.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 Each on-premises router is configured with the same routes and priorities. "¢ Both on-premises routers are configured with a VPN connected to a single Cloud Router. "¢ BGP sessions are established between both on-premises routers and the Cloud Router. "¢ Only 1 of the on-premises router's routes are being added to the routing 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The on-premises routers are configured with the same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A firewall is blocking the traffic across the second VPN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You do not have a load balancer to load-balance the network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The ASNs being used on the on-premises routers are different.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ordered Dedicated Interconnect in the GCP Console and need to give the Letter of Authorization/Connecting Facility Assignment (LOA-CFA) to your cross-connect provider to complete the physical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two actions can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Open a Cloud Support ticket under the Cloud Interconnect category.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Download the LOA-CFA from the Hybrid Connectivity section of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Run gcloud compute interconnects describe &lt;interconnect&gt;.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Check the email for the account of the NOC contact that you specified during the ordering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Contact your cross-connect provider and inform them that Google automatically sent the LOA/CFA to them via email, and to complete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Your company offers a popular gaming service. Your instances are deployed with private IP addresses, and external access is granted through a global load balancer. You believe you have identified a potential malicious actor, but aren't certain you have the correct client IP address. You want to identify this actor while minimizing disruption to your legitimate users.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a Cloud Armor Policy rule that denies traffic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a Cloud Armor Policy rule that denies traffic, enable preview mode,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a VPC Firewall rule that denies traffic, enable logging and set enforcement to disabled,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a VPC Firewall rule that denies traffic, enable logging and set enforcement to enabled,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Your company's web server administrator is migrating on-premises backend servers for an application to GCP. Libraries and configurations differ significantly across these backend servers. The migration to GCP will be lift-and-shift, and all requests to the servers will be served by a single network load balancer frontend.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want to use a GCP-native solution when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deploy this service in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a managed instance group from one of the images of the on-premises servers, and link this instance group to a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target pool, add all backend instances to this target pool, and deploy the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Deploy a third-party virtual appliance as frontend to these servers that will accommodate the significant differences between these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Use GCP's ECMP capability to load-balance traffic to the backend servers by installing multiple equal-priority static routes to the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https://cloud.google.com/compute/docs/instance-groups/adding-an-instance-group-to-a-load-balancer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decide to set up Cloud NAT. After completing the configuration, you find that one of your instances is not using the Cloud NAT for outbound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The instance has been configured with multiple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An external IP address has been configured on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You have created static routes that use RFC1918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The instance is accessible by a load balancer external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https://www.sovereignsolutionscorp.com/google-cloud-nat/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want to set up two Cloud Routers so that one has an active Border Gateway Protocol (BGP) session, and the other one acts as a standby.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BGP attribute should you use on your on-premises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AS-Path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Local Preference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Multi-exit Discriminator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"https://cloud.google.com/router/docs/concepts/overview"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https://cloud.google.com/router/docs/concepts/overview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increasing your usage of Cloud VPN between on-premises and GCP, and you want to support more traffic than a single tunnel can handle. You want to increase the available bandwidth using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Double the MTU on your on-premises VPN gateway from 1460 bytes to 2920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B. Create two VPN tunnels on the same Cloud VPN gateway that point to the same destination VPN gateway IP address</w:t>
      </w:r>
      <w:r>
        <w:rPr>
          <w:rFonts w:hint="default" w:eastAsia="sans-serif" w:cs="sans-serif" w:asciiTheme="minorAscii" w:hAnsiTheme="minorAscii"/>
          <w:i w:val="0"/>
          <w:caps w:val="0"/>
          <w:color w:val="505050"/>
          <w:spacing w:val="0"/>
          <w:sz w:val="20"/>
          <w:szCs w:val="20"/>
          <w:highlight w:val="green"/>
          <w:shd w:val="clear" w:fill="FFFFFF"/>
          <w:lang w:val="e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Add a second on-premises VPN gateway with a different public IP address. Create a second tunnel on the existing Cloud VPN gateway that forwards the same IP range, but points at the new on-premises gateway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Add a second Cloud VPN gateway in a different region than the existing VPN gateway. Create a new tunnel on the second Cloud VPN gateway that forwards the same IP range, but points to the existing on-premises VPN gateway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https://cloud.google.com/vpn/docs/concepts/classic-topologies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disabling DNSSEC for one of your Cloud DNS-managed zones. You removed the DS records from your zone file, waited for them to expire from the cache, and disabled DNSSEC for the zone. You receive reports that DNSSEC validating resolves are unable to resolve names in your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Update the TTL for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 the zone to the TRANSFER 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Disable DNSSEC at your domain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Transfer ownership of the domain to a new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Before disabling DNSSEC for a managed zone you want to use, you must deactivate DNSSEC at your domain registrar to ensure that DNSSEC-validating resolvers can still resolve names in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"https://cloud.google.com/dns/docs/dnssec-config"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https://cloud.google.com/dns/docs/dnssec-config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an application hosted on a Compute Engine virtual machine instance that cannot communicate with a resource outside of its subnet. When you review the flow and firewall logs, you do not see any denied traffic listed.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Flow logs are enabled for the VPC subnet, and all firewall rules are set to log. "¢ The subnetwork logs are not excluded from Stackdriver. "¢ The instance that is hosting the application can communicate outside the subnet. "¢ Other instances within the subnet can communicate outside the subnet. "¢ The external resource initiates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missing log lines?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traffic is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The traffic is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The traffic is not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traffic is not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configured Cloud CDN using HTTP(S) load balancing as the origin for cacheable content. Compression is configured on the web servers, but responses served by Cloud CDN are not compressed.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You have not configured compression in Cloud CDN.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You have configured the web servers and Cloud CDN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The web servers behind the load balancer are configured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You have to configure the web servers to compress responses even if the request has a 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If responses served by Cloud CDN are not compressed but should be, check that the web server software running on your instances is configured to compress responses. By default, some web server software will automatically disable compression for requests that include a Via header. The presence of a Via header indicates the request was forwarded by a proxy. HTTP proxies such as HTTP(S) load balancing add a Via header to each request as required by the HTTP specification. To enable compression, you may have to override your web server's default configuration to tell it to compress responses even if the request had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https://cloud.google.com/cdn/docs/troubleshooting-steps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 web application that is currently hosted in the us-central1 region. Users experience high latency when traveling in Asia. You've configured a network load balancer, but users have not experienced a performance improvement. You want to decrease the latency.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Configure a policy-based route rule to prioritize the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an HTTP load balancer, and direct the traffic to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Configure Dynamic Routing for the subnet hosting the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Configure the TTL for the DNS zone to decrease the time between updates.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https://cloud.google.com/load-balancing/docs/tutorials/optimize-app-latency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an application running on Compute Engine that uses BigQuery to generate some results that are stored in Cloud Storage. You want to ensure that none of the application instances have external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Enable Private Google Access on all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Enable Private Google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Enable Private Services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network peering between your VPC and BigQuery.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Cloud NAT, and route the application traffic via NAT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designing a shared VPC architecture. Your network and security team has strict controls over which routes are exposed between departments. Your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Production and Staging departments can communicate with each other, but only via specific networks.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2 shared VPCs within the shared VPC Host Project, and enable VPC peering between them. Use firewall rules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2 shared VPCs within the shared VPC Host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2 shared VPCs within the shared VPC Service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1 VPC within the shared VPC Host Project, and share individual subnets with the Service Projects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adding steps to a working automation that uses a service account to authenticate. You need to drive the automation the ability to retrieve files from a Cloud Storage bucket. Your organization requires using the least privilege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Grant the compute.instanceAdmin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Grant the iam.serviceAccountUser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Grant the read-only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Grant the cloud-platform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converted an auto mode VPC network to custom mode. Since the conversion, some of your Cloud Deployment Manager templates are no longer working.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resolve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Apply an additional IAM role to the Google API's service account to allow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Update the VPC firewall to allow the Cloud Deployment Manager to access the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Explicitly reference the custom mode networks in the Cloud Armor whitelist.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Explicitly reference the custom mode networks in the Deployment Manager templates.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recently been put in charge of managing identity and access management for your organization. You have several projects and want to use scripting and automation wherever possible. You want to grant the editor role to a project member.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gcloud pubsub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gcloud projects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Enter an email address in the Add members field, and select the desired role from the drop-down menu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https://cloud.google.com/iam/docs/granting-changing-revoking-access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using a 10-Gbps direct peering connection to Google together with the gsutil tool to upload files to Cloud Storage buckets from on-premises servers. The on-premises servers are 100 milliseconds away from the Google peering point. You notice that your uploads are not using the full 10-Gbps bandwidth available to you. You want to optimize the bandwidth utilization of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 on your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Tune TCP parameters on the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Compress files using utilities like tar to reduce the size of data being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Remove the -m flag from the gsutil command to enable single-threaded transfers.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D. Use the perfdiag parameter in your gsutil command to enable faster performance: gsutil perfdiag gs://[BUCKET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https://cloud.google.com/solutions/transferring-big-data-sets-to-gcp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work for a multinational enterprise that is moving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These are the cloud requirements: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An on-premises data center located in the United States in Oregon and New York with Dedicated Interconnects connected to Cloud regions us-west1 (primary HQ) and us-east4 (backup)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Multiple regional offices in Europe and APAC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Regional data processing is required in europe-west1 and australia-southeast1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Centralized Network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security and compliance team requires a virtual inline security appliance to perform L7 inspection for URL filtering. You want to deploy the appliance in us- west1.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 Create 2 VPCs in a Shared VPC Host Project. "¢ Configure a 2-NIC instance in zone us-west1-a in the Host Project. "¢ Attach NIC0 in VPC #1 us-west1 subnet of the Host Project. "¢ Attach NIC1 in VPC #2 us-west1 subnet of the Host Project. "¢ Deploy the instance. "¢ 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 Create 2 VPCs in a Shared VPC Host Project. "¢ Configure a 2-NIC instance in zone us-west1-a in the Service Project. "¢ Attach NIC0 in VPC #1 us-west1 subnet of the Host Project. "¢ Attach NIC1 in VPC #2 us-west1 subnet of the Host Project. "¢ Deploy the instance. "¢ 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 Create 1 VPC in a Shared VPC Host Project. "¢ Configure a 2-NIC instance in zone us-west1-a in the Host Project. "¢ Attach NIC0 in us-west1 subnet of the Host Project. "¢ Attach NIC1 in us-west1 subnet of the Host Project "¢ Deploy the instance. "¢ 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 Create 1 VPC in a Shared VPC Service Project. "¢ Configure a 2-NIC instance in zone us-west1-a in the Service Project. "¢ Attach NIC0 in us-west1 subnet of the Service Project. "¢ Attach NIC1 in us-west1 subnet of the Service Project "¢ Deploy the instance. "¢ 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designing a Google Kubernetes Engine (GKE) cluster for your organization. The current cluster size is expected to host 10 nodes, with 20 Pods per node and 150 services. Because of the migration of new services over the next 2 years, there is a planned growth for 100 nodes, 200 Pods per node, and 1500 services. You want to use VPC-native clusters with alias IP ranges, while minimizing address consumption.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subnet of size/25 with 2 secondary ranges of: /17 for Pods and /21 for Services. Create a VPC-native cluster and specify those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subnet of size/28 with 2 secondary ranges of: /24 for Pods and /24 for Services. Create a VPC-native cluster and specify those ranges. When the services are ready to be deployed, resize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Use gcloud container clusters create [CLUSTER NAME]--enable-ip-alias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gcloud container clusters create [CLUSTER NAME]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has recently expanded their EMEA-based operations into APAC. Globally distributed users report that their SMTP and IMAP services are slow.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requires end-to-end encryption, but you do not have access to the SSL certificates.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Google Cloud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is working with a partner to provide a solution for a customer. Both your company and the partner organization are using GCP. There are applications in the partner's network that need access to some resources in your company's VPC. There is no CIDR overlap between the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solutions can you implement to achieve the desired results without compromising the security?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VPC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Dedicated Interconnect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 storage bucket that contains the following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 folder-a/image-a-1.jpg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 folder-a/image-a-2.jpg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 folder-b/image-b-1.jpg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folder-b/image-b-2.jpg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Cloud CDN is enabled on the storage bucket, and all four objects have been successfully cached. You want to remove the cached copies of all the objects with the prefix folder-a, using the minimum number of commands.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Add an appropriate lifecycle rule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Issue a cache invalidation command with pattern /folder-a/*.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Make sure that all the objects with prefix folder-a are not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Disable Cloud CDN on the storage bucket. Wait 90 seconds. Re-enable Cloud CDN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is running out of network capacity to run a critical application in the on-premises data center. You want to migrate the application to GCP. You also want to ensure that the Security team does not lose their ability to monitor traffic to and from Compute Engine instances. Which two products should you incorporate into the solution?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VPC flow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Firewall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Cloud Audit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Stackdriver Trace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Compute Engine instance system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"https://cloud.google.com/docs/enterprise/best-practices-for-enterprise-organizations"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https://cloud.google.com/docs/enterprise/best-practices-for-enterprise-organizations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apply a new Cloud Armor policy to an application that is deployed in Google Kubernetes Engine (GKE). You want to find out which target to use for your Cloud Armor policy. Which GKE resource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apply a new Cloud Armor policy to an application that is deployed in Google Kubernetes Engine (GKE). You want to find out which target to use for your Cloud Armor policy. Which GKE resource should you use?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Node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GKE Pod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Cluster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Ingress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"https://cloud.google.com/kubernetes-engine/docs/how-to/cloud-armor-backendconfig"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https://cloud.google.com/kubernetes-engine/docs/how-to/cloud-armor-backendconfig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establish network connectivity between three Virtual Private Cloud networks, Sales, Marketing, and Finance, so that users can access resources in all three VPCs. You configure VPC peering between the Sales VPC and the Finance VPC. You also configure VPC peering between the Marketing VPC and the Finance VPC. After you complete the configuration, some users cannot connect to resources in the Sales VPC and the Marketing VPC. You want to resolve the problem. What should you do?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VPC peering in a full mesh.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Alter the routing table to resolve the asymmetric route.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network tags to allow connectivity between all three VPCs.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Delete the legacy network and recreate it to allow transitive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 multiple Compute Engine virtual machine instances to be used at TFTP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configure load balancing for an internet-facing, standard voice-over-IP (VOIP)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Internal TCP/UDP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configure a NAT to perform address translation between your on-premises network blocks and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NAT solution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An instance with IP forwarding enabled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An instance configured with iptables DNAT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An instance configured with iptables SNAT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"https://cloud.google.com/nat/docs/overview"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https://cloud.google.com/nat/docs/overview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ensure your personal SSH key works on every instance in your project. You want to accomplish this as efficiently as possible. What should you do?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Upload your public ssh key to the project Metadata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Upload your public ssh key to each instance Metadata.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"https://cloud.google.com/compute/docs/instances/adding-removing-ssh-keys"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https://cloud.google.com/compute/docs/instances/adding-removing-ssh-keys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 order to provide subnet level isolation, you want to force instance-A in one subnet to route through a security appliance, called instance-B, in another subnet.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more specific route than the system-generated subnet route, pointing the next hop to instance-B with no tag.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more specific route than the system-generated subnet route, pointing the next hop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Delete the system-generated subnet route and create a specific route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Move instance-B to another VPC and, using multi-NIC, connect instance-B's interface to instance-A's network. Configure the appropriate routes to force traffic through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 a Google Kubernetes Engine private cluster and want to use kubectl to get the status of the pods. In one of your instances you notice the master is not responding, even though the cluster is up and running. What should you do to 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a public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route to reach the Master, pointing to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Create the appropriate firewall policy in the VPC to allow traffic from Master node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the appropriate master authorized network entries to allow the instance to communicate to the master.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has a security team that manages firewalls and SSL certificates. It also has a networking team that manages the networking resources. The networking team needs to be able to read firewall rules, but should not be able to create, modify, or delete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set up permissions for the networking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members of the networking team the compute.networkUser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Assign members of the networking team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Assign members of the networking team a custom role with only the compute.networks.* and the compute.firewalls.list permissions.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Assign members of the networking team the compute.networkViewer role, and add the compute.networks.use permission.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created an HTTP(S) load balanced service. You need to verify that your backend instances are responding properly. How should you configure the health check?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proxy-header to PROXY_V1.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Set request-path to a specific URL used for health checking, and set host to include a custom host header that identifies the health check.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response to a string that the backend service will always return in the response body.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proxy-header to the default value, and set host to include a custom host header that identifies the health check.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"https://cloud.google.com/load-balancing/docs/health-checks"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https://cloud.google.com/load-balancing/docs/health-checks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give each member of your network operations team least-privilege access to create, modify, and delete Cloud Interconnect VLAN attachments.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each user the editor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Assign each user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Give each user the following permissions only: compute.interconnectAttachments.create, compute.interconnectAttachments.get.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Give each user the following permissions only: compute.interconnectAttachments.create, compute.interconnectAttachments.get, compute.routers.create, compute.routers.get, compute.routers.update.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49. You have an application that is running in a managed instance group. Your development team has released an updated instance template which contains a new feature which was not heavily tested. You want to minimize impact to users if there is a bug in the new template. How should you update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Manually patch some of the instances, and then perform a rolling restart on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Using the new instance template, perform a rolling update across all instances in the instance group. Verify the new feature once the rollout completes.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Deploy a new instance group and canary the updated template in that group. Verify the new feature in the new canary instance group, and then update the original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https://cloud.google.com/compute/docs/instance-groups/creating-groups-of-managed-instances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Perform a canary update by starting a rolling update and specifying a target size for your instances to receive the new template. Verify the new feature on the canary instances, and then roll forward to the rest of the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50. You have deployed a proof-of-concept application by manually placing instances in a single Compute Engine zone. You are now moving the application to production, so you need to increase your application availability and ensure it can autoscale.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provision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single managed instance group, specify the desired region, and select Multiple zones for the location.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managed instance group for each region, select Single zone for the location, and manually distribute instances across the zones in that region.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an unmanaged instance group in a single zone, and then create an HTTP load balancer for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an unmanaged instance group for each zone, and manually distribute the instances across the desired zones.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"https://cloud.google.com/compute/docs/instance-groups/rolling-out-updates-to-managed-instance-groups"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https://cloud.google.com/compute/docs/instance-groups/rolling-out-updates-to-managed-instance-groups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offers a popular gaming service. Your instances are deployed with private IP addresses, and external access is granted through a global load balancer. You have recently engaged a traffic-scrubbing service and want to restrict your origin to allow connections only from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Cloud Armor Security Policy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bookmarkStart w:id="0" w:name="_GoBack"/>
      <w:r>
        <w:rPr>
          <w:rFonts w:hint="default" w:eastAsia="sans-serif" w:cs="sans-serif" w:asciiTheme="minorAscii" w:hAnsiTheme="minorAscii"/>
          <w:i w:val="0"/>
          <w:caps w:val="0"/>
          <w:color w:val="505050"/>
          <w:spacing w:val="0"/>
          <w:sz w:val="20"/>
          <w:szCs w:val="20"/>
          <w:highlight w:val="green"/>
          <w:shd w:val="clear" w:fill="FFFFFF"/>
          <w:lang w:val="en"/>
        </w:rPr>
        <w:t>B. Create a VPC Firewall rule that blocks all traffic except for the traffic-scrubbing service.</w:t>
      </w:r>
    </w:p>
    <w:bookmarkEnd w:id="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VPC Service Control Perimeter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IPTables firewall rules that block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C6F79"/>
    <w:multiLevelType w:val="singleLevel"/>
    <w:tmpl w:val="D4FC6F79"/>
    <w:lvl w:ilvl="0" w:tentative="0">
      <w:start w:val="1"/>
      <w:numFmt w:val="decimal"/>
      <w:suff w:val="space"/>
      <w:lvlText w:val="%1."/>
      <w:lvlJc w:val="left"/>
    </w:lvl>
  </w:abstractNum>
  <w:abstractNum w:abstractNumId="1">
    <w:nsid w:val="DF6A0834"/>
    <w:multiLevelType w:val="singleLevel"/>
    <w:tmpl w:val="DF6A0834"/>
    <w:lvl w:ilvl="0" w:tentative="0">
      <w:start w:val="1"/>
      <w:numFmt w:val="upperLetter"/>
      <w:suff w:val="space"/>
      <w:lvlText w:val="%1."/>
      <w:lvlJc w:val="left"/>
    </w:lvl>
  </w:abstractNum>
  <w:abstractNum w:abstractNumId="2">
    <w:nsid w:val="FBE402F2"/>
    <w:multiLevelType w:val="singleLevel"/>
    <w:tmpl w:val="FBE402F2"/>
    <w:lvl w:ilvl="0" w:tentative="0">
      <w:start w:val="5"/>
      <w:numFmt w:val="decimal"/>
      <w:suff w:val="space"/>
      <w:lvlText w:val="%1."/>
      <w:lvlJc w:val="left"/>
    </w:lvl>
  </w:abstractNum>
  <w:abstractNum w:abstractNumId="3">
    <w:nsid w:val="FF3EABF6"/>
    <w:multiLevelType w:val="singleLevel"/>
    <w:tmpl w:val="FF3EABF6"/>
    <w:lvl w:ilvl="0" w:tentative="0">
      <w:start w:val="1"/>
      <w:numFmt w:val="upperLetter"/>
      <w:suff w:val="space"/>
      <w:lvlText w:val="%1."/>
      <w:lvlJc w:val="left"/>
    </w:lvl>
  </w:abstractNum>
  <w:abstractNum w:abstractNumId="4">
    <w:nsid w:val="FFFF1148"/>
    <w:multiLevelType w:val="singleLevel"/>
    <w:tmpl w:val="FFFF1148"/>
    <w:lvl w:ilvl="0" w:tentative="0">
      <w:start w:val="1"/>
      <w:numFmt w:val="upperLetter"/>
      <w:suff w:val="space"/>
      <w:lvlText w:val="%1."/>
      <w:lvlJc w:val="left"/>
    </w:lvl>
  </w:abstractNum>
  <w:abstractNum w:abstractNumId="5">
    <w:nsid w:val="3FF8B43E"/>
    <w:multiLevelType w:val="singleLevel"/>
    <w:tmpl w:val="3FF8B43E"/>
    <w:lvl w:ilvl="0" w:tentative="0">
      <w:start w:val="1"/>
      <w:numFmt w:val="upperLetter"/>
      <w:suff w:val="space"/>
      <w:lvlText w:val="%1."/>
      <w:lvlJc w:val="left"/>
    </w:lvl>
  </w:abstractNum>
  <w:abstractNum w:abstractNumId="6">
    <w:nsid w:val="771DC95B"/>
    <w:multiLevelType w:val="singleLevel"/>
    <w:tmpl w:val="771DC95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6CDD"/>
    <w:rsid w:val="26D71175"/>
    <w:rsid w:val="397F7499"/>
    <w:rsid w:val="3F7F9C39"/>
    <w:rsid w:val="43AF4BD0"/>
    <w:rsid w:val="5FEAE7E5"/>
    <w:rsid w:val="5FEF0DAB"/>
    <w:rsid w:val="5FFD6993"/>
    <w:rsid w:val="67F5765C"/>
    <w:rsid w:val="6FFA78A1"/>
    <w:rsid w:val="6FFDDAA5"/>
    <w:rsid w:val="77FDF98D"/>
    <w:rsid w:val="7A7F4F00"/>
    <w:rsid w:val="7A8C616C"/>
    <w:rsid w:val="7BEF6983"/>
    <w:rsid w:val="7DFF2389"/>
    <w:rsid w:val="7DFF3AC2"/>
    <w:rsid w:val="7EBD1BCB"/>
    <w:rsid w:val="7F596CDD"/>
    <w:rsid w:val="7F6F7B8F"/>
    <w:rsid w:val="7F7F3AEE"/>
    <w:rsid w:val="7FED50BB"/>
    <w:rsid w:val="7FFBEC5A"/>
    <w:rsid w:val="97EBDE6B"/>
    <w:rsid w:val="B77FDEDB"/>
    <w:rsid w:val="B7D74C76"/>
    <w:rsid w:val="BD7FC874"/>
    <w:rsid w:val="BE7FFDBE"/>
    <w:rsid w:val="BFCE3661"/>
    <w:rsid w:val="BFDC598A"/>
    <w:rsid w:val="BFF68F6C"/>
    <w:rsid w:val="C99E69F2"/>
    <w:rsid w:val="CBEF8568"/>
    <w:rsid w:val="DFBF6830"/>
    <w:rsid w:val="DFFE2B8B"/>
    <w:rsid w:val="E5FA503F"/>
    <w:rsid w:val="E7FBBA24"/>
    <w:rsid w:val="EADBD9ED"/>
    <w:rsid w:val="EBEFDA69"/>
    <w:rsid w:val="EDFF420D"/>
    <w:rsid w:val="F3AF51FF"/>
    <w:rsid w:val="F412009D"/>
    <w:rsid w:val="F69B7ECC"/>
    <w:rsid w:val="F79F66D4"/>
    <w:rsid w:val="FBBD314F"/>
    <w:rsid w:val="FBBDA947"/>
    <w:rsid w:val="FCEF5300"/>
    <w:rsid w:val="FDBE64D5"/>
    <w:rsid w:val="FE75217B"/>
    <w:rsid w:val="FE7D927F"/>
    <w:rsid w:val="FEFEF571"/>
    <w:rsid w:val="FF27177D"/>
    <w:rsid w:val="FF3DE6E8"/>
    <w:rsid w:val="FF5D1B12"/>
    <w:rsid w:val="FFBD1C68"/>
    <w:rsid w:val="FFDE5F8B"/>
    <w:rsid w:val="FFDE8C1A"/>
    <w:rsid w:val="FFDED7F6"/>
    <w:rsid w:val="FFFFF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2020-09-23T10:20:00Z</dcterms:created>
  <dc:creator>sherwinowen</dc:creator>
  <cp:lastModifiedBy>sherwinowen</cp:lastModifiedBy>
  <dcterms:modified xsi:type="dcterms:W3CDTF">2020-10-20T13:00:54Z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