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SIMATS ENGINEERING</w:t>
      </w:r>
    </w:p>
    <w:p>
      <w:pPr>
        <w:jc w:val="center"/>
      </w:pPr>
      <w:r>
        <w:rPr>
          <w:rFonts w:ascii="Times New Roman" w:hAnsi="Times New Roman"/>
          <w:b/>
          <w:sz w:val="24"/>
        </w:rPr>
        <w:t>ASSESSMENT TOOL 3</w:t>
      </w:r>
    </w:p>
    <w:p>
      <w:pPr>
        <w:jc w:val="center"/>
      </w:pPr>
      <w:r>
        <w:rPr>
          <w:rFonts w:ascii="Times New Roman" w:hAnsi="Times New Roman"/>
          <w:b/>
          <w:sz w:val="22"/>
        </w:rPr>
        <w:t>COURSE NAME: Artificial Intelligence        COURSE CODE: CSA17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NAME: Sheshathri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REG NO: 1925260316</w:t>
      </w:r>
    </w:p>
    <w:p>
      <w:r>
        <w:rPr>
          <w:b/>
        </w:rPr>
        <w:t>COURSE OUTCOME COVERED</w:t>
      </w:r>
    </w:p>
    <w:p>
      <w:r>
        <w:t>CO2: Experiment search and game-solving techniques such as Greedy Search, A*, CSP, Minimax, and Alpha-Beta pruning with heuristic functions for solving complex AI problems efficiently. (BL3)</w:t>
      </w:r>
    </w:p>
    <w:p>
      <w:r>
        <w:t>Assessment Tool Weightage: 40%</w:t>
      </w:r>
    </w:p>
    <w:p>
      <w:r>
        <w:t>Duration: 1 Hour        QUESTIONS: 3        Total Marks: 30</w:t>
      </w:r>
    </w:p>
    <w:p>
      <w:pPr>
        <w:jc w:val="center"/>
      </w:pPr>
      <w:r>
        <w:rPr>
          <w:rFonts w:ascii="Times New Roman" w:hAnsi="Times New Roman"/>
          <w:b/>
          <w:sz w:val="24"/>
        </w:rPr>
        <w:t>ANNEXURE A</w:t>
      </w:r>
    </w:p>
    <w:p>
      <w:pPr>
        <w:jc w:val="center"/>
      </w:pPr>
      <w:r>
        <w:rPr>
          <w:rFonts w:ascii="Times New Roman" w:hAnsi="Times New Roman"/>
          <w:b/>
          <w:sz w:val="24"/>
        </w:rPr>
        <w:t>DRY RUN EVALUATION – ANSWERS</w:t>
      </w:r>
    </w:p>
    <w:p>
      <w:pPr>
        <w:pStyle w:val="Heading2"/>
      </w:pPr>
      <w:r>
        <w:t>1. Question 1 – Breadth-First Search (BFS)</w:t>
      </w:r>
    </w:p>
    <w:p>
      <w:r>
        <w:t>Graph: A → {B, C}; B → {D, E}; C → {F, G}.</w:t>
      </w:r>
    </w:p>
    <w:p>
      <w:r>
        <w:t>Starting node: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Iteration</w:t>
            </w:r>
          </w:p>
        </w:tc>
        <w:tc>
          <w:tcPr>
            <w:tcW w:type="dxa" w:w="2880"/>
          </w:tcPr>
          <w:p>
            <w:r>
              <w:t>Queue After Expansion</w:t>
            </w:r>
          </w:p>
        </w:tc>
        <w:tc>
          <w:tcPr>
            <w:tcW w:type="dxa" w:w="2880"/>
          </w:tcPr>
          <w:p>
            <w:r>
              <w:t>Visited Node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[B, C]</w:t>
            </w:r>
          </w:p>
        </w:tc>
        <w:tc>
          <w:tcPr>
            <w:tcW w:type="dxa" w:w="2880"/>
          </w:tcPr>
          <w:p>
            <w:r>
              <w:t>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[C, D, E]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[D, E, F, G]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[E, F, G]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[F, G]</w:t>
            </w:r>
          </w:p>
        </w:tc>
        <w:tc>
          <w:tcPr>
            <w:tcW w:type="dxa" w:w="2880"/>
          </w:tcPr>
          <w:p>
            <w:r>
              <w:t>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[G]</w:t>
            </w:r>
          </w:p>
        </w:tc>
        <w:tc>
          <w:tcPr>
            <w:tcW w:type="dxa" w:w="2880"/>
          </w:tcPr>
          <w:p>
            <w:r>
              <w:t>F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[]</w:t>
            </w:r>
          </w:p>
        </w:tc>
        <w:tc>
          <w:tcPr>
            <w:tcW w:type="dxa" w:w="2880"/>
          </w:tcPr>
          <w:p>
            <w:r>
              <w:t>G</w:t>
            </w:r>
          </w:p>
        </w:tc>
      </w:tr>
    </w:tbl>
    <w:p>
      <w:r>
        <w:t>1. BFS traversal order: A → B → C → D → E → F → G</w:t>
      </w:r>
    </w:p>
    <w:p>
      <w:r>
        <w:t>2. Queue contents after each iteration: After A: [B, C]; after B: [C, D, E]; after C: [D, E, F, G]; after D: [E, F, G]; after E: [F, G]; after F: [G]; after G: [].</w:t>
      </w:r>
    </w:p>
    <w:p>
      <w:pPr>
        <w:pStyle w:val="Heading2"/>
      </w:pPr>
      <w:r>
        <w:t>2. Question 2 – Depth-First Search (DFS)</w:t>
      </w:r>
    </w:p>
    <w:p>
      <w:r>
        <w:t>Using the same graph and starting from A, DFS visits the first available child completely before backtracking.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Visited Node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G</w:t>
            </w:r>
          </w:p>
        </w:tc>
      </w:tr>
    </w:tbl>
    <w:p>
      <w:r>
        <w:t>DFS traversal order: A → B → D → E → C → F → G</w:t>
      </w:r>
    </w:p>
    <w:p>
      <w:pPr>
        <w:pStyle w:val="Heading2"/>
      </w:pPr>
      <w:r>
        <w:t>3. Question 3 – 8-Puzzle BFS Dry Run</w:t>
      </w:r>
    </w:p>
    <w:p>
      <w:r>
        <w:t>Initial State:</w:t>
      </w:r>
    </w:p>
    <w:p>
      <w:r>
        <w:t>1  3  6</w:t>
        <w:br/>
        <w:t>5  0  2</w:t>
        <w:br/>
        <w:t>4  7  8</w:t>
      </w:r>
    </w:p>
    <w:p>
      <w:r>
        <w:t>Goal State:</w:t>
      </w:r>
    </w:p>
    <w:p>
      <w:r>
        <w:t>1  2  3</w:t>
        <w:br/>
        <w:t>4  5  6</w:t>
        <w:br/>
        <w:t>7  8  0</w:t>
      </w:r>
    </w:p>
    <w:p>
      <w:r>
        <w:t>Using BFS with blank-tile moves considered in the order Up, Down, Left, Right, the shortest solution contains 8 moves.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Iteration</w:t>
            </w:r>
          </w:p>
        </w:tc>
        <w:tc>
          <w:tcPr>
            <w:tcW w:type="dxa" w:w="2160"/>
          </w:tcPr>
          <w:p>
            <w:r>
              <w:t>Current State</w:t>
            </w:r>
          </w:p>
        </w:tc>
        <w:tc>
          <w:tcPr>
            <w:tcW w:type="dxa" w:w="2160"/>
          </w:tcPr>
          <w:p>
            <w:r>
              <w:t>Queue Before Expansion</w:t>
            </w:r>
          </w:p>
        </w:tc>
        <w:tc>
          <w:tcPr>
            <w:tcW w:type="dxa" w:w="2160"/>
          </w:tcPr>
          <w:p>
            <w:r>
              <w:t>Queue After Expansion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 3 6 / 5 0 2 / 4 7 8</w:t>
            </w:r>
          </w:p>
        </w:tc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[Right move]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 3 6 / 5 2 0 / 4 7 8</w:t>
            </w:r>
          </w:p>
        </w:tc>
        <w:tc>
          <w:tcPr>
            <w:tcW w:type="dxa" w:w="2160"/>
          </w:tcPr>
          <w:p>
            <w:r>
              <w:t>[State 1]</w:t>
            </w:r>
          </w:p>
        </w:tc>
        <w:tc>
          <w:tcPr>
            <w:tcW w:type="dxa" w:w="2160"/>
          </w:tcPr>
          <w:p>
            <w:r>
              <w:t>[Up move]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 3 0 / 5 2 6 / 4 7 8</w:t>
            </w:r>
          </w:p>
        </w:tc>
        <w:tc>
          <w:tcPr>
            <w:tcW w:type="dxa" w:w="2160"/>
          </w:tcPr>
          <w:p>
            <w:r>
              <w:t>[State 1, State 2]</w:t>
            </w:r>
          </w:p>
        </w:tc>
        <w:tc>
          <w:tcPr>
            <w:tcW w:type="dxa" w:w="2160"/>
          </w:tcPr>
          <w:p>
            <w:r>
              <w:t>[Left move]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 0 3 / 5 2 6 / 4 7 8</w:t>
            </w:r>
          </w:p>
        </w:tc>
        <w:tc>
          <w:tcPr>
            <w:tcW w:type="dxa" w:w="2160"/>
          </w:tcPr>
          <w:p>
            <w:r>
              <w:t>[State 2, State 3]</w:t>
            </w:r>
          </w:p>
        </w:tc>
        <w:tc>
          <w:tcPr>
            <w:tcW w:type="dxa" w:w="2160"/>
          </w:tcPr>
          <w:p>
            <w:r>
              <w:t>[Down move]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 2 3 / 5 0 6 / 4 7 8</w:t>
            </w:r>
          </w:p>
        </w:tc>
        <w:tc>
          <w:tcPr>
            <w:tcW w:type="dxa" w:w="2160"/>
          </w:tcPr>
          <w:p>
            <w:r>
              <w:t>[State 3, State 4]</w:t>
            </w:r>
          </w:p>
        </w:tc>
        <w:tc>
          <w:tcPr>
            <w:tcW w:type="dxa" w:w="2160"/>
          </w:tcPr>
          <w:p>
            <w:r>
              <w:t>[Left move]</w:t>
            </w:r>
          </w:p>
        </w:tc>
      </w:tr>
    </w:tbl>
    <w:p>
      <w:r>
        <w:t>Note: The complete shortest BFS path is given below because the assessment table provides only five rows.</w:t>
      </w:r>
    </w:p>
    <w:p>
      <w:r>
        <w:t>Questions – Answers</w:t>
      </w:r>
    </w:p>
    <w:p>
      <w:r>
        <w:t>1. Nodes/states expanded along the shortest solution path: Initial state → Right → Up → Left → Down → Left → Down → Right → Right.</w:t>
      </w:r>
    </w:p>
    <w:p>
      <w:r>
        <w:t>2. Number of states generated along the solution path: 9 states including the initial and goal states.</w:t>
      </w:r>
    </w:p>
    <w:p>
      <w:r>
        <w:t>3. Complete solution path:</w:t>
      </w:r>
    </w:p>
    <w:p>
      <w:r>
        <w:t>Initial: 1 3 6 / 5 0 2 / 4 7 8</w:t>
      </w:r>
    </w:p>
    <w:p>
      <w:r>
        <w:t>Right: 1 3 6 / 5 2 0 / 4 7 8</w:t>
      </w:r>
    </w:p>
    <w:p>
      <w:r>
        <w:t>Up: 1 3 0 / 5 2 6 / 4 7 8</w:t>
      </w:r>
    </w:p>
    <w:p>
      <w:r>
        <w:t>Left: 1 0 3 / 5 2 6 / 4 7 8</w:t>
      </w:r>
    </w:p>
    <w:p>
      <w:r>
        <w:t>Down: 1 2 3 / 5 0 6 / 4 7 8</w:t>
      </w:r>
    </w:p>
    <w:p>
      <w:r>
        <w:t>Left: 1 2 3 / 0 5 6 / 4 7 8</w:t>
      </w:r>
    </w:p>
    <w:p>
      <w:r>
        <w:t>Down: 1 2 3 / 4 5 6 / 0 7 8</w:t>
      </w:r>
    </w:p>
    <w:p>
      <w:r>
        <w:t>Right: 1 2 3 / 4 5 6 / 7 0 8</w:t>
      </w:r>
    </w:p>
    <w:p>
      <w:r>
        <w:t>Right – Goal: 1 2 3 / 4 5 6 / 7 8 0</w:t>
      </w:r>
    </w:p>
    <w:p>
      <w:r>
        <w:t>4. BFS always finds the shortest solution in an unweighted 8-puzzle because it explores states level by level. Every move has equal cost, so the first time BFS reaches the goal, it has used the minimum possible number of moves.</w:t>
      </w:r>
    </w:p>
    <w:p>
      <w:pPr>
        <w:pStyle w:val="Heading2"/>
      </w:pPr>
      <w:r>
        <w:t>Code of Conduct</w:t>
      </w:r>
    </w:p>
    <w:p>
      <w:r>
        <w:t>I, Sheshathri (Reg No: 1925260316), certify that this submission is my original work and that I have adhered to the guidelines specified for this assessment.</w:t>
      </w:r>
    </w:p>
    <w:p>
      <w:r>
        <w:t>Signature of the student: ______________________________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Sheshathri | 1925260316 | CSA17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