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EEB05" w14:textId="581BF274" w:rsidR="001A6B14" w:rsidRPr="001A6B14" w:rsidRDefault="001A6B14" w:rsidP="001A6B14">
      <w:pPr>
        <w:spacing w:after="0" w:line="360" w:lineRule="auto"/>
        <w:jc w:val="both"/>
        <w:textAlignment w:val="baseline"/>
        <w:outlineLvl w:val="1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>Refund Policy</w:t>
      </w:r>
      <w:r>
        <w:rPr>
          <w:rFonts w:eastAsia="Times New Roman" w:cstheme="minorHAnsi"/>
          <w:b/>
          <w:bCs/>
          <w:sz w:val="28"/>
          <w:szCs w:val="28"/>
          <w:lang w:bidi="ta-IN"/>
        </w:rPr>
        <w:t>/Cancellation Policy</w:t>
      </w:r>
    </w:p>
    <w:p w14:paraId="14EAE15B" w14:textId="77777777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Thank you for buying our courses. We ensure that our users have a rewarding experience while they discover, assess, and purchase our courses, whether it may be instructor-led or self-paced training or classroom training.</w:t>
      </w:r>
    </w:p>
    <w:p w14:paraId="11D41EED" w14:textId="4FAB4552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As with any online purchase experience, there are terms and conditions that govern the Refund Policy. When you buy a training course on </w:t>
      </w:r>
      <w:r w:rsidRPr="001A6B1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bidi="ta-IN"/>
        </w:rPr>
        <w:t>www.</w:t>
      </w: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bidi="ta-IN"/>
        </w:rPr>
        <w:t>letfix</w:t>
      </w:r>
      <w:r w:rsidRPr="001A6B1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bidi="ta-IN"/>
        </w:rPr>
        <w:t>technologies.com</w:t>
      </w:r>
      <w:r w:rsidRPr="001A6B14">
        <w:rPr>
          <w:rFonts w:eastAsia="Times New Roman" w:cstheme="minorHAnsi"/>
          <w:sz w:val="28"/>
          <w:szCs w:val="28"/>
          <w:lang w:bidi="ta-IN"/>
        </w:rPr>
        <w:t>, you agree to our Privacy Policy, Terms of Use and refund policy.</w:t>
      </w:r>
    </w:p>
    <w:p w14:paraId="11B32CC9" w14:textId="77777777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Our refund policy is as follows:</w:t>
      </w:r>
    </w:p>
    <w:p w14:paraId="21C9E7D3" w14:textId="3C3C8C93" w:rsidR="001A6B14" w:rsidRPr="001A6B14" w:rsidRDefault="001A6B14" w:rsidP="001A6B14">
      <w:pPr>
        <w:spacing w:after="0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 xml:space="preserve">Cancellation &amp; Refunds: </w:t>
      </w: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>Self-Paced</w:t>
      </w: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 xml:space="preserve"> Learning</w:t>
      </w:r>
    </w:p>
    <w:p w14:paraId="59CF4418" w14:textId="16756C0D" w:rsidR="001A6B14" w:rsidRPr="001A6B14" w:rsidRDefault="001A6B14" w:rsidP="001A6B14">
      <w:pPr>
        <w:spacing w:after="0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 xml:space="preserve">For </w:t>
      </w: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>Self-Placed</w:t>
      </w: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 xml:space="preserve"> Learning:</w:t>
      </w:r>
    </w:p>
    <w:p w14:paraId="7F7440A1" w14:textId="77777777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Raise refund requests within 7 days of purchase of course. Money-back guarantee is void if the participant has accessed more than 30% content or downloaded the E-Book.</w:t>
      </w:r>
    </w:p>
    <w:p w14:paraId="29E0609E" w14:textId="77777777" w:rsidR="001A6B14" w:rsidRPr="001A6B14" w:rsidRDefault="001A6B14" w:rsidP="001A6B14">
      <w:pPr>
        <w:spacing w:after="0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>For Instructor Led Online Training:</w:t>
      </w:r>
    </w:p>
    <w:p w14:paraId="1FE75841" w14:textId="77777777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Raise refund requests within 7 days of commencement of the batch you enrolled for. Money-back guarantee is void if the participant has accessed more than 50% content of an e-learning course or has attended Online Classrooms for more than 1 day.</w:t>
      </w:r>
    </w:p>
    <w:p w14:paraId="09317AB3" w14:textId="06E6A2F0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 xml:space="preserve">Also, </w:t>
      </w:r>
      <w:r w:rsidRPr="001A6B14">
        <w:rPr>
          <w:rFonts w:eastAsia="Times New Roman" w:cstheme="minorHAnsi"/>
          <w:sz w:val="28"/>
          <w:szCs w:val="28"/>
          <w:lang w:bidi="ta-IN"/>
        </w:rPr>
        <w:t>in</w:t>
      </w:r>
      <w:r w:rsidRPr="001A6B14">
        <w:rPr>
          <w:rFonts w:eastAsia="Times New Roman" w:cstheme="minorHAnsi"/>
          <w:sz w:val="28"/>
          <w:szCs w:val="28"/>
          <w:lang w:bidi="ta-IN"/>
        </w:rPr>
        <w:t xml:space="preserve"> case the user downloads the recording or E-Book for the course the money-back guarantee will be void.</w:t>
      </w:r>
    </w:p>
    <w:p w14:paraId="4A3CEAA3" w14:textId="77777777" w:rsidR="001A6B14" w:rsidRPr="001A6B14" w:rsidRDefault="001A6B14" w:rsidP="001A6B14">
      <w:pPr>
        <w:spacing w:after="0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>Cancellation &amp; Refunds: Classroom Training</w:t>
      </w:r>
    </w:p>
    <w:p w14:paraId="1E023F3E" w14:textId="0EE86AE6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>
        <w:rPr>
          <w:rFonts w:eastAsia="Times New Roman" w:cstheme="minorHAnsi"/>
          <w:sz w:val="28"/>
          <w:szCs w:val="28"/>
          <w:lang w:bidi="ta-IN"/>
        </w:rPr>
        <w:t>LETFIX</w:t>
      </w:r>
      <w:r w:rsidRPr="001A6B14">
        <w:rPr>
          <w:rFonts w:eastAsia="Times New Roman" w:cstheme="minorHAnsi"/>
          <w:sz w:val="28"/>
          <w:szCs w:val="28"/>
          <w:lang w:bidi="ta-IN"/>
        </w:rPr>
        <w:t xml:space="preserve"> Technologies reserves the right to postpone/cancel an event, or change the location of an event because of insufficient enrollments, instructor illness or force majeure events (like floods, earthquakes, political instability, </w:t>
      </w:r>
      <w:r w:rsidRPr="001A6B14">
        <w:rPr>
          <w:rFonts w:eastAsia="Times New Roman" w:cstheme="minorHAnsi"/>
          <w:sz w:val="28"/>
          <w:szCs w:val="28"/>
          <w:lang w:bidi="ta-IN"/>
        </w:rPr>
        <w:t>etc.</w:t>
      </w:r>
      <w:r w:rsidRPr="001A6B14">
        <w:rPr>
          <w:rFonts w:eastAsia="Times New Roman" w:cstheme="minorHAnsi"/>
          <w:sz w:val="28"/>
          <w:szCs w:val="28"/>
          <w:lang w:bidi="ta-IN"/>
        </w:rPr>
        <w:t>)</w:t>
      </w:r>
    </w:p>
    <w:p w14:paraId="5740E0B3" w14:textId="75228572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lastRenderedPageBreak/>
        <w:t xml:space="preserve">In case </w:t>
      </w:r>
      <w:r>
        <w:rPr>
          <w:rFonts w:eastAsia="Times New Roman" w:cstheme="minorHAnsi"/>
          <w:sz w:val="28"/>
          <w:szCs w:val="28"/>
          <w:lang w:bidi="ta-IN"/>
        </w:rPr>
        <w:t>LETFIX</w:t>
      </w:r>
      <w:r w:rsidRPr="001A6B14">
        <w:rPr>
          <w:rFonts w:eastAsia="Times New Roman" w:cstheme="minorHAnsi"/>
          <w:sz w:val="28"/>
          <w:szCs w:val="28"/>
          <w:lang w:bidi="ta-IN"/>
        </w:rPr>
        <w:t xml:space="preserve"> Technologies cancels an event, a 100% refund will be paid to the delegate.</w:t>
      </w:r>
    </w:p>
    <w:p w14:paraId="6EF90F30" w14:textId="77777777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If a cancellation is done by a candidate of the event, no refunds will be made.</w:t>
      </w:r>
    </w:p>
    <w:p w14:paraId="63C88E4F" w14:textId="77777777" w:rsidR="001A6B14" w:rsidRPr="001A6B14" w:rsidRDefault="001A6B14" w:rsidP="001A6B14">
      <w:pPr>
        <w:spacing w:after="0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>Refund request can be initiated in two ways</w:t>
      </w:r>
    </w:p>
    <w:p w14:paraId="20085FDE" w14:textId="77777777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Kindly contact concern branch managers through the mail and get confirmation about your refund eligibility. This will work when item quantity is one or more.</w:t>
      </w:r>
    </w:p>
    <w:p w14:paraId="7C528217" w14:textId="77777777" w:rsidR="001A6B14" w:rsidRPr="001A6B14" w:rsidRDefault="001A6B14" w:rsidP="001A6B14">
      <w:pPr>
        <w:spacing w:after="0" w:line="360" w:lineRule="auto"/>
        <w:jc w:val="both"/>
        <w:textAlignment w:val="baseline"/>
        <w:outlineLvl w:val="2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1A6B14">
        <w:rPr>
          <w:rFonts w:eastAsia="Times New Roman" w:cstheme="minorHAnsi"/>
          <w:b/>
          <w:bCs/>
          <w:sz w:val="28"/>
          <w:szCs w:val="28"/>
          <w:lang w:bidi="ta-IN"/>
        </w:rPr>
        <w:t>Refunds: Duplicate payment</w:t>
      </w:r>
    </w:p>
    <w:p w14:paraId="0455A046" w14:textId="77777777" w:rsidR="001A6B14" w:rsidRPr="001A6B14" w:rsidRDefault="001A6B14" w:rsidP="001A6B14">
      <w:pPr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1A6B14">
        <w:rPr>
          <w:rFonts w:eastAsia="Times New Roman" w:cstheme="minorHAnsi"/>
          <w:sz w:val="28"/>
          <w:szCs w:val="28"/>
          <w:lang w:bidi="ta-IN"/>
        </w:rPr>
        <w:t>Refund of the duplicate payment made by the delegate will be processed via the same source (original method of payment) in 7 to 10 working days post intimation by the customer.</w:t>
      </w:r>
    </w:p>
    <w:p w14:paraId="76AD6212" w14:textId="467219EE" w:rsidR="00993B94" w:rsidRPr="001A6B14" w:rsidRDefault="001A6B14" w:rsidP="001A6B14">
      <w:pPr>
        <w:spacing w:after="0" w:line="360" w:lineRule="auto"/>
        <w:jc w:val="both"/>
        <w:textAlignment w:val="baseline"/>
        <w:rPr>
          <w:rFonts w:cstheme="minorHAnsi"/>
          <w:sz w:val="28"/>
          <w:szCs w:val="28"/>
        </w:rPr>
      </w:pPr>
      <w:r w:rsidRPr="001A6B14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bidi="ta-IN"/>
        </w:rPr>
        <w:t>Note:</w:t>
      </w:r>
      <w:r w:rsidRPr="001A6B14">
        <w:rPr>
          <w:rFonts w:eastAsia="Times New Roman" w:cstheme="minorHAnsi"/>
          <w:sz w:val="28"/>
          <w:szCs w:val="28"/>
          <w:lang w:bidi="ta-IN"/>
        </w:rPr>
        <w:t xml:space="preserve"> All refunds will be processed within 7-10 working days after the refund request is approved by </w:t>
      </w:r>
      <w:r>
        <w:rPr>
          <w:rFonts w:eastAsia="Times New Roman" w:cstheme="minorHAnsi"/>
          <w:sz w:val="28"/>
          <w:szCs w:val="28"/>
          <w:lang w:bidi="ta-IN"/>
        </w:rPr>
        <w:t>LETFIX Technologies.</w:t>
      </w:r>
    </w:p>
    <w:sectPr w:rsidR="00993B94" w:rsidRPr="001A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C"/>
    <w:rsid w:val="001A6B14"/>
    <w:rsid w:val="0082282E"/>
    <w:rsid w:val="008D3398"/>
    <w:rsid w:val="0097132C"/>
    <w:rsid w:val="00993B94"/>
    <w:rsid w:val="00B4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C2BC"/>
  <w15:chartTrackingRefBased/>
  <w15:docId w15:val="{B6CA5724-FD83-440E-AB97-3B9A932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1A6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1A6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B14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1A6B14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1A6B14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1A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1A6B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6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</dc:creator>
  <cp:keywords/>
  <dc:description/>
  <cp:lastModifiedBy>RAJI</cp:lastModifiedBy>
  <cp:revision>2</cp:revision>
  <dcterms:created xsi:type="dcterms:W3CDTF">2020-06-24T07:09:00Z</dcterms:created>
  <dcterms:modified xsi:type="dcterms:W3CDTF">2020-06-24T07:09:00Z</dcterms:modified>
</cp:coreProperties>
</file>