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D194" w14:textId="77777777" w:rsidR="00C3516F" w:rsidRDefault="00C3516F" w:rsidP="00C3516F">
      <w:pPr>
        <w:pStyle w:val="NoSpacing"/>
        <w:rPr>
          <w:sz w:val="32"/>
          <w:szCs w:val="32"/>
        </w:rPr>
      </w:pPr>
    </w:p>
    <w:p w14:paraId="2D23B104" w14:textId="77777777" w:rsidR="00C3516F" w:rsidRDefault="00C3516F" w:rsidP="00C3516F">
      <w:pPr>
        <w:pStyle w:val="NoSpacing"/>
        <w:rPr>
          <w:sz w:val="32"/>
          <w:szCs w:val="32"/>
        </w:rPr>
      </w:pPr>
    </w:p>
    <w:p w14:paraId="152AB3D5" w14:textId="77777777" w:rsidR="00C3516F" w:rsidRDefault="00C3516F" w:rsidP="00C3516F">
      <w:pPr>
        <w:jc w:val="center"/>
        <w:rPr>
          <w:rFonts w:ascii="Times New Roman" w:hAnsi="Times New Roman" w:cs="Times New Roman"/>
          <w:b/>
          <w:bCs/>
          <w:sz w:val="32"/>
          <w:szCs w:val="32"/>
        </w:rPr>
      </w:pPr>
      <w:r w:rsidRPr="00A84A10">
        <w:rPr>
          <w:rFonts w:ascii="Times New Roman" w:hAnsi="Times New Roman" w:cs="Times New Roman"/>
          <w:b/>
          <w:bCs/>
          <w:sz w:val="32"/>
          <w:szCs w:val="32"/>
        </w:rPr>
        <w:t>End-to-End Serverless FX</w:t>
      </w:r>
      <w:r w:rsidRPr="00A84A10">
        <w:t xml:space="preserve"> </w:t>
      </w:r>
      <w:r w:rsidRPr="00A84A10">
        <w:rPr>
          <w:rFonts w:ascii="Times New Roman" w:hAnsi="Times New Roman" w:cs="Times New Roman"/>
          <w:b/>
          <w:bCs/>
          <w:sz w:val="32"/>
          <w:szCs w:val="32"/>
        </w:rPr>
        <w:t>(Foreign Exchange) Data Lakehouse Pipeline on GCP</w:t>
      </w:r>
    </w:p>
    <w:p w14:paraId="46E558BF" w14:textId="77777777" w:rsidR="00C3516F" w:rsidRDefault="00C3516F" w:rsidP="00C3516F">
      <w:pPr>
        <w:pStyle w:val="NoSpacing"/>
        <w:rPr>
          <w:sz w:val="32"/>
          <w:szCs w:val="32"/>
        </w:rPr>
      </w:pPr>
    </w:p>
    <w:p w14:paraId="4606C5A8" w14:textId="77777777" w:rsidR="00C3516F" w:rsidRDefault="00C3516F" w:rsidP="00C3516F">
      <w:pPr>
        <w:pStyle w:val="NoSpacing"/>
        <w:rPr>
          <w:sz w:val="32"/>
          <w:szCs w:val="32"/>
        </w:rPr>
      </w:pPr>
    </w:p>
    <w:p w14:paraId="1065318D" w14:textId="77777777" w:rsidR="00C3516F" w:rsidRPr="00C3516F" w:rsidRDefault="00C3516F" w:rsidP="00C3516F">
      <w:pPr>
        <w:pStyle w:val="NoSpacing"/>
        <w:rPr>
          <w:sz w:val="36"/>
          <w:szCs w:val="36"/>
        </w:rPr>
      </w:pPr>
    </w:p>
    <w:p w14:paraId="5EB05B6D" w14:textId="77777777" w:rsidR="00C3516F" w:rsidRDefault="005D7E06" w:rsidP="00C3516F">
      <w:pPr>
        <w:pStyle w:val="NoSpacing"/>
        <w:spacing w:line="360" w:lineRule="auto"/>
        <w:rPr>
          <w:rFonts w:ascii="Times New Roman" w:hAnsi="Times New Roman" w:cs="Times New Roman"/>
          <w:sz w:val="36"/>
          <w:szCs w:val="36"/>
        </w:rPr>
      </w:pPr>
      <w:r w:rsidRPr="00C3516F">
        <w:rPr>
          <w:rFonts w:ascii="Times New Roman" w:hAnsi="Times New Roman" w:cs="Times New Roman"/>
          <w:sz w:val="36"/>
          <w:szCs w:val="36"/>
        </w:rPr>
        <w:t>Index</w:t>
      </w:r>
    </w:p>
    <w:p w14:paraId="7B38CCE4" w14:textId="334E5219" w:rsidR="005D7E06" w:rsidRPr="00C3516F" w:rsidRDefault="005D7E06" w:rsidP="00C3516F">
      <w:pPr>
        <w:pStyle w:val="NoSpacing"/>
        <w:spacing w:line="360" w:lineRule="auto"/>
        <w:rPr>
          <w:rFonts w:ascii="Times New Roman" w:hAnsi="Times New Roman" w:cs="Times New Roman"/>
          <w:b/>
          <w:bCs/>
          <w:sz w:val="28"/>
          <w:szCs w:val="28"/>
        </w:rPr>
      </w:pPr>
      <w:r w:rsidRPr="00C3516F">
        <w:rPr>
          <w:rFonts w:ascii="Times New Roman" w:hAnsi="Times New Roman" w:cs="Times New Roman"/>
          <w:sz w:val="32"/>
          <w:szCs w:val="32"/>
        </w:rPr>
        <w:br/>
      </w:r>
      <w:r w:rsidRPr="00C3516F">
        <w:rPr>
          <w:rFonts w:ascii="Times New Roman" w:hAnsi="Times New Roman" w:cs="Times New Roman"/>
          <w:b/>
          <w:bCs/>
          <w:sz w:val="28"/>
          <w:szCs w:val="28"/>
        </w:rPr>
        <w:t>1. Project Overview &amp; Aim</w:t>
      </w:r>
      <w:r w:rsidRPr="00C3516F">
        <w:rPr>
          <w:rFonts w:ascii="Times New Roman" w:hAnsi="Times New Roman" w:cs="Times New Roman"/>
          <w:b/>
          <w:bCs/>
          <w:sz w:val="28"/>
          <w:szCs w:val="28"/>
        </w:rPr>
        <w:br/>
        <w:t>2. Tools and Managed Services</w:t>
      </w:r>
      <w:r w:rsidRPr="00C3516F">
        <w:rPr>
          <w:rFonts w:ascii="Times New Roman" w:hAnsi="Times New Roman" w:cs="Times New Roman"/>
          <w:b/>
          <w:bCs/>
          <w:sz w:val="28"/>
          <w:szCs w:val="28"/>
        </w:rPr>
        <w:br/>
        <w:t>3. End-to-End Dataflow &amp; Medallion Architecture</w:t>
      </w:r>
      <w:r w:rsidRPr="00C3516F">
        <w:rPr>
          <w:rFonts w:ascii="Times New Roman" w:hAnsi="Times New Roman" w:cs="Times New Roman"/>
          <w:b/>
          <w:bCs/>
          <w:sz w:val="28"/>
          <w:szCs w:val="28"/>
        </w:rPr>
        <w:br/>
        <w:t>4. Step-by-Step Implementation</w:t>
      </w:r>
      <w:r w:rsidRPr="00C3516F">
        <w:rPr>
          <w:rFonts w:ascii="Times New Roman" w:hAnsi="Times New Roman" w:cs="Times New Roman"/>
          <w:b/>
          <w:bCs/>
          <w:sz w:val="28"/>
          <w:szCs w:val="28"/>
        </w:rPr>
        <w:br/>
        <w:t>5. Conclusion</w:t>
      </w:r>
    </w:p>
    <w:p w14:paraId="5E876710" w14:textId="77777777" w:rsidR="005D7E06" w:rsidRPr="005D7E06" w:rsidRDefault="005D7E06" w:rsidP="00A84A10">
      <w:pPr>
        <w:jc w:val="center"/>
        <w:rPr>
          <w:rFonts w:ascii="Times New Roman" w:hAnsi="Times New Roman" w:cs="Times New Roman"/>
          <w:b/>
          <w:bCs/>
          <w:sz w:val="28"/>
          <w:szCs w:val="28"/>
        </w:rPr>
      </w:pPr>
    </w:p>
    <w:p w14:paraId="3C47B020" w14:textId="77777777" w:rsidR="005D7E06" w:rsidRDefault="005D7E06" w:rsidP="00A84A10">
      <w:pPr>
        <w:jc w:val="center"/>
        <w:rPr>
          <w:rFonts w:ascii="Times New Roman" w:hAnsi="Times New Roman" w:cs="Times New Roman"/>
          <w:b/>
          <w:bCs/>
          <w:sz w:val="32"/>
          <w:szCs w:val="32"/>
        </w:rPr>
      </w:pPr>
    </w:p>
    <w:p w14:paraId="1D61C8E2" w14:textId="77777777" w:rsidR="005D7E06" w:rsidRDefault="005D7E06" w:rsidP="00A84A10">
      <w:pPr>
        <w:jc w:val="center"/>
        <w:rPr>
          <w:rFonts w:ascii="Times New Roman" w:hAnsi="Times New Roman" w:cs="Times New Roman"/>
          <w:b/>
          <w:bCs/>
          <w:sz w:val="32"/>
          <w:szCs w:val="32"/>
        </w:rPr>
      </w:pPr>
    </w:p>
    <w:p w14:paraId="61323B38" w14:textId="77777777" w:rsidR="005D7E06" w:rsidRDefault="005D7E06" w:rsidP="00A84A10">
      <w:pPr>
        <w:jc w:val="center"/>
        <w:rPr>
          <w:rFonts w:ascii="Times New Roman" w:hAnsi="Times New Roman" w:cs="Times New Roman"/>
          <w:b/>
          <w:bCs/>
          <w:sz w:val="32"/>
          <w:szCs w:val="32"/>
        </w:rPr>
      </w:pPr>
    </w:p>
    <w:p w14:paraId="043B1309" w14:textId="77777777" w:rsidR="005D7E06" w:rsidRDefault="005D7E06" w:rsidP="00A84A10">
      <w:pPr>
        <w:jc w:val="center"/>
        <w:rPr>
          <w:rFonts w:ascii="Times New Roman" w:hAnsi="Times New Roman" w:cs="Times New Roman"/>
          <w:b/>
          <w:bCs/>
          <w:sz w:val="32"/>
          <w:szCs w:val="32"/>
        </w:rPr>
      </w:pPr>
    </w:p>
    <w:p w14:paraId="1FEAE9C7" w14:textId="77777777" w:rsidR="005D7E06" w:rsidRDefault="005D7E06" w:rsidP="00A84A10">
      <w:pPr>
        <w:jc w:val="center"/>
        <w:rPr>
          <w:rFonts w:ascii="Times New Roman" w:hAnsi="Times New Roman" w:cs="Times New Roman"/>
          <w:b/>
          <w:bCs/>
          <w:sz w:val="32"/>
          <w:szCs w:val="32"/>
        </w:rPr>
      </w:pPr>
    </w:p>
    <w:p w14:paraId="21DE4A8E" w14:textId="77777777" w:rsidR="005D7E06" w:rsidRDefault="005D7E06" w:rsidP="00A84A10">
      <w:pPr>
        <w:jc w:val="center"/>
        <w:rPr>
          <w:rFonts w:ascii="Times New Roman" w:hAnsi="Times New Roman" w:cs="Times New Roman"/>
          <w:b/>
          <w:bCs/>
          <w:sz w:val="32"/>
          <w:szCs w:val="32"/>
        </w:rPr>
      </w:pPr>
    </w:p>
    <w:p w14:paraId="6D0712A5" w14:textId="77777777" w:rsidR="005D7E06" w:rsidRDefault="005D7E06" w:rsidP="00A84A10">
      <w:pPr>
        <w:jc w:val="center"/>
        <w:rPr>
          <w:rFonts w:ascii="Times New Roman" w:hAnsi="Times New Roman" w:cs="Times New Roman"/>
          <w:b/>
          <w:bCs/>
          <w:sz w:val="32"/>
          <w:szCs w:val="32"/>
        </w:rPr>
      </w:pPr>
    </w:p>
    <w:p w14:paraId="4F51929C" w14:textId="77777777" w:rsidR="005D7E06" w:rsidRDefault="005D7E06" w:rsidP="00A84A10">
      <w:pPr>
        <w:jc w:val="center"/>
        <w:rPr>
          <w:rFonts w:ascii="Times New Roman" w:hAnsi="Times New Roman" w:cs="Times New Roman"/>
          <w:b/>
          <w:bCs/>
          <w:sz w:val="32"/>
          <w:szCs w:val="32"/>
        </w:rPr>
      </w:pPr>
    </w:p>
    <w:p w14:paraId="44A453CE" w14:textId="77777777" w:rsidR="005D7E06" w:rsidRDefault="005D7E06" w:rsidP="00A84A10">
      <w:pPr>
        <w:jc w:val="center"/>
        <w:rPr>
          <w:rFonts w:ascii="Times New Roman" w:hAnsi="Times New Roman" w:cs="Times New Roman"/>
          <w:b/>
          <w:bCs/>
          <w:sz w:val="32"/>
          <w:szCs w:val="32"/>
        </w:rPr>
      </w:pPr>
    </w:p>
    <w:p w14:paraId="1CFD867E" w14:textId="77777777" w:rsidR="005D7E06" w:rsidRDefault="005D7E06" w:rsidP="00A84A10">
      <w:pPr>
        <w:jc w:val="center"/>
        <w:rPr>
          <w:rFonts w:ascii="Times New Roman" w:hAnsi="Times New Roman" w:cs="Times New Roman"/>
          <w:b/>
          <w:bCs/>
          <w:sz w:val="32"/>
          <w:szCs w:val="32"/>
        </w:rPr>
      </w:pPr>
    </w:p>
    <w:p w14:paraId="11C31C3B" w14:textId="77777777" w:rsidR="005D7E06" w:rsidRDefault="005D7E06" w:rsidP="00A84A10">
      <w:pPr>
        <w:jc w:val="center"/>
        <w:rPr>
          <w:rFonts w:ascii="Times New Roman" w:hAnsi="Times New Roman" w:cs="Times New Roman"/>
          <w:b/>
          <w:bCs/>
          <w:sz w:val="32"/>
          <w:szCs w:val="32"/>
        </w:rPr>
      </w:pPr>
    </w:p>
    <w:p w14:paraId="6909BD14" w14:textId="77777777" w:rsidR="001B51E8" w:rsidRDefault="001B51E8" w:rsidP="00A84A10">
      <w:pPr>
        <w:rPr>
          <w:rFonts w:ascii="Times New Roman" w:hAnsi="Times New Roman" w:cs="Times New Roman"/>
          <w:b/>
          <w:bCs/>
          <w:sz w:val="32"/>
          <w:szCs w:val="32"/>
        </w:rPr>
      </w:pPr>
    </w:p>
    <w:p w14:paraId="63684C84" w14:textId="72881139" w:rsidR="00B00F54" w:rsidRDefault="00A84A10" w:rsidP="00A84A10">
      <w:pPr>
        <w:rPr>
          <w:rFonts w:ascii="Times New Roman" w:eastAsia="Times New Roman" w:hAnsi="Times New Roman" w:cs="Times New Roman"/>
          <w:kern w:val="0"/>
          <w:sz w:val="28"/>
          <w:szCs w:val="28"/>
          <w:lang w:eastAsia="en-IN"/>
          <w14:ligatures w14:val="none"/>
        </w:rPr>
      </w:pPr>
      <w:r w:rsidRPr="00A84A10">
        <w:rPr>
          <w:rFonts w:ascii="Times New Roman" w:hAnsi="Times New Roman" w:cs="Times New Roman"/>
          <w:b/>
          <w:bCs/>
          <w:sz w:val="28"/>
          <w:szCs w:val="28"/>
        </w:rPr>
        <w:lastRenderedPageBreak/>
        <w:t>Aim:</w:t>
      </w:r>
      <w:r w:rsidRPr="00A84A10">
        <w:rPr>
          <w:rFonts w:ascii="Times New Roman" w:eastAsia="Times New Roman" w:hAnsi="Times New Roman" w:cs="Times New Roman"/>
          <w:kern w:val="0"/>
          <w:sz w:val="28"/>
          <w:szCs w:val="28"/>
          <w:lang w:eastAsia="en-IN"/>
          <w14:ligatures w14:val="none"/>
        </w:rPr>
        <w:t xml:space="preserve"> </w:t>
      </w:r>
    </w:p>
    <w:p w14:paraId="5C5AF900" w14:textId="7DD9ED34" w:rsidR="00A84A10" w:rsidRDefault="00A84A10" w:rsidP="00A84A10">
      <w:pPr>
        <w:jc w:val="both"/>
        <w:rPr>
          <w:rFonts w:ascii="Times New Roman" w:hAnsi="Times New Roman" w:cs="Times New Roman"/>
        </w:rPr>
      </w:pPr>
      <w:r w:rsidRPr="00A84A10">
        <w:rPr>
          <w:rFonts w:ascii="Times New Roman" w:hAnsi="Times New Roman" w:cs="Times New Roman"/>
          <w:b/>
          <w:bCs/>
        </w:rPr>
        <w:t>ETL, Data Flow &amp; Medallion Architecture Focus</w:t>
      </w:r>
      <w:r>
        <w:rPr>
          <w:rFonts w:ascii="Times New Roman" w:hAnsi="Times New Roman" w:cs="Times New Roman"/>
        </w:rPr>
        <w:t xml:space="preserve">- </w:t>
      </w:r>
      <w:r w:rsidRPr="00A84A10">
        <w:rPr>
          <w:rFonts w:ascii="Times New Roman" w:hAnsi="Times New Roman" w:cs="Times New Roman"/>
        </w:rPr>
        <w:t xml:space="preserve">"To design and implement a scalable 3-tier Medallion architecture (Bronze </w:t>
      </w:r>
      <m:oMath>
        <m:r>
          <w:rPr>
            <w:rFonts w:ascii="Cambria Math" w:hAnsi="Cambria Math" w:cs="Times New Roman"/>
          </w:rPr>
          <m:t>→</m:t>
        </m:r>
      </m:oMath>
      <w:r w:rsidRPr="00A84A10">
        <w:rPr>
          <w:rFonts w:ascii="Times New Roman" w:hAnsi="Times New Roman" w:cs="Times New Roman"/>
        </w:rPr>
        <w:t xml:space="preserve"> Silver </w:t>
      </w:r>
      <m:oMath>
        <m:r>
          <w:rPr>
            <w:rFonts w:ascii="Cambria Math" w:hAnsi="Cambria Math" w:cs="Times New Roman"/>
          </w:rPr>
          <m:t>→</m:t>
        </m:r>
      </m:oMath>
      <w:r w:rsidRPr="00A84A10">
        <w:rPr>
          <w:rFonts w:ascii="Times New Roman" w:hAnsi="Times New Roman" w:cs="Times New Roman"/>
        </w:rPr>
        <w:t xml:space="preserve"> Gold) on Google Cloud that ingests raw REST API payloads, enforces structural data cleansing via serverless compute (Cloud Functions), stages partitioned JSONL objects in Cloud Storage, and loads validated records into partitioned BigQuery analytical tables using Apache Beam/Dataflow batch processing."</w:t>
      </w:r>
    </w:p>
    <w:p w14:paraId="7615E001" w14:textId="77777777" w:rsidR="00A84A10" w:rsidRDefault="00A84A10" w:rsidP="00A84A10">
      <w:pPr>
        <w:jc w:val="both"/>
        <w:rPr>
          <w:rFonts w:ascii="Times New Roman" w:hAnsi="Times New Roman" w:cs="Times New Roman"/>
        </w:rPr>
      </w:pPr>
    </w:p>
    <w:p w14:paraId="1019089B" w14:textId="77777777" w:rsidR="00B00F54" w:rsidRPr="00A84A10" w:rsidRDefault="00B00F54" w:rsidP="00A84A10">
      <w:pPr>
        <w:jc w:val="both"/>
        <w:rPr>
          <w:rFonts w:ascii="Times New Roman" w:hAnsi="Times New Roman" w:cs="Times New Roman"/>
        </w:rPr>
      </w:pPr>
    </w:p>
    <w:p w14:paraId="6726B3F9" w14:textId="1B0B564F" w:rsidR="00B00F54" w:rsidRPr="00A84A10" w:rsidRDefault="00A84A10" w:rsidP="00A84A10">
      <w:pPr>
        <w:rPr>
          <w:rFonts w:ascii="Times New Roman" w:hAnsi="Times New Roman" w:cs="Times New Roman"/>
          <w:b/>
          <w:bCs/>
          <w:sz w:val="28"/>
          <w:szCs w:val="28"/>
        </w:rPr>
      </w:pPr>
      <w:r w:rsidRPr="00A84A10">
        <w:rPr>
          <w:rFonts w:ascii="Times New Roman" w:hAnsi="Times New Roman" w:cs="Times New Roman"/>
          <w:b/>
          <w:bCs/>
          <w:sz w:val="28"/>
          <w:szCs w:val="28"/>
        </w:rPr>
        <w:t>Tools &amp; Managed Services</w:t>
      </w:r>
      <w:r>
        <w:rPr>
          <w:rFonts w:ascii="Times New Roman" w:hAnsi="Times New Roman" w:cs="Times New Roman"/>
          <w:b/>
          <w:bCs/>
          <w:sz w:val="28"/>
          <w:szCs w:val="28"/>
        </w:rPr>
        <w:t>:</w:t>
      </w:r>
    </w:p>
    <w:p w14:paraId="2E6348BC" w14:textId="77777777" w:rsidR="00A84A10" w:rsidRPr="00A84A10" w:rsidRDefault="00A84A10" w:rsidP="00A84A10">
      <w:pPr>
        <w:numPr>
          <w:ilvl w:val="0"/>
          <w:numId w:val="1"/>
        </w:numPr>
        <w:spacing w:after="0" w:line="240" w:lineRule="auto"/>
        <w:rPr>
          <w:rFonts w:ascii="Times New Roman" w:eastAsia="Times New Roman" w:hAnsi="Times New Roman" w:cs="Times New Roman"/>
          <w:kern w:val="0"/>
          <w:lang w:eastAsia="en-IN"/>
          <w14:ligatures w14:val="none"/>
        </w:rPr>
      </w:pPr>
      <w:r w:rsidRPr="00A84A10">
        <w:rPr>
          <w:rFonts w:ascii="Times New Roman" w:eastAsia="Times New Roman" w:hAnsi="Times New Roman" w:cs="Times New Roman"/>
          <w:b/>
          <w:bCs/>
          <w:kern w:val="0"/>
          <w:lang w:eastAsia="en-IN"/>
          <w14:ligatures w14:val="none"/>
        </w:rPr>
        <w:t>Open Exchange Rates API (External Source):</w:t>
      </w:r>
      <w:r w:rsidRPr="00A84A10">
        <w:rPr>
          <w:rFonts w:ascii="Times New Roman" w:eastAsia="Times New Roman" w:hAnsi="Times New Roman" w:cs="Times New Roman"/>
          <w:kern w:val="0"/>
          <w:lang w:eastAsia="en-IN"/>
          <w14:ligatures w14:val="none"/>
        </w:rPr>
        <w:t xml:space="preserve"> Provides live and historical USD-based currency exchange rates via REST endpoints.</w:t>
      </w:r>
    </w:p>
    <w:p w14:paraId="31EA199B" w14:textId="77777777" w:rsidR="00A84A10" w:rsidRPr="00A84A10" w:rsidRDefault="00A84A10" w:rsidP="00A84A10">
      <w:pPr>
        <w:spacing w:after="0" w:line="240" w:lineRule="auto"/>
        <w:rPr>
          <w:rFonts w:ascii="Times New Roman" w:eastAsia="Times New Roman" w:hAnsi="Times New Roman" w:cs="Times New Roman"/>
          <w:kern w:val="0"/>
          <w:lang w:eastAsia="en-IN"/>
          <w14:ligatures w14:val="none"/>
        </w:rPr>
      </w:pPr>
    </w:p>
    <w:p w14:paraId="7CE529D2" w14:textId="77777777" w:rsidR="00A84A10" w:rsidRPr="00A84A10" w:rsidRDefault="00A84A10" w:rsidP="00A84A10">
      <w:pPr>
        <w:numPr>
          <w:ilvl w:val="0"/>
          <w:numId w:val="1"/>
        </w:numPr>
        <w:spacing w:after="0" w:line="240" w:lineRule="auto"/>
        <w:rPr>
          <w:rFonts w:ascii="Times New Roman" w:eastAsia="Times New Roman" w:hAnsi="Times New Roman" w:cs="Times New Roman"/>
          <w:kern w:val="0"/>
          <w:lang w:eastAsia="en-IN"/>
          <w14:ligatures w14:val="none"/>
        </w:rPr>
      </w:pPr>
      <w:r w:rsidRPr="00A84A10">
        <w:rPr>
          <w:rFonts w:ascii="Times New Roman" w:eastAsia="Times New Roman" w:hAnsi="Times New Roman" w:cs="Times New Roman"/>
          <w:b/>
          <w:bCs/>
          <w:kern w:val="0"/>
          <w:lang w:eastAsia="en-IN"/>
          <w14:ligatures w14:val="none"/>
        </w:rPr>
        <w:t>Cloud Functions 2nd Gen (Ingestion &amp; Pre-processing):</w:t>
      </w:r>
      <w:r w:rsidRPr="00A84A10">
        <w:rPr>
          <w:rFonts w:ascii="Times New Roman" w:eastAsia="Times New Roman" w:hAnsi="Times New Roman" w:cs="Times New Roman"/>
          <w:kern w:val="0"/>
          <w:lang w:eastAsia="en-IN"/>
          <w14:ligatures w14:val="none"/>
        </w:rPr>
        <w:t xml:space="preserve"> Executes a serverless Python runtime that extracts API payloads and concurrently transforms and writes Bronze and Silver datasets.</w:t>
      </w:r>
    </w:p>
    <w:p w14:paraId="7E82474F" w14:textId="77777777" w:rsidR="00A84A10" w:rsidRPr="00A84A10" w:rsidRDefault="00A84A10" w:rsidP="00A84A10">
      <w:pPr>
        <w:spacing w:after="0" w:line="240" w:lineRule="auto"/>
        <w:rPr>
          <w:rFonts w:ascii="Times New Roman" w:eastAsia="Times New Roman" w:hAnsi="Times New Roman" w:cs="Times New Roman"/>
          <w:kern w:val="0"/>
          <w:lang w:eastAsia="en-IN"/>
          <w14:ligatures w14:val="none"/>
        </w:rPr>
      </w:pPr>
    </w:p>
    <w:p w14:paraId="66F6A2CC" w14:textId="77777777" w:rsidR="00A84A10" w:rsidRPr="00A84A10" w:rsidRDefault="00A84A10" w:rsidP="00A84A10">
      <w:pPr>
        <w:numPr>
          <w:ilvl w:val="0"/>
          <w:numId w:val="1"/>
        </w:numPr>
        <w:spacing w:after="0" w:line="240" w:lineRule="auto"/>
        <w:rPr>
          <w:rFonts w:ascii="Times New Roman" w:eastAsia="Times New Roman" w:hAnsi="Times New Roman" w:cs="Times New Roman"/>
          <w:kern w:val="0"/>
          <w:lang w:eastAsia="en-IN"/>
          <w14:ligatures w14:val="none"/>
        </w:rPr>
      </w:pPr>
      <w:r w:rsidRPr="00A84A10">
        <w:rPr>
          <w:rFonts w:ascii="Times New Roman" w:eastAsia="Times New Roman" w:hAnsi="Times New Roman" w:cs="Times New Roman"/>
          <w:b/>
          <w:bCs/>
          <w:kern w:val="0"/>
          <w:lang w:eastAsia="en-IN"/>
          <w14:ligatures w14:val="none"/>
        </w:rPr>
        <w:t>Cloud Storage / GCS (Object Storage &amp; Data Lake):</w:t>
      </w:r>
      <w:r w:rsidRPr="00A84A10">
        <w:rPr>
          <w:rFonts w:ascii="Times New Roman" w:eastAsia="Times New Roman" w:hAnsi="Times New Roman" w:cs="Times New Roman"/>
          <w:kern w:val="0"/>
          <w:lang w:eastAsia="en-IN"/>
          <w14:ligatures w14:val="none"/>
        </w:rPr>
        <w:t xml:space="preserve"> Hosts decoupled object storage tiers across three distinct buckets (Landing/Bronze, Curated/Silver, and Scratch/Staging).</w:t>
      </w:r>
    </w:p>
    <w:p w14:paraId="1ED06B1D" w14:textId="77777777" w:rsidR="00A84A10" w:rsidRPr="00A84A10" w:rsidRDefault="00A84A10" w:rsidP="00A84A10">
      <w:pPr>
        <w:spacing w:after="0" w:line="240" w:lineRule="auto"/>
        <w:rPr>
          <w:rFonts w:ascii="Times New Roman" w:eastAsia="Times New Roman" w:hAnsi="Times New Roman" w:cs="Times New Roman"/>
          <w:kern w:val="0"/>
          <w:lang w:eastAsia="en-IN"/>
          <w14:ligatures w14:val="none"/>
        </w:rPr>
      </w:pPr>
    </w:p>
    <w:p w14:paraId="3CAA0CCE" w14:textId="77777777" w:rsidR="00A84A10" w:rsidRPr="00A84A10" w:rsidRDefault="00A84A10" w:rsidP="00A84A10">
      <w:pPr>
        <w:numPr>
          <w:ilvl w:val="0"/>
          <w:numId w:val="1"/>
        </w:numPr>
        <w:spacing w:after="0" w:line="240" w:lineRule="auto"/>
        <w:rPr>
          <w:rFonts w:ascii="Times New Roman" w:eastAsia="Times New Roman" w:hAnsi="Times New Roman" w:cs="Times New Roman"/>
          <w:kern w:val="0"/>
          <w:lang w:eastAsia="en-IN"/>
          <w14:ligatures w14:val="none"/>
        </w:rPr>
      </w:pPr>
      <w:r w:rsidRPr="00A84A10">
        <w:rPr>
          <w:rFonts w:ascii="Times New Roman" w:eastAsia="Times New Roman" w:hAnsi="Times New Roman" w:cs="Times New Roman"/>
          <w:b/>
          <w:bCs/>
          <w:kern w:val="0"/>
          <w:lang w:eastAsia="en-IN"/>
          <w14:ligatures w14:val="none"/>
        </w:rPr>
        <w:t>Cloud Dataflow / Apache Beam (Distributed Batch ETL):</w:t>
      </w:r>
      <w:r w:rsidRPr="00A84A10">
        <w:rPr>
          <w:rFonts w:ascii="Times New Roman" w:eastAsia="Times New Roman" w:hAnsi="Times New Roman" w:cs="Times New Roman"/>
          <w:kern w:val="0"/>
          <w:lang w:eastAsia="en-IN"/>
          <w14:ligatures w14:val="none"/>
        </w:rPr>
        <w:t xml:space="preserve"> Executes managed, distributed batch jobs using a predefined template to enforce JSON schemas and load curated files into BigQuery.</w:t>
      </w:r>
    </w:p>
    <w:p w14:paraId="62BA096F" w14:textId="77777777" w:rsidR="00A84A10" w:rsidRPr="00A84A10" w:rsidRDefault="00A84A10" w:rsidP="00A84A10">
      <w:pPr>
        <w:spacing w:after="0" w:line="240" w:lineRule="auto"/>
        <w:rPr>
          <w:rFonts w:ascii="Times New Roman" w:eastAsia="Times New Roman" w:hAnsi="Times New Roman" w:cs="Times New Roman"/>
          <w:kern w:val="0"/>
          <w:lang w:eastAsia="en-IN"/>
          <w14:ligatures w14:val="none"/>
        </w:rPr>
      </w:pPr>
    </w:p>
    <w:p w14:paraId="1608D5EC" w14:textId="77777777" w:rsidR="00A84A10" w:rsidRPr="00A84A10" w:rsidRDefault="00A84A10" w:rsidP="00A84A10">
      <w:pPr>
        <w:numPr>
          <w:ilvl w:val="0"/>
          <w:numId w:val="1"/>
        </w:numPr>
        <w:spacing w:after="0" w:line="240" w:lineRule="auto"/>
        <w:rPr>
          <w:rFonts w:ascii="Times New Roman" w:eastAsia="Times New Roman" w:hAnsi="Times New Roman" w:cs="Times New Roman"/>
          <w:kern w:val="0"/>
          <w:lang w:eastAsia="en-IN"/>
          <w14:ligatures w14:val="none"/>
        </w:rPr>
      </w:pPr>
      <w:r w:rsidRPr="00A84A10">
        <w:rPr>
          <w:rFonts w:ascii="Times New Roman" w:eastAsia="Times New Roman" w:hAnsi="Times New Roman" w:cs="Times New Roman"/>
          <w:b/>
          <w:bCs/>
          <w:kern w:val="0"/>
          <w:lang w:eastAsia="en-IN"/>
          <w14:ligatures w14:val="none"/>
        </w:rPr>
        <w:t>BigQuery Studio (Lakehouse Warehouse / Gold):</w:t>
      </w:r>
      <w:r w:rsidRPr="00A84A10">
        <w:rPr>
          <w:rFonts w:ascii="Times New Roman" w:eastAsia="Times New Roman" w:hAnsi="Times New Roman" w:cs="Times New Roman"/>
          <w:kern w:val="0"/>
          <w:lang w:eastAsia="en-IN"/>
          <w14:ligatures w14:val="none"/>
        </w:rPr>
        <w:t xml:space="preserve"> Serves as the high-performance analytical engine hosting the final partitioned and clustered Gold fact table.</w:t>
      </w:r>
    </w:p>
    <w:p w14:paraId="6C03761B" w14:textId="77777777" w:rsidR="00A84A10" w:rsidRPr="00A84A10" w:rsidRDefault="00A84A10" w:rsidP="00A84A10">
      <w:pPr>
        <w:spacing w:after="0" w:line="240" w:lineRule="auto"/>
        <w:rPr>
          <w:rFonts w:ascii="Times New Roman" w:eastAsia="Times New Roman" w:hAnsi="Times New Roman" w:cs="Times New Roman"/>
          <w:kern w:val="0"/>
          <w:lang w:eastAsia="en-IN"/>
          <w14:ligatures w14:val="none"/>
        </w:rPr>
      </w:pPr>
    </w:p>
    <w:p w14:paraId="5BD6CC90" w14:textId="77777777" w:rsidR="00A84A10" w:rsidRPr="00A84A10" w:rsidRDefault="00A84A10" w:rsidP="00A84A10">
      <w:pPr>
        <w:numPr>
          <w:ilvl w:val="0"/>
          <w:numId w:val="1"/>
        </w:numPr>
        <w:spacing w:after="0" w:line="240" w:lineRule="auto"/>
        <w:rPr>
          <w:rFonts w:ascii="Times New Roman" w:eastAsia="Times New Roman" w:hAnsi="Times New Roman" w:cs="Times New Roman"/>
          <w:kern w:val="0"/>
          <w:lang w:eastAsia="en-IN"/>
          <w14:ligatures w14:val="none"/>
        </w:rPr>
      </w:pPr>
      <w:r w:rsidRPr="00A84A10">
        <w:rPr>
          <w:rFonts w:ascii="Times New Roman" w:eastAsia="Times New Roman" w:hAnsi="Times New Roman" w:cs="Times New Roman"/>
          <w:b/>
          <w:bCs/>
          <w:kern w:val="0"/>
          <w:lang w:eastAsia="en-IN"/>
          <w14:ligatures w14:val="none"/>
        </w:rPr>
        <w:t>Cloud IAM (Governance &amp; Security):</w:t>
      </w:r>
      <w:r w:rsidRPr="00A84A10">
        <w:rPr>
          <w:rFonts w:ascii="Times New Roman" w:eastAsia="Times New Roman" w:hAnsi="Times New Roman" w:cs="Times New Roman"/>
          <w:kern w:val="0"/>
          <w:lang w:eastAsia="en-IN"/>
          <w14:ligatures w14:val="none"/>
        </w:rPr>
        <w:t xml:space="preserve"> Enforces least-privilege access control by managing roles across Cloud Functions, Cloud Storage, Dataflow workers, and BigQuery datasets.</w:t>
      </w:r>
    </w:p>
    <w:p w14:paraId="11868D6B" w14:textId="76B9F959" w:rsidR="00A84A10" w:rsidRPr="00A84A10" w:rsidRDefault="00A84A10" w:rsidP="00A84A10">
      <w:pPr>
        <w:spacing w:after="0" w:line="240" w:lineRule="auto"/>
        <w:rPr>
          <w:rFonts w:ascii="Times New Roman" w:eastAsia="Times New Roman" w:hAnsi="Times New Roman" w:cs="Times New Roman"/>
          <w:kern w:val="0"/>
          <w:lang w:eastAsia="en-IN"/>
          <w14:ligatures w14:val="none"/>
        </w:rPr>
      </w:pPr>
    </w:p>
    <w:p w14:paraId="74416DC3" w14:textId="77777777" w:rsidR="00B00F54" w:rsidRDefault="00B00F54" w:rsidP="00A84A10">
      <w:pPr>
        <w:rPr>
          <w:rFonts w:ascii="Times New Roman" w:hAnsi="Times New Roman" w:cs="Times New Roman"/>
          <w:b/>
          <w:bCs/>
          <w:sz w:val="28"/>
          <w:szCs w:val="28"/>
        </w:rPr>
      </w:pPr>
    </w:p>
    <w:p w14:paraId="21BEEF45" w14:textId="77777777" w:rsidR="00B00F54" w:rsidRDefault="00B00F54" w:rsidP="00A84A10">
      <w:pPr>
        <w:rPr>
          <w:rFonts w:ascii="Times New Roman" w:hAnsi="Times New Roman" w:cs="Times New Roman"/>
          <w:b/>
          <w:bCs/>
          <w:sz w:val="28"/>
          <w:szCs w:val="28"/>
        </w:rPr>
      </w:pPr>
    </w:p>
    <w:p w14:paraId="1F4CD96C" w14:textId="77777777" w:rsidR="00B00F54" w:rsidRDefault="00B00F54" w:rsidP="00A84A10">
      <w:pPr>
        <w:rPr>
          <w:rFonts w:ascii="Times New Roman" w:hAnsi="Times New Roman" w:cs="Times New Roman"/>
          <w:b/>
          <w:bCs/>
          <w:sz w:val="28"/>
          <w:szCs w:val="28"/>
        </w:rPr>
      </w:pPr>
    </w:p>
    <w:p w14:paraId="5E7BF9E3" w14:textId="77777777" w:rsidR="00DB2FFA" w:rsidRDefault="00DB2FFA" w:rsidP="00A84A10">
      <w:pPr>
        <w:rPr>
          <w:rFonts w:ascii="Times New Roman" w:hAnsi="Times New Roman" w:cs="Times New Roman"/>
          <w:b/>
          <w:bCs/>
          <w:sz w:val="28"/>
          <w:szCs w:val="28"/>
        </w:rPr>
      </w:pPr>
    </w:p>
    <w:p w14:paraId="6D024BB9" w14:textId="77777777" w:rsidR="00DB2FFA" w:rsidRDefault="00DB2FFA" w:rsidP="00A84A10">
      <w:pPr>
        <w:rPr>
          <w:rFonts w:ascii="Times New Roman" w:hAnsi="Times New Roman" w:cs="Times New Roman"/>
          <w:b/>
          <w:bCs/>
          <w:sz w:val="28"/>
          <w:szCs w:val="28"/>
        </w:rPr>
      </w:pPr>
    </w:p>
    <w:p w14:paraId="780E8245" w14:textId="77777777" w:rsidR="001B51E8" w:rsidRDefault="001B51E8" w:rsidP="00A84A10">
      <w:pPr>
        <w:rPr>
          <w:rFonts w:ascii="Times New Roman" w:hAnsi="Times New Roman" w:cs="Times New Roman"/>
          <w:b/>
          <w:bCs/>
          <w:sz w:val="28"/>
          <w:szCs w:val="28"/>
        </w:rPr>
      </w:pPr>
    </w:p>
    <w:p w14:paraId="5D3C3F74" w14:textId="77777777" w:rsidR="001B51E8" w:rsidRDefault="001B51E8" w:rsidP="00A84A10">
      <w:pPr>
        <w:rPr>
          <w:rFonts w:ascii="Times New Roman" w:hAnsi="Times New Roman" w:cs="Times New Roman"/>
          <w:b/>
          <w:bCs/>
          <w:sz w:val="28"/>
          <w:szCs w:val="28"/>
        </w:rPr>
      </w:pPr>
    </w:p>
    <w:p w14:paraId="261E828D" w14:textId="77777777" w:rsidR="001B51E8" w:rsidRDefault="001B51E8" w:rsidP="00A84A10">
      <w:pPr>
        <w:rPr>
          <w:rFonts w:ascii="Times New Roman" w:hAnsi="Times New Roman" w:cs="Times New Roman"/>
          <w:b/>
          <w:bCs/>
          <w:sz w:val="28"/>
          <w:szCs w:val="28"/>
        </w:rPr>
      </w:pPr>
    </w:p>
    <w:p w14:paraId="74DD315D" w14:textId="20AB11D9" w:rsidR="00B00F54" w:rsidRDefault="00A84A10" w:rsidP="00A84A10">
      <w:pPr>
        <w:rPr>
          <w:rFonts w:ascii="Times New Roman" w:hAnsi="Times New Roman" w:cs="Times New Roman"/>
          <w:b/>
          <w:bCs/>
          <w:sz w:val="28"/>
          <w:szCs w:val="28"/>
        </w:rPr>
      </w:pPr>
      <w:r w:rsidRPr="00A84A10">
        <w:rPr>
          <w:rFonts w:ascii="Times New Roman" w:hAnsi="Times New Roman" w:cs="Times New Roman"/>
          <w:b/>
          <w:bCs/>
          <w:sz w:val="28"/>
          <w:szCs w:val="28"/>
        </w:rPr>
        <w:t>End-to-End Dataflow &amp; Medallion Architecture</w:t>
      </w:r>
    </w:p>
    <w:p w14:paraId="10317463" w14:textId="08104D71" w:rsidR="00B00F54" w:rsidRDefault="001B51E8" w:rsidP="00A84A10">
      <w:pPr>
        <w:rPr>
          <w:rFonts w:ascii="Times New Roman" w:hAnsi="Times New Roman" w:cs="Times New Roman"/>
          <w:b/>
          <w:bCs/>
          <w:sz w:val="28"/>
          <w:szCs w:val="28"/>
        </w:rPr>
      </w:pPr>
      <w:r>
        <w:rPr>
          <w:noProof/>
        </w:rPr>
        <mc:AlternateContent>
          <mc:Choice Requires="wps">
            <w:drawing>
              <wp:inline distT="0" distB="0" distL="0" distR="0" wp14:anchorId="40FDD2CB" wp14:editId="0F0ADCB8">
                <wp:extent cx="304800" cy="304800"/>
                <wp:effectExtent l="0" t="0" r="0" b="0"/>
                <wp:docPr id="363047489" name="Rectangle 1" descr="Generated image: End-to-End FX Data Pipeline on GC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C6151" id="Rectangle 1" o:spid="_x0000_s1026" alt="Generated image: End-to-End FX Data Pipeline on GC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51E8">
        <w:t xml:space="preserve"> </w:t>
      </w:r>
      <w:r>
        <w:rPr>
          <w:noProof/>
        </w:rPr>
        <w:drawing>
          <wp:inline distT="0" distB="0" distL="0" distR="0" wp14:anchorId="707F6AE2" wp14:editId="5DD864A2">
            <wp:extent cx="5731510" cy="3820795"/>
            <wp:effectExtent l="0" t="0" r="2540" b="8255"/>
            <wp:docPr id="1428221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6FA03E" w14:textId="77777777" w:rsidR="00B00F54" w:rsidRPr="00B00F54" w:rsidRDefault="00B00F54" w:rsidP="00B00F54">
      <w:pPr>
        <w:rPr>
          <w:rFonts w:ascii="Times New Roman" w:hAnsi="Times New Roman" w:cs="Times New Roman"/>
        </w:rPr>
      </w:pPr>
    </w:p>
    <w:p w14:paraId="0802B5C7" w14:textId="3403D2CB" w:rsidR="00B00F54" w:rsidRPr="00B00F54" w:rsidRDefault="00B00F54" w:rsidP="00B00F54">
      <w:pPr>
        <w:rPr>
          <w:rFonts w:ascii="Times New Roman" w:hAnsi="Times New Roman" w:cs="Times New Roman"/>
        </w:rPr>
      </w:pPr>
      <w:r w:rsidRPr="00B00F54">
        <w:rPr>
          <w:rFonts w:ascii="Times New Roman" w:hAnsi="Times New Roman" w:cs="Times New Roman"/>
          <w:b/>
          <w:bCs/>
        </w:rPr>
        <w:t>1. External Ingestion Tier (The Data Source)</w:t>
      </w:r>
    </w:p>
    <w:p w14:paraId="1C35FB19" w14:textId="37CDC4BF" w:rsidR="00B00F54" w:rsidRPr="00B00F54" w:rsidRDefault="00B00F54" w:rsidP="00B00F54">
      <w:pPr>
        <w:numPr>
          <w:ilvl w:val="0"/>
          <w:numId w:val="2"/>
        </w:numPr>
        <w:rPr>
          <w:rFonts w:ascii="Times New Roman" w:hAnsi="Times New Roman" w:cs="Times New Roman"/>
        </w:rPr>
      </w:pPr>
      <w:r w:rsidRPr="00B00F54">
        <w:rPr>
          <w:rFonts w:ascii="Times New Roman" w:hAnsi="Times New Roman" w:cs="Times New Roman"/>
          <w:b/>
          <w:bCs/>
        </w:rPr>
        <w:t>What it is:</w:t>
      </w:r>
      <w:r w:rsidRPr="00B00F54">
        <w:rPr>
          <w:rFonts w:ascii="Times New Roman" w:hAnsi="Times New Roman" w:cs="Times New Roman"/>
        </w:rPr>
        <w:t xml:space="preserve"> A free public website/API that provides foreign currency exchange rates (USD compared to EUR, INR, GBP, etc.).</w:t>
      </w:r>
    </w:p>
    <w:p w14:paraId="5DEEA71A" w14:textId="77777777" w:rsidR="00B00F54" w:rsidRPr="00B00F54" w:rsidRDefault="00B00F54" w:rsidP="00B00F54">
      <w:pPr>
        <w:numPr>
          <w:ilvl w:val="0"/>
          <w:numId w:val="2"/>
        </w:numPr>
        <w:rPr>
          <w:rFonts w:ascii="Times New Roman" w:hAnsi="Times New Roman" w:cs="Times New Roman"/>
        </w:rPr>
      </w:pPr>
      <w:r w:rsidRPr="00B00F54">
        <w:rPr>
          <w:rFonts w:ascii="Times New Roman" w:hAnsi="Times New Roman" w:cs="Times New Roman"/>
          <w:b/>
          <w:bCs/>
        </w:rPr>
        <w:t>Role:</w:t>
      </w:r>
      <w:r w:rsidRPr="00B00F54">
        <w:rPr>
          <w:rFonts w:ascii="Times New Roman" w:hAnsi="Times New Roman" w:cs="Times New Roman"/>
        </w:rPr>
        <w:t xml:space="preserve"> It acts as the raw supplier of numbers for the pipeline.</w:t>
      </w:r>
    </w:p>
    <w:p w14:paraId="278D730E" w14:textId="77777777" w:rsidR="00B00F54" w:rsidRPr="00B00F54" w:rsidRDefault="00B00F54" w:rsidP="00B00F54">
      <w:pPr>
        <w:rPr>
          <w:rFonts w:ascii="Times New Roman" w:hAnsi="Times New Roman" w:cs="Times New Roman"/>
        </w:rPr>
      </w:pPr>
    </w:p>
    <w:p w14:paraId="6AFA4A65" w14:textId="1476DD3E" w:rsidR="00B00F54" w:rsidRPr="00B00F54" w:rsidRDefault="00B00F54" w:rsidP="00B00F54">
      <w:pPr>
        <w:rPr>
          <w:rFonts w:ascii="Times New Roman" w:hAnsi="Times New Roman" w:cs="Times New Roman"/>
        </w:rPr>
      </w:pPr>
      <w:r w:rsidRPr="00B00F54">
        <w:rPr>
          <w:rFonts w:ascii="Times New Roman" w:hAnsi="Times New Roman" w:cs="Times New Roman"/>
          <w:b/>
          <w:bCs/>
        </w:rPr>
        <w:t>2. Ingestion &amp; Transformation Runtime (The Worker)</w:t>
      </w:r>
    </w:p>
    <w:p w14:paraId="1DB3A149" w14:textId="49D7972A" w:rsidR="00B00F54" w:rsidRPr="00B00F54" w:rsidRDefault="00B00F54" w:rsidP="00B00F54">
      <w:pPr>
        <w:numPr>
          <w:ilvl w:val="0"/>
          <w:numId w:val="3"/>
        </w:numPr>
        <w:rPr>
          <w:rFonts w:ascii="Times New Roman" w:hAnsi="Times New Roman" w:cs="Times New Roman"/>
        </w:rPr>
      </w:pPr>
      <w:r w:rsidRPr="00B00F54">
        <w:rPr>
          <w:rFonts w:ascii="Times New Roman" w:hAnsi="Times New Roman" w:cs="Times New Roman"/>
          <w:b/>
          <w:bCs/>
        </w:rPr>
        <w:t>What it is:</w:t>
      </w:r>
      <w:r w:rsidRPr="00B00F54">
        <w:rPr>
          <w:rFonts w:ascii="Times New Roman" w:hAnsi="Times New Roman" w:cs="Times New Roman"/>
        </w:rPr>
        <w:t xml:space="preserve"> A lightweight, serverless piece of Python code running on Google Cloud Functions.</w:t>
      </w:r>
    </w:p>
    <w:p w14:paraId="084595BF" w14:textId="6D4FB366" w:rsidR="00B00F54" w:rsidRPr="00B00F54" w:rsidRDefault="00B00F54" w:rsidP="00B00F54">
      <w:pPr>
        <w:numPr>
          <w:ilvl w:val="0"/>
          <w:numId w:val="3"/>
        </w:numPr>
        <w:rPr>
          <w:rFonts w:ascii="Times New Roman" w:hAnsi="Times New Roman" w:cs="Times New Roman"/>
        </w:rPr>
      </w:pPr>
      <w:r w:rsidRPr="00B00F54">
        <w:rPr>
          <w:rFonts w:ascii="Times New Roman" w:hAnsi="Times New Roman" w:cs="Times New Roman"/>
          <w:b/>
          <w:bCs/>
        </w:rPr>
        <w:t>Role:</w:t>
      </w:r>
      <w:r w:rsidRPr="00B00F54">
        <w:rPr>
          <w:rFonts w:ascii="Times New Roman" w:hAnsi="Times New Roman" w:cs="Times New Roman"/>
        </w:rPr>
        <w:t xml:space="preserve"> It wakes up, calls the API to grab the latest currency data, and splits the data into two versions:</w:t>
      </w:r>
    </w:p>
    <w:p w14:paraId="23EB97DD" w14:textId="3C4A636C" w:rsidR="00B00F54" w:rsidRPr="00B00F54" w:rsidRDefault="00B00F54" w:rsidP="00B00F54">
      <w:pPr>
        <w:numPr>
          <w:ilvl w:val="1"/>
          <w:numId w:val="3"/>
        </w:numPr>
        <w:rPr>
          <w:rFonts w:ascii="Times New Roman" w:hAnsi="Times New Roman" w:cs="Times New Roman"/>
        </w:rPr>
      </w:pPr>
      <w:r w:rsidRPr="00B00F54">
        <w:rPr>
          <w:rFonts w:ascii="Times New Roman" w:hAnsi="Times New Roman" w:cs="Times New Roman"/>
        </w:rPr>
        <w:t>An untouched copy for safety.</w:t>
      </w:r>
    </w:p>
    <w:p w14:paraId="202DC93C" w14:textId="77777777" w:rsidR="00B00F54" w:rsidRPr="00B00F54" w:rsidRDefault="00B00F54" w:rsidP="00B00F54">
      <w:pPr>
        <w:numPr>
          <w:ilvl w:val="1"/>
          <w:numId w:val="3"/>
        </w:numPr>
        <w:rPr>
          <w:rFonts w:ascii="Times New Roman" w:hAnsi="Times New Roman" w:cs="Times New Roman"/>
        </w:rPr>
      </w:pPr>
      <w:r w:rsidRPr="00B00F54">
        <w:rPr>
          <w:rFonts w:ascii="Times New Roman" w:hAnsi="Times New Roman" w:cs="Times New Roman"/>
        </w:rPr>
        <w:t>A cleaned, well-formatted copy for analytics.</w:t>
      </w:r>
    </w:p>
    <w:p w14:paraId="178DD55F" w14:textId="77777777" w:rsidR="00B00F54" w:rsidRPr="00B00F54" w:rsidRDefault="00B00F54" w:rsidP="00B00F54">
      <w:pPr>
        <w:rPr>
          <w:rFonts w:ascii="Times New Roman" w:hAnsi="Times New Roman" w:cs="Times New Roman"/>
        </w:rPr>
      </w:pPr>
    </w:p>
    <w:p w14:paraId="373F576F" w14:textId="77777777" w:rsidR="00B00F54" w:rsidRPr="00B00F54" w:rsidRDefault="00B00F54" w:rsidP="00B00F54">
      <w:pPr>
        <w:rPr>
          <w:rFonts w:ascii="Times New Roman" w:hAnsi="Times New Roman" w:cs="Times New Roman"/>
        </w:rPr>
      </w:pPr>
      <w:r w:rsidRPr="00B00F54">
        <w:rPr>
          <w:rFonts w:ascii="Times New Roman" w:hAnsi="Times New Roman" w:cs="Times New Roman"/>
          <w:b/>
          <w:bCs/>
        </w:rPr>
        <w:t>3. Cloud Storage Tiers (The Filing Cabinets / Data Lake)</w:t>
      </w:r>
    </w:p>
    <w:p w14:paraId="5EC07F1D" w14:textId="0CD50493" w:rsidR="00B00F54" w:rsidRPr="00B00F54" w:rsidRDefault="00B00F54" w:rsidP="00B00F54">
      <w:pPr>
        <w:rPr>
          <w:rFonts w:ascii="Times New Roman" w:hAnsi="Times New Roman" w:cs="Times New Roman"/>
        </w:rPr>
      </w:pPr>
      <w:r w:rsidRPr="00B00F54">
        <w:rPr>
          <w:rFonts w:ascii="Times New Roman" w:hAnsi="Times New Roman" w:cs="Times New Roman"/>
        </w:rPr>
        <w:t xml:space="preserve">Instead of dumping everything into one folder, the pipeline uses three separate Cloud Storage buckets following the </w:t>
      </w:r>
      <w:r w:rsidRPr="00B00F54">
        <w:rPr>
          <w:rFonts w:ascii="Times New Roman" w:hAnsi="Times New Roman" w:cs="Times New Roman"/>
          <w:b/>
          <w:bCs/>
        </w:rPr>
        <w:t>Medallion Pattern</w:t>
      </w:r>
      <w:r w:rsidRPr="00B00F54">
        <w:rPr>
          <w:rFonts w:ascii="Times New Roman" w:hAnsi="Times New Roman" w:cs="Times New Roman"/>
        </w:rPr>
        <w:t>:</w:t>
      </w:r>
      <w:r w:rsidRPr="00B00F54">
        <w:rPr>
          <w:rFonts w:ascii="Times New Roman" w:hAnsi="Times New Roman" w:cs="Times New Roman"/>
        </w:rPr>
        <w:br/>
      </w:r>
    </w:p>
    <w:p w14:paraId="44C391FB" w14:textId="7F4E45C7" w:rsidR="00B00F54" w:rsidRPr="00B00F54" w:rsidRDefault="00B00F54" w:rsidP="00B00F54">
      <w:pPr>
        <w:numPr>
          <w:ilvl w:val="0"/>
          <w:numId w:val="4"/>
        </w:numPr>
        <w:rPr>
          <w:rFonts w:ascii="Times New Roman" w:hAnsi="Times New Roman" w:cs="Times New Roman"/>
        </w:rPr>
      </w:pPr>
      <w:r w:rsidRPr="00B00F54">
        <w:rPr>
          <w:rFonts w:ascii="Times New Roman" w:hAnsi="Times New Roman" w:cs="Times New Roman"/>
          <w:b/>
          <w:bCs/>
        </w:rPr>
        <w:t>Bronze Bucket (</w:t>
      </w:r>
      <w:r w:rsidRPr="00B00F54">
        <w:rPr>
          <w:rFonts w:ascii="Times New Roman" w:hAnsi="Times New Roman" w:cs="Times New Roman"/>
        </w:rPr>
        <w:t>it-prod-landing-as1</w:t>
      </w:r>
      <w:r w:rsidRPr="00B00F54">
        <w:rPr>
          <w:rFonts w:ascii="Times New Roman" w:hAnsi="Times New Roman" w:cs="Times New Roman"/>
          <w:b/>
          <w:bCs/>
        </w:rPr>
        <w:t>):</w:t>
      </w:r>
      <w:r w:rsidRPr="00B00F54">
        <w:rPr>
          <w:rFonts w:ascii="Times New Roman" w:hAnsi="Times New Roman" w:cs="Times New Roman"/>
        </w:rPr>
        <w:t xml:space="preserve"> Stores the exact, raw JSON data as it came from the website. Nothing is changed. If anything goes wrong in the future, you can always re-read this original data.</w:t>
      </w:r>
    </w:p>
    <w:p w14:paraId="0B390E3D" w14:textId="4FE17729" w:rsidR="00B00F54" w:rsidRPr="00B00F54" w:rsidRDefault="00B00F54" w:rsidP="00B00F54">
      <w:pPr>
        <w:numPr>
          <w:ilvl w:val="0"/>
          <w:numId w:val="4"/>
        </w:numPr>
        <w:rPr>
          <w:rFonts w:ascii="Times New Roman" w:hAnsi="Times New Roman" w:cs="Times New Roman"/>
        </w:rPr>
      </w:pPr>
      <w:r w:rsidRPr="00B00F54">
        <w:rPr>
          <w:rFonts w:ascii="Times New Roman" w:hAnsi="Times New Roman" w:cs="Times New Roman"/>
          <w:b/>
          <w:bCs/>
        </w:rPr>
        <w:t>Silver Bucket (</w:t>
      </w:r>
      <w:r w:rsidRPr="00B00F54">
        <w:rPr>
          <w:rFonts w:ascii="Times New Roman" w:hAnsi="Times New Roman" w:cs="Times New Roman"/>
        </w:rPr>
        <w:t>it-prod-curated-as1</w:t>
      </w:r>
      <w:r w:rsidRPr="00B00F54">
        <w:rPr>
          <w:rFonts w:ascii="Times New Roman" w:hAnsi="Times New Roman" w:cs="Times New Roman"/>
          <w:b/>
          <w:bCs/>
        </w:rPr>
        <w:t>):</w:t>
      </w:r>
      <w:r w:rsidRPr="00B00F54">
        <w:rPr>
          <w:rFonts w:ascii="Times New Roman" w:hAnsi="Times New Roman" w:cs="Times New Roman"/>
        </w:rPr>
        <w:t xml:space="preserve"> Stores the cleaned data formatted as JSON Lines (.jsonl). Unnecessary fields are removed, currencies are filtered, and values are properly labeled.</w:t>
      </w:r>
    </w:p>
    <w:p w14:paraId="26E3FC8C" w14:textId="77777777" w:rsidR="00B00F54" w:rsidRPr="00B00F54" w:rsidRDefault="00B00F54" w:rsidP="00B00F54">
      <w:pPr>
        <w:numPr>
          <w:ilvl w:val="0"/>
          <w:numId w:val="4"/>
        </w:numPr>
        <w:rPr>
          <w:rFonts w:ascii="Times New Roman" w:hAnsi="Times New Roman" w:cs="Times New Roman"/>
        </w:rPr>
      </w:pPr>
      <w:r w:rsidRPr="00B00F54">
        <w:rPr>
          <w:rFonts w:ascii="Times New Roman" w:hAnsi="Times New Roman" w:cs="Times New Roman"/>
          <w:b/>
          <w:bCs/>
        </w:rPr>
        <w:t>Scratch Bucket (</w:t>
      </w:r>
      <w:r w:rsidRPr="00B00F54">
        <w:rPr>
          <w:rFonts w:ascii="Times New Roman" w:hAnsi="Times New Roman" w:cs="Times New Roman"/>
        </w:rPr>
        <w:t>it-prod-df-scratch-as1</w:t>
      </w:r>
      <w:r w:rsidRPr="00B00F54">
        <w:rPr>
          <w:rFonts w:ascii="Times New Roman" w:hAnsi="Times New Roman" w:cs="Times New Roman"/>
          <w:b/>
          <w:bCs/>
        </w:rPr>
        <w:t>):</w:t>
      </w:r>
      <w:r w:rsidRPr="00B00F54">
        <w:rPr>
          <w:rFonts w:ascii="Times New Roman" w:hAnsi="Times New Roman" w:cs="Times New Roman"/>
        </w:rPr>
        <w:t xml:space="preserve"> A helper workspace that holds the blueprint (schema.json) and temporary staging files.</w:t>
      </w:r>
    </w:p>
    <w:p w14:paraId="135C5E27" w14:textId="77777777" w:rsidR="00B00F54" w:rsidRPr="00B00F54" w:rsidRDefault="00B00F54" w:rsidP="00B00F54">
      <w:pPr>
        <w:rPr>
          <w:rFonts w:ascii="Times New Roman" w:hAnsi="Times New Roman" w:cs="Times New Roman"/>
        </w:rPr>
      </w:pPr>
    </w:p>
    <w:p w14:paraId="3BF39023" w14:textId="17A5382A" w:rsidR="00B00F54" w:rsidRPr="00B00F54" w:rsidRDefault="00B00F54" w:rsidP="00B00F54">
      <w:pPr>
        <w:rPr>
          <w:rFonts w:ascii="Times New Roman" w:hAnsi="Times New Roman" w:cs="Times New Roman"/>
        </w:rPr>
      </w:pPr>
      <w:r w:rsidRPr="00B00F54">
        <w:rPr>
          <w:rFonts w:ascii="Times New Roman" w:hAnsi="Times New Roman" w:cs="Times New Roman"/>
          <w:b/>
          <w:bCs/>
        </w:rPr>
        <w:t>4. Batch Processing Engine (The Heavy Lifter)</w:t>
      </w:r>
      <w:r w:rsidRPr="00B00F54">
        <w:rPr>
          <w:rFonts w:ascii="Times New Roman" w:hAnsi="Times New Roman" w:cs="Times New Roman"/>
        </w:rPr>
        <w:br/>
      </w:r>
    </w:p>
    <w:p w14:paraId="702AAB49" w14:textId="444B37A9" w:rsidR="00B00F54" w:rsidRPr="00B00F54" w:rsidRDefault="00B00F54" w:rsidP="00B00F54">
      <w:pPr>
        <w:numPr>
          <w:ilvl w:val="0"/>
          <w:numId w:val="5"/>
        </w:numPr>
        <w:rPr>
          <w:rFonts w:ascii="Times New Roman" w:hAnsi="Times New Roman" w:cs="Times New Roman"/>
        </w:rPr>
      </w:pPr>
      <w:r w:rsidRPr="00B00F54">
        <w:rPr>
          <w:rFonts w:ascii="Times New Roman" w:hAnsi="Times New Roman" w:cs="Times New Roman"/>
          <w:b/>
          <w:bCs/>
        </w:rPr>
        <w:t>What it is:</w:t>
      </w:r>
      <w:r w:rsidRPr="00B00F54">
        <w:rPr>
          <w:rFonts w:ascii="Times New Roman" w:hAnsi="Times New Roman" w:cs="Times New Roman"/>
        </w:rPr>
        <w:t xml:space="preserve"> Google Cloud Dataflow (powered by Apache Beam).</w:t>
      </w:r>
    </w:p>
    <w:p w14:paraId="2FFA0BE7" w14:textId="77777777" w:rsidR="00B00F54" w:rsidRPr="00B00F54" w:rsidRDefault="00B00F54" w:rsidP="00B00F54">
      <w:pPr>
        <w:numPr>
          <w:ilvl w:val="0"/>
          <w:numId w:val="5"/>
        </w:numPr>
        <w:rPr>
          <w:rFonts w:ascii="Times New Roman" w:hAnsi="Times New Roman" w:cs="Times New Roman"/>
        </w:rPr>
      </w:pPr>
      <w:r w:rsidRPr="00B00F54">
        <w:rPr>
          <w:rFonts w:ascii="Times New Roman" w:hAnsi="Times New Roman" w:cs="Times New Roman"/>
          <w:b/>
          <w:bCs/>
        </w:rPr>
        <w:t>Role:</w:t>
      </w:r>
      <w:r w:rsidRPr="00B00F54">
        <w:rPr>
          <w:rFonts w:ascii="Times New Roman" w:hAnsi="Times New Roman" w:cs="Times New Roman"/>
        </w:rPr>
        <w:t xml:space="preserve"> It automatically spins up worker machines to read the cleaned files from the Silver bucket, checks every row against the schema blueprint (schema.json) to prevent bad data, and pushes everything into BigQuery in parallel.</w:t>
      </w:r>
    </w:p>
    <w:p w14:paraId="26A7647A" w14:textId="77777777" w:rsidR="00B00F54" w:rsidRPr="00B00F54" w:rsidRDefault="00B00F54" w:rsidP="00B00F54">
      <w:pPr>
        <w:rPr>
          <w:rFonts w:ascii="Times New Roman" w:hAnsi="Times New Roman" w:cs="Times New Roman"/>
        </w:rPr>
      </w:pPr>
    </w:p>
    <w:p w14:paraId="1B9F17E0" w14:textId="14A334F9" w:rsidR="00B00F54" w:rsidRPr="00B00F54" w:rsidRDefault="00B00F54" w:rsidP="00B00F54">
      <w:pPr>
        <w:rPr>
          <w:rFonts w:ascii="Times New Roman" w:hAnsi="Times New Roman" w:cs="Times New Roman"/>
        </w:rPr>
      </w:pPr>
      <w:r w:rsidRPr="00B00F54">
        <w:rPr>
          <w:rFonts w:ascii="Times New Roman" w:hAnsi="Times New Roman" w:cs="Times New Roman"/>
          <w:b/>
          <w:bCs/>
        </w:rPr>
        <w:t>5. Gold Serving Layer (The Final Dashboard / Warehouse)</w:t>
      </w:r>
      <w:r w:rsidRPr="00B00F54">
        <w:rPr>
          <w:rFonts w:ascii="Times New Roman" w:hAnsi="Times New Roman" w:cs="Times New Roman"/>
        </w:rPr>
        <w:br/>
      </w:r>
    </w:p>
    <w:p w14:paraId="27C9EAEB" w14:textId="681BD6FD" w:rsidR="00B00F54" w:rsidRPr="00B00F54" w:rsidRDefault="00B00F54" w:rsidP="00B00F54">
      <w:pPr>
        <w:numPr>
          <w:ilvl w:val="0"/>
          <w:numId w:val="6"/>
        </w:numPr>
        <w:rPr>
          <w:rFonts w:ascii="Times New Roman" w:hAnsi="Times New Roman" w:cs="Times New Roman"/>
        </w:rPr>
      </w:pPr>
      <w:r w:rsidRPr="00B00F54">
        <w:rPr>
          <w:rFonts w:ascii="Times New Roman" w:hAnsi="Times New Roman" w:cs="Times New Roman"/>
          <w:b/>
          <w:bCs/>
        </w:rPr>
        <w:t>What it is:</w:t>
      </w:r>
      <w:r w:rsidRPr="00B00F54">
        <w:rPr>
          <w:rFonts w:ascii="Times New Roman" w:hAnsi="Times New Roman" w:cs="Times New Roman"/>
        </w:rPr>
        <w:t xml:space="preserve"> A table (currency_rates_gold) inside Google BigQuery.</w:t>
      </w:r>
    </w:p>
    <w:p w14:paraId="00FA6BB6" w14:textId="25C3C277" w:rsidR="00B00F54" w:rsidRPr="00B00F54" w:rsidRDefault="00B00F54" w:rsidP="00B00F54">
      <w:pPr>
        <w:numPr>
          <w:ilvl w:val="0"/>
          <w:numId w:val="6"/>
        </w:numPr>
        <w:rPr>
          <w:rFonts w:ascii="Times New Roman" w:hAnsi="Times New Roman" w:cs="Times New Roman"/>
        </w:rPr>
      </w:pPr>
      <w:r w:rsidRPr="00B00F54">
        <w:rPr>
          <w:rFonts w:ascii="Times New Roman" w:hAnsi="Times New Roman" w:cs="Times New Roman"/>
          <w:b/>
          <w:bCs/>
        </w:rPr>
        <w:t>Role:</w:t>
      </w:r>
      <w:r w:rsidRPr="00B00F54">
        <w:rPr>
          <w:rFonts w:ascii="Times New Roman" w:hAnsi="Times New Roman" w:cs="Times New Roman"/>
        </w:rPr>
        <w:t xml:space="preserve"> The final destination where clean, trustworthy data lives.</w:t>
      </w:r>
    </w:p>
    <w:p w14:paraId="60DD60AB" w14:textId="1520A166" w:rsidR="00B00F54" w:rsidRPr="00B00F54" w:rsidRDefault="00B00F54" w:rsidP="00B00F54">
      <w:pPr>
        <w:numPr>
          <w:ilvl w:val="1"/>
          <w:numId w:val="6"/>
        </w:numPr>
        <w:rPr>
          <w:rFonts w:ascii="Times New Roman" w:hAnsi="Times New Roman" w:cs="Times New Roman"/>
        </w:rPr>
      </w:pPr>
      <w:r w:rsidRPr="00B00F54">
        <w:rPr>
          <w:rFonts w:ascii="Times New Roman" w:hAnsi="Times New Roman" w:cs="Times New Roman"/>
        </w:rPr>
        <w:t xml:space="preserve">It is </w:t>
      </w:r>
      <w:r w:rsidRPr="00B00F54">
        <w:rPr>
          <w:rFonts w:ascii="Times New Roman" w:hAnsi="Times New Roman" w:cs="Times New Roman"/>
          <w:b/>
          <w:bCs/>
        </w:rPr>
        <w:t>Partitioned by Date</w:t>
      </w:r>
      <w:r w:rsidRPr="00B00F54">
        <w:rPr>
          <w:rFonts w:ascii="Times New Roman" w:hAnsi="Times New Roman" w:cs="Times New Roman"/>
        </w:rPr>
        <w:t>, meaning queries only scan specific days instead of the whole database (saving time and money).</w:t>
      </w:r>
    </w:p>
    <w:p w14:paraId="27D2690F" w14:textId="77777777" w:rsidR="00B00F54" w:rsidRPr="00B00F54" w:rsidRDefault="00B00F54" w:rsidP="00B00F54">
      <w:pPr>
        <w:numPr>
          <w:ilvl w:val="1"/>
          <w:numId w:val="6"/>
        </w:numPr>
        <w:rPr>
          <w:rFonts w:ascii="Times New Roman" w:hAnsi="Times New Roman" w:cs="Times New Roman"/>
        </w:rPr>
      </w:pPr>
      <w:r w:rsidRPr="00B00F54">
        <w:rPr>
          <w:rFonts w:ascii="Times New Roman" w:hAnsi="Times New Roman" w:cs="Times New Roman"/>
        </w:rPr>
        <w:t xml:space="preserve">It is </w:t>
      </w:r>
      <w:r w:rsidRPr="00B00F54">
        <w:rPr>
          <w:rFonts w:ascii="Times New Roman" w:hAnsi="Times New Roman" w:cs="Times New Roman"/>
          <w:b/>
          <w:bCs/>
        </w:rPr>
        <w:t>Clustered by Currency</w:t>
      </w:r>
      <w:r w:rsidRPr="00B00F54">
        <w:rPr>
          <w:rFonts w:ascii="Times New Roman" w:hAnsi="Times New Roman" w:cs="Times New Roman"/>
        </w:rPr>
        <w:t>, making searches for specific currencies like INR or EUR almost instant for reports, charts, and dashboards.</w:t>
      </w:r>
    </w:p>
    <w:p w14:paraId="041E22A0" w14:textId="77777777" w:rsidR="00B00F54" w:rsidRDefault="00B00F54" w:rsidP="00B00F54">
      <w:pPr>
        <w:rPr>
          <w:rFonts w:ascii="Times New Roman" w:hAnsi="Times New Roman" w:cs="Times New Roman"/>
        </w:rPr>
      </w:pPr>
    </w:p>
    <w:p w14:paraId="338F632E" w14:textId="45E25556" w:rsidR="00B00F54" w:rsidRPr="00B00F54" w:rsidRDefault="00B00F54" w:rsidP="00B00F54">
      <w:pPr>
        <w:rPr>
          <w:rFonts w:ascii="Times New Roman" w:hAnsi="Times New Roman" w:cs="Times New Roman"/>
          <w:b/>
          <w:bCs/>
          <w:sz w:val="28"/>
          <w:szCs w:val="28"/>
        </w:rPr>
      </w:pPr>
      <w:r w:rsidRPr="00B00F54">
        <w:rPr>
          <w:rFonts w:ascii="Times New Roman" w:hAnsi="Times New Roman" w:cs="Times New Roman"/>
          <w:b/>
          <w:bCs/>
          <w:sz w:val="28"/>
          <w:szCs w:val="28"/>
        </w:rPr>
        <w:t>Step-by-Step Implementation of Pipeline:</w:t>
      </w:r>
    </w:p>
    <w:p w14:paraId="0E795308" w14:textId="7F3BC8B2" w:rsidR="00B00F54" w:rsidRPr="00B00F54" w:rsidRDefault="00B00F54" w:rsidP="00B00F54">
      <w:pPr>
        <w:rPr>
          <w:rFonts w:ascii="Times New Roman" w:hAnsi="Times New Roman" w:cs="Times New Roman"/>
          <w:b/>
          <w:bCs/>
        </w:rPr>
      </w:pPr>
      <w:r w:rsidRPr="00B00F54">
        <w:rPr>
          <w:rFonts w:ascii="Times New Roman" w:hAnsi="Times New Roman" w:cs="Times New Roman"/>
          <w:b/>
          <w:bCs/>
        </w:rPr>
        <w:t>Step 1: Create the 3 Cloud Storage Buckets (Web UI)</w:t>
      </w:r>
    </w:p>
    <w:p w14:paraId="5F7302D1" w14:textId="77777777" w:rsidR="00B00F54" w:rsidRPr="00B00F54" w:rsidRDefault="00B00F54" w:rsidP="00B00F54">
      <w:pPr>
        <w:numPr>
          <w:ilvl w:val="0"/>
          <w:numId w:val="7"/>
        </w:numPr>
        <w:rPr>
          <w:rFonts w:ascii="Times New Roman" w:hAnsi="Times New Roman" w:cs="Times New Roman"/>
        </w:rPr>
      </w:pPr>
      <w:r w:rsidRPr="00B00F54">
        <w:rPr>
          <w:rFonts w:ascii="Times New Roman" w:hAnsi="Times New Roman" w:cs="Times New Roman"/>
        </w:rPr>
        <w:t xml:space="preserve">Open </w:t>
      </w:r>
      <w:r w:rsidRPr="00B00F54">
        <w:rPr>
          <w:rFonts w:ascii="Times New Roman" w:hAnsi="Times New Roman" w:cs="Times New Roman"/>
          <w:b/>
          <w:bCs/>
        </w:rPr>
        <w:t>Navigation Menu (</w:t>
      </w:r>
      <w:r w:rsidRPr="00B00F54">
        <w:rPr>
          <w:rFonts w:ascii="Segoe UI Symbol" w:hAnsi="Segoe UI Symbol" w:cs="Segoe UI Symbol"/>
          <w:b/>
          <w:bCs/>
        </w:rPr>
        <w:t>☰</w:t>
      </w:r>
      <w:r w:rsidRPr="00B00F54">
        <w:rPr>
          <w:rFonts w:ascii="Times New Roman" w:hAnsi="Times New Roman" w:cs="Times New Roman"/>
          <w:b/>
          <w:bCs/>
        </w:rPr>
        <w:t>) &gt; Cloud Storage &gt; Buckets</w:t>
      </w:r>
      <w:r w:rsidRPr="00B00F54">
        <w:rPr>
          <w:rFonts w:ascii="Times New Roman" w:hAnsi="Times New Roman" w:cs="Times New Roman"/>
        </w:rPr>
        <w:t>.</w:t>
      </w:r>
    </w:p>
    <w:p w14:paraId="5A3FEC82" w14:textId="77777777" w:rsidR="00B00F54" w:rsidRPr="00B00F54" w:rsidRDefault="00B00F54" w:rsidP="00B00F54">
      <w:pPr>
        <w:numPr>
          <w:ilvl w:val="0"/>
          <w:numId w:val="7"/>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 Create</w:t>
      </w:r>
      <w:r w:rsidRPr="00B00F54">
        <w:rPr>
          <w:rFonts w:ascii="Times New Roman" w:hAnsi="Times New Roman" w:cs="Times New Roman"/>
        </w:rPr>
        <w:t xml:space="preserve"> for each bucket (Settings: Region $\rightarrow$ asia-south1 (Mumbai), Storage Class $\rightarrow$ Standard, Access Control $\rightarrow$ Uniform): </w:t>
      </w:r>
    </w:p>
    <w:p w14:paraId="6161163C" w14:textId="3D737D79" w:rsidR="00B00F54" w:rsidRPr="00D05BF3" w:rsidRDefault="00B00F54" w:rsidP="00B00F54">
      <w:pPr>
        <w:numPr>
          <w:ilvl w:val="1"/>
          <w:numId w:val="7"/>
        </w:numPr>
        <w:rPr>
          <w:rFonts w:ascii="Times New Roman" w:hAnsi="Times New Roman" w:cs="Times New Roman"/>
        </w:rPr>
      </w:pPr>
      <w:r w:rsidRPr="00B00F54">
        <w:rPr>
          <w:rFonts w:ascii="Times New Roman" w:hAnsi="Times New Roman" w:cs="Times New Roman"/>
          <w:b/>
          <w:bCs/>
        </w:rPr>
        <w:t>it-prod-landing-as1</w:t>
      </w:r>
      <w:r w:rsidR="002A17F1">
        <w:rPr>
          <w:rFonts w:ascii="Times New Roman" w:hAnsi="Times New Roman" w:cs="Times New Roman"/>
          <w:b/>
          <w:bCs/>
        </w:rPr>
        <w:t>-raw</w:t>
      </w:r>
      <w:r w:rsidRPr="00B00F54">
        <w:rPr>
          <w:rFonts w:ascii="Times New Roman" w:hAnsi="Times New Roman" w:cs="Times New Roman"/>
        </w:rPr>
        <w:t xml:space="preserve"> $\rightarrow$ </w:t>
      </w:r>
      <w:r w:rsidRPr="00B00F54">
        <w:rPr>
          <w:rFonts w:ascii="Times New Roman" w:hAnsi="Times New Roman" w:cs="Times New Roman"/>
          <w:i/>
          <w:iCs/>
        </w:rPr>
        <w:t>Raw Ingestion (Bronze)</w:t>
      </w:r>
    </w:p>
    <w:p w14:paraId="44647A8F" w14:textId="2B65991A" w:rsidR="00D05BF3" w:rsidRPr="00B00F54" w:rsidRDefault="00D05BF3" w:rsidP="00D05BF3">
      <w:pPr>
        <w:ind w:left="1440"/>
        <w:rPr>
          <w:rFonts w:ascii="Times New Roman" w:hAnsi="Times New Roman" w:cs="Times New Roman"/>
        </w:rPr>
      </w:pPr>
      <w:r>
        <w:rPr>
          <w:noProof/>
        </w:rPr>
        <w:drawing>
          <wp:inline distT="0" distB="0" distL="0" distR="0" wp14:anchorId="73AF466B" wp14:editId="4F6010FB">
            <wp:extent cx="4306570" cy="2422386"/>
            <wp:effectExtent l="0" t="0" r="0" b="0"/>
            <wp:docPr id="1956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9698" name=""/>
                    <pic:cNvPicPr/>
                  </pic:nvPicPr>
                  <pic:blipFill>
                    <a:blip r:embed="rId6"/>
                    <a:stretch>
                      <a:fillRect/>
                    </a:stretch>
                  </pic:blipFill>
                  <pic:spPr>
                    <a:xfrm>
                      <a:off x="0" y="0"/>
                      <a:ext cx="4327359" cy="2434079"/>
                    </a:xfrm>
                    <a:prstGeom prst="rect">
                      <a:avLst/>
                    </a:prstGeom>
                  </pic:spPr>
                </pic:pic>
              </a:graphicData>
            </a:graphic>
          </wp:inline>
        </w:drawing>
      </w:r>
    </w:p>
    <w:p w14:paraId="649EE1EC" w14:textId="1F18793E" w:rsidR="00B00F54" w:rsidRPr="00BE1809" w:rsidRDefault="00B00F54" w:rsidP="00B00F54">
      <w:pPr>
        <w:numPr>
          <w:ilvl w:val="1"/>
          <w:numId w:val="7"/>
        </w:numPr>
        <w:rPr>
          <w:rFonts w:ascii="Times New Roman" w:hAnsi="Times New Roman" w:cs="Times New Roman"/>
        </w:rPr>
      </w:pPr>
      <w:r w:rsidRPr="00B00F54">
        <w:rPr>
          <w:rFonts w:ascii="Times New Roman" w:hAnsi="Times New Roman" w:cs="Times New Roman"/>
          <w:b/>
          <w:bCs/>
        </w:rPr>
        <w:t>it-prod-curated-as1</w:t>
      </w:r>
      <w:r w:rsidR="002A17F1">
        <w:rPr>
          <w:rFonts w:ascii="Times New Roman" w:hAnsi="Times New Roman" w:cs="Times New Roman"/>
          <w:b/>
          <w:bCs/>
        </w:rPr>
        <w:t>-clean</w:t>
      </w:r>
      <w:r w:rsidRPr="00B00F54">
        <w:rPr>
          <w:rFonts w:ascii="Times New Roman" w:hAnsi="Times New Roman" w:cs="Times New Roman"/>
        </w:rPr>
        <w:t xml:space="preserve"> $\rightarrow$ </w:t>
      </w:r>
      <w:r w:rsidRPr="00B00F54">
        <w:rPr>
          <w:rFonts w:ascii="Times New Roman" w:hAnsi="Times New Roman" w:cs="Times New Roman"/>
          <w:i/>
          <w:iCs/>
        </w:rPr>
        <w:t>Cleansed &amp; Formatted (Silver / Curated)</w:t>
      </w:r>
    </w:p>
    <w:p w14:paraId="4A54FB9D" w14:textId="753E20D1" w:rsidR="00BE1809" w:rsidRPr="00B00F54" w:rsidRDefault="00BE1809" w:rsidP="00BE1809">
      <w:pPr>
        <w:ind w:left="1440"/>
        <w:rPr>
          <w:rFonts w:ascii="Times New Roman" w:hAnsi="Times New Roman" w:cs="Times New Roman"/>
        </w:rPr>
      </w:pPr>
      <w:r>
        <w:rPr>
          <w:noProof/>
        </w:rPr>
        <w:drawing>
          <wp:inline distT="0" distB="0" distL="0" distR="0" wp14:anchorId="6B7DDFB2" wp14:editId="2F49C9EC">
            <wp:extent cx="4727903" cy="2659380"/>
            <wp:effectExtent l="0" t="0" r="0" b="7620"/>
            <wp:docPr id="18822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4736" name=""/>
                    <pic:cNvPicPr/>
                  </pic:nvPicPr>
                  <pic:blipFill>
                    <a:blip r:embed="rId7"/>
                    <a:stretch>
                      <a:fillRect/>
                    </a:stretch>
                  </pic:blipFill>
                  <pic:spPr>
                    <a:xfrm>
                      <a:off x="0" y="0"/>
                      <a:ext cx="4735099" cy="2663428"/>
                    </a:xfrm>
                    <a:prstGeom prst="rect">
                      <a:avLst/>
                    </a:prstGeom>
                  </pic:spPr>
                </pic:pic>
              </a:graphicData>
            </a:graphic>
          </wp:inline>
        </w:drawing>
      </w:r>
    </w:p>
    <w:p w14:paraId="588F9C24" w14:textId="77777777" w:rsidR="00BE1809" w:rsidRPr="00BE1809" w:rsidRDefault="00BE1809" w:rsidP="00BE1809">
      <w:pPr>
        <w:ind w:left="1440"/>
        <w:rPr>
          <w:rFonts w:ascii="Times New Roman" w:hAnsi="Times New Roman" w:cs="Times New Roman"/>
        </w:rPr>
      </w:pPr>
    </w:p>
    <w:p w14:paraId="3E4E0AAD" w14:textId="3BD43F5D" w:rsidR="00B00F54" w:rsidRPr="006A5535" w:rsidRDefault="00B00F54" w:rsidP="00B00F54">
      <w:pPr>
        <w:numPr>
          <w:ilvl w:val="1"/>
          <w:numId w:val="7"/>
        </w:numPr>
        <w:rPr>
          <w:rFonts w:ascii="Times New Roman" w:hAnsi="Times New Roman" w:cs="Times New Roman"/>
        </w:rPr>
      </w:pPr>
      <w:r w:rsidRPr="00B00F54">
        <w:rPr>
          <w:rFonts w:ascii="Times New Roman" w:hAnsi="Times New Roman" w:cs="Times New Roman"/>
          <w:b/>
          <w:bCs/>
        </w:rPr>
        <w:t>it-prod-df-scratch-as1</w:t>
      </w:r>
      <w:r w:rsidR="002A17F1">
        <w:rPr>
          <w:rFonts w:ascii="Times New Roman" w:hAnsi="Times New Roman" w:cs="Times New Roman"/>
          <w:b/>
          <w:bCs/>
        </w:rPr>
        <w:t>-schema</w:t>
      </w:r>
      <w:r w:rsidRPr="00B00F54">
        <w:rPr>
          <w:rFonts w:ascii="Times New Roman" w:hAnsi="Times New Roman" w:cs="Times New Roman"/>
        </w:rPr>
        <w:t xml:space="preserve"> $\rightarrow$ </w:t>
      </w:r>
      <w:r w:rsidRPr="00B00F54">
        <w:rPr>
          <w:rFonts w:ascii="Times New Roman" w:hAnsi="Times New Roman" w:cs="Times New Roman"/>
          <w:i/>
          <w:iCs/>
        </w:rPr>
        <w:t>Dataflow Temp &amp; Staging</w:t>
      </w:r>
    </w:p>
    <w:p w14:paraId="435F6E9B" w14:textId="027DDEFD" w:rsidR="006A5535" w:rsidRPr="00B00F54" w:rsidRDefault="006A5535" w:rsidP="006A5535">
      <w:pPr>
        <w:ind w:left="1440"/>
        <w:rPr>
          <w:rFonts w:ascii="Times New Roman" w:hAnsi="Times New Roman" w:cs="Times New Roman"/>
        </w:rPr>
      </w:pPr>
      <w:r>
        <w:rPr>
          <w:noProof/>
        </w:rPr>
        <w:drawing>
          <wp:inline distT="0" distB="0" distL="0" distR="0" wp14:anchorId="31E04808" wp14:editId="0D515F45">
            <wp:extent cx="4822732" cy="2712720"/>
            <wp:effectExtent l="0" t="0" r="0" b="0"/>
            <wp:docPr id="89124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7540" name=""/>
                    <pic:cNvPicPr/>
                  </pic:nvPicPr>
                  <pic:blipFill>
                    <a:blip r:embed="rId8"/>
                    <a:stretch>
                      <a:fillRect/>
                    </a:stretch>
                  </pic:blipFill>
                  <pic:spPr>
                    <a:xfrm>
                      <a:off x="0" y="0"/>
                      <a:ext cx="4832107" cy="2717993"/>
                    </a:xfrm>
                    <a:prstGeom prst="rect">
                      <a:avLst/>
                    </a:prstGeom>
                  </pic:spPr>
                </pic:pic>
              </a:graphicData>
            </a:graphic>
          </wp:inline>
        </w:drawing>
      </w:r>
    </w:p>
    <w:p w14:paraId="52FC76EC" w14:textId="77777777" w:rsidR="00B00F54" w:rsidRPr="00B00F54" w:rsidRDefault="00B00F54" w:rsidP="00B00F54">
      <w:pPr>
        <w:rPr>
          <w:rFonts w:ascii="Times New Roman" w:hAnsi="Times New Roman" w:cs="Times New Roman"/>
          <w:b/>
          <w:bCs/>
        </w:rPr>
      </w:pPr>
      <w:r w:rsidRPr="00B00F54">
        <w:rPr>
          <w:rFonts w:ascii="Times New Roman" w:hAnsi="Times New Roman" w:cs="Times New Roman"/>
          <w:b/>
          <w:bCs/>
        </w:rPr>
        <w:t>Step 2: Create the BigQuery Gold Table (Web UI)</w:t>
      </w:r>
    </w:p>
    <w:p w14:paraId="3A6B210A" w14:textId="77777777" w:rsidR="00B00F54" w:rsidRPr="00B00F54" w:rsidRDefault="00B00F54" w:rsidP="00B00F54">
      <w:pPr>
        <w:numPr>
          <w:ilvl w:val="0"/>
          <w:numId w:val="8"/>
        </w:numPr>
        <w:rPr>
          <w:rFonts w:ascii="Times New Roman" w:hAnsi="Times New Roman" w:cs="Times New Roman"/>
        </w:rPr>
      </w:pPr>
      <w:r w:rsidRPr="00B00F54">
        <w:rPr>
          <w:rFonts w:ascii="Times New Roman" w:hAnsi="Times New Roman" w:cs="Times New Roman"/>
        </w:rPr>
        <w:t xml:space="preserve">Navigate to </w:t>
      </w:r>
      <w:r w:rsidRPr="00B00F54">
        <w:rPr>
          <w:rFonts w:ascii="Times New Roman" w:hAnsi="Times New Roman" w:cs="Times New Roman"/>
          <w:b/>
          <w:bCs/>
        </w:rPr>
        <w:t>Navigation Menu (</w:t>
      </w:r>
      <w:r w:rsidRPr="00B00F54">
        <w:rPr>
          <w:rFonts w:ascii="Segoe UI Symbol" w:hAnsi="Segoe UI Symbol" w:cs="Segoe UI Symbol"/>
          <w:b/>
          <w:bCs/>
        </w:rPr>
        <w:t>☰</w:t>
      </w:r>
      <w:r w:rsidRPr="00B00F54">
        <w:rPr>
          <w:rFonts w:ascii="Times New Roman" w:hAnsi="Times New Roman" w:cs="Times New Roman"/>
          <w:b/>
          <w:bCs/>
        </w:rPr>
        <w:t>) &gt; BigQuery &gt; BigQuery Studio</w:t>
      </w:r>
      <w:r w:rsidRPr="00B00F54">
        <w:rPr>
          <w:rFonts w:ascii="Times New Roman" w:hAnsi="Times New Roman" w:cs="Times New Roman"/>
        </w:rPr>
        <w:t>.</w:t>
      </w:r>
    </w:p>
    <w:p w14:paraId="3ADF464A" w14:textId="77777777" w:rsidR="00B00F54" w:rsidRPr="00B00F54" w:rsidRDefault="00B00F54" w:rsidP="00B00F54">
      <w:pPr>
        <w:numPr>
          <w:ilvl w:val="0"/>
          <w:numId w:val="8"/>
        </w:numPr>
        <w:rPr>
          <w:rFonts w:ascii="Times New Roman" w:hAnsi="Times New Roman" w:cs="Times New Roman"/>
        </w:rPr>
      </w:pPr>
      <w:r w:rsidRPr="00B00F54">
        <w:rPr>
          <w:rFonts w:ascii="Times New Roman" w:hAnsi="Times New Roman" w:cs="Times New Roman"/>
        </w:rPr>
        <w:t>Create dataset analytics_lakehouse (Region: asia-south1).</w:t>
      </w:r>
    </w:p>
    <w:p w14:paraId="613FA8B3" w14:textId="5FA70B4E" w:rsidR="00B00F54" w:rsidRDefault="00B00F54" w:rsidP="00B00F54">
      <w:pPr>
        <w:numPr>
          <w:ilvl w:val="0"/>
          <w:numId w:val="8"/>
        </w:numPr>
        <w:rPr>
          <w:rFonts w:ascii="Times New Roman" w:hAnsi="Times New Roman" w:cs="Times New Roman"/>
        </w:rPr>
      </w:pPr>
      <w:r w:rsidRPr="00B00F54">
        <w:rPr>
          <w:rFonts w:ascii="Times New Roman" w:hAnsi="Times New Roman" w:cs="Times New Roman"/>
        </w:rPr>
        <w:t>Run this DDL in a query tab to create the gold analytics table: </w:t>
      </w:r>
      <w:r>
        <w:rPr>
          <w:rFonts w:ascii="Times New Roman" w:hAnsi="Times New Roman" w:cs="Times New Roman"/>
        </w:rPr>
        <w:t>Take the query from code Documentation</w:t>
      </w:r>
    </w:p>
    <w:p w14:paraId="10D66AEB" w14:textId="3B35E200" w:rsidR="00577978" w:rsidRDefault="00577978" w:rsidP="00577978">
      <w:pPr>
        <w:ind w:left="720"/>
        <w:rPr>
          <w:rFonts w:ascii="Times New Roman" w:hAnsi="Times New Roman" w:cs="Times New Roman"/>
        </w:rPr>
      </w:pPr>
      <w:r>
        <w:rPr>
          <w:noProof/>
        </w:rPr>
        <w:drawing>
          <wp:inline distT="0" distB="0" distL="0" distR="0" wp14:anchorId="1D2BFEEE" wp14:editId="14A1B839">
            <wp:extent cx="5093672" cy="2865120"/>
            <wp:effectExtent l="0" t="0" r="0" b="0"/>
            <wp:docPr id="27628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6479" name=""/>
                    <pic:cNvPicPr/>
                  </pic:nvPicPr>
                  <pic:blipFill>
                    <a:blip r:embed="rId9"/>
                    <a:stretch>
                      <a:fillRect/>
                    </a:stretch>
                  </pic:blipFill>
                  <pic:spPr>
                    <a:xfrm>
                      <a:off x="0" y="0"/>
                      <a:ext cx="5104986" cy="2871484"/>
                    </a:xfrm>
                    <a:prstGeom prst="rect">
                      <a:avLst/>
                    </a:prstGeom>
                  </pic:spPr>
                </pic:pic>
              </a:graphicData>
            </a:graphic>
          </wp:inline>
        </w:drawing>
      </w:r>
    </w:p>
    <w:p w14:paraId="3D2A2DB4" w14:textId="77777777" w:rsidR="007475F0" w:rsidRPr="007475F0" w:rsidRDefault="007475F0" w:rsidP="007475F0">
      <w:pPr>
        <w:ind w:left="720"/>
        <w:rPr>
          <w:rFonts w:ascii="Times New Roman" w:hAnsi="Times New Roman" w:cs="Times New Roman"/>
        </w:rPr>
      </w:pPr>
    </w:p>
    <w:p w14:paraId="6237B4F1" w14:textId="77777777" w:rsidR="00B00F54" w:rsidRPr="00B00F54" w:rsidRDefault="00B00F54" w:rsidP="00B00F54">
      <w:pPr>
        <w:rPr>
          <w:rFonts w:ascii="Times New Roman" w:hAnsi="Times New Roman" w:cs="Times New Roman"/>
          <w:b/>
          <w:bCs/>
        </w:rPr>
      </w:pPr>
      <w:r w:rsidRPr="00B00F54">
        <w:rPr>
          <w:rFonts w:ascii="Times New Roman" w:hAnsi="Times New Roman" w:cs="Times New Roman"/>
          <w:b/>
          <w:bCs/>
        </w:rPr>
        <w:t>Step 3: Upload schema.json via Cloud Storage UI</w:t>
      </w:r>
    </w:p>
    <w:p w14:paraId="60A2D214" w14:textId="5951EC90" w:rsidR="00B00F54" w:rsidRPr="007475F0" w:rsidRDefault="00B00F54" w:rsidP="00B00F54">
      <w:pPr>
        <w:numPr>
          <w:ilvl w:val="0"/>
          <w:numId w:val="9"/>
        </w:numPr>
        <w:rPr>
          <w:rFonts w:ascii="Times New Roman" w:hAnsi="Times New Roman" w:cs="Times New Roman"/>
        </w:rPr>
      </w:pPr>
      <w:r w:rsidRPr="00B00F54">
        <w:rPr>
          <w:rFonts w:ascii="Times New Roman" w:hAnsi="Times New Roman" w:cs="Times New Roman"/>
        </w:rPr>
        <w:t xml:space="preserve">Save a local file on your computer named </w:t>
      </w:r>
      <w:r w:rsidRPr="00B00F54">
        <w:rPr>
          <w:rFonts w:ascii="Times New Roman" w:hAnsi="Times New Roman" w:cs="Times New Roman"/>
          <w:b/>
          <w:bCs/>
        </w:rPr>
        <w:t>schema.json</w:t>
      </w:r>
      <w:r w:rsidRPr="00B00F54">
        <w:rPr>
          <w:rFonts w:ascii="Times New Roman" w:hAnsi="Times New Roman" w:cs="Times New Roman"/>
        </w:rPr>
        <w:t>:</w:t>
      </w:r>
      <w:r>
        <w:rPr>
          <w:rFonts w:ascii="Times New Roman" w:hAnsi="Times New Roman" w:cs="Times New Roman"/>
        </w:rPr>
        <w:t xml:space="preserve"> Take code from Code Documentation</w:t>
      </w:r>
    </w:p>
    <w:p w14:paraId="6162328A" w14:textId="77777777" w:rsidR="00B00F54" w:rsidRPr="00B00F54" w:rsidRDefault="00B00F54" w:rsidP="00B00F54">
      <w:pPr>
        <w:numPr>
          <w:ilvl w:val="0"/>
          <w:numId w:val="10"/>
        </w:numPr>
        <w:rPr>
          <w:rFonts w:ascii="Times New Roman" w:hAnsi="Times New Roman" w:cs="Times New Roman"/>
        </w:rPr>
      </w:pPr>
      <w:r w:rsidRPr="00B00F54">
        <w:rPr>
          <w:rFonts w:ascii="Times New Roman" w:hAnsi="Times New Roman" w:cs="Times New Roman"/>
        </w:rPr>
        <w:t xml:space="preserve">In the GCP Console, open </w:t>
      </w:r>
      <w:r w:rsidRPr="00B00F54">
        <w:rPr>
          <w:rFonts w:ascii="Times New Roman" w:hAnsi="Times New Roman" w:cs="Times New Roman"/>
          <w:b/>
          <w:bCs/>
        </w:rPr>
        <w:t>Cloud Storage &gt; Buckets &gt; it-prod-df-scratch-as1</w:t>
      </w:r>
      <w:r w:rsidRPr="00B00F54">
        <w:rPr>
          <w:rFonts w:ascii="Times New Roman" w:hAnsi="Times New Roman" w:cs="Times New Roman"/>
        </w:rPr>
        <w:t>.</w:t>
      </w:r>
    </w:p>
    <w:p w14:paraId="0F39B9D8" w14:textId="77777777" w:rsidR="00B00F54" w:rsidRDefault="00B00F54" w:rsidP="00B00F54">
      <w:pPr>
        <w:numPr>
          <w:ilvl w:val="0"/>
          <w:numId w:val="10"/>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Upload files</w:t>
      </w:r>
      <w:r w:rsidRPr="00B00F54">
        <w:rPr>
          <w:rFonts w:ascii="Times New Roman" w:hAnsi="Times New Roman" w:cs="Times New Roman"/>
        </w:rPr>
        <w:t xml:space="preserve"> and upload schema.json.</w:t>
      </w:r>
    </w:p>
    <w:p w14:paraId="7A5147B9" w14:textId="20B6FE6C" w:rsidR="006C26CA" w:rsidRDefault="006C26CA" w:rsidP="006C26CA">
      <w:pPr>
        <w:ind w:left="720"/>
        <w:rPr>
          <w:rFonts w:ascii="Times New Roman" w:hAnsi="Times New Roman" w:cs="Times New Roman"/>
        </w:rPr>
      </w:pPr>
      <w:r>
        <w:rPr>
          <w:noProof/>
        </w:rPr>
        <w:drawing>
          <wp:inline distT="0" distB="0" distL="0" distR="0" wp14:anchorId="274B4615" wp14:editId="26A56F4A">
            <wp:extent cx="4998843" cy="2811780"/>
            <wp:effectExtent l="0" t="0" r="0" b="7620"/>
            <wp:docPr id="7244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87827" name=""/>
                    <pic:cNvPicPr/>
                  </pic:nvPicPr>
                  <pic:blipFill>
                    <a:blip r:embed="rId10"/>
                    <a:stretch>
                      <a:fillRect/>
                    </a:stretch>
                  </pic:blipFill>
                  <pic:spPr>
                    <a:xfrm>
                      <a:off x="0" y="0"/>
                      <a:ext cx="5008898" cy="2817436"/>
                    </a:xfrm>
                    <a:prstGeom prst="rect">
                      <a:avLst/>
                    </a:prstGeom>
                  </pic:spPr>
                </pic:pic>
              </a:graphicData>
            </a:graphic>
          </wp:inline>
        </w:drawing>
      </w:r>
    </w:p>
    <w:p w14:paraId="095E824A" w14:textId="77777777" w:rsidR="007475F0" w:rsidRPr="00B00F54" w:rsidRDefault="007475F0" w:rsidP="007475F0">
      <w:pPr>
        <w:ind w:left="720"/>
        <w:rPr>
          <w:rFonts w:ascii="Times New Roman" w:hAnsi="Times New Roman" w:cs="Times New Roman"/>
        </w:rPr>
      </w:pPr>
    </w:p>
    <w:p w14:paraId="349B418D" w14:textId="77777777" w:rsidR="00B00F54" w:rsidRPr="00B00F54" w:rsidRDefault="00B00F54" w:rsidP="00B00F54">
      <w:pPr>
        <w:rPr>
          <w:rFonts w:ascii="Times New Roman" w:hAnsi="Times New Roman" w:cs="Times New Roman"/>
          <w:b/>
          <w:bCs/>
        </w:rPr>
      </w:pPr>
      <w:r w:rsidRPr="00B00F54">
        <w:rPr>
          <w:rFonts w:ascii="Times New Roman" w:hAnsi="Times New Roman" w:cs="Times New Roman"/>
          <w:b/>
          <w:bCs/>
        </w:rPr>
        <w:t>Step 4: Deploy Multi-Zone Ingestion Function (Cloud Functions Web UI)</w:t>
      </w:r>
    </w:p>
    <w:p w14:paraId="432E8CE6" w14:textId="77777777" w:rsidR="00B00F54" w:rsidRPr="00B00F54" w:rsidRDefault="00B00F54" w:rsidP="00B00F54">
      <w:pPr>
        <w:rPr>
          <w:rFonts w:ascii="Times New Roman" w:hAnsi="Times New Roman" w:cs="Times New Roman"/>
        </w:rPr>
      </w:pPr>
      <w:r w:rsidRPr="00B00F54">
        <w:rPr>
          <w:rFonts w:ascii="Times New Roman" w:hAnsi="Times New Roman" w:cs="Times New Roman"/>
        </w:rPr>
        <w:t xml:space="preserve">This updated Cloud Function writes the </w:t>
      </w:r>
      <w:r w:rsidRPr="00B00F54">
        <w:rPr>
          <w:rFonts w:ascii="Times New Roman" w:hAnsi="Times New Roman" w:cs="Times New Roman"/>
          <w:b/>
          <w:bCs/>
        </w:rPr>
        <w:t>unprocessed raw JSON to Bronze (it-prod-landing-as1)</w:t>
      </w:r>
      <w:r w:rsidRPr="00B00F54">
        <w:rPr>
          <w:rFonts w:ascii="Times New Roman" w:hAnsi="Times New Roman" w:cs="Times New Roman"/>
        </w:rPr>
        <w:t xml:space="preserve"> AND simultaneously validates, standardizes, and writes the </w:t>
      </w:r>
      <w:r w:rsidRPr="00B00F54">
        <w:rPr>
          <w:rFonts w:ascii="Times New Roman" w:hAnsi="Times New Roman" w:cs="Times New Roman"/>
          <w:b/>
          <w:bCs/>
        </w:rPr>
        <w:t>cleansed data to Silver (it-prod-curated-as1)</w:t>
      </w:r>
      <w:r w:rsidRPr="00B00F54">
        <w:rPr>
          <w:rFonts w:ascii="Times New Roman" w:hAnsi="Times New Roman" w:cs="Times New Roman"/>
        </w:rPr>
        <w:t>.</w:t>
      </w:r>
    </w:p>
    <w:p w14:paraId="6BE022C0" w14:textId="77777777" w:rsidR="00B00F54" w:rsidRPr="00B00F54" w:rsidRDefault="00B00F54" w:rsidP="00B00F54">
      <w:pPr>
        <w:numPr>
          <w:ilvl w:val="0"/>
          <w:numId w:val="11"/>
        </w:numPr>
        <w:rPr>
          <w:rFonts w:ascii="Times New Roman" w:hAnsi="Times New Roman" w:cs="Times New Roman"/>
        </w:rPr>
      </w:pPr>
      <w:r w:rsidRPr="00B00F54">
        <w:rPr>
          <w:rFonts w:ascii="Times New Roman" w:hAnsi="Times New Roman" w:cs="Times New Roman"/>
        </w:rPr>
        <w:t xml:space="preserve">Go to </w:t>
      </w:r>
      <w:r w:rsidRPr="00B00F54">
        <w:rPr>
          <w:rFonts w:ascii="Times New Roman" w:hAnsi="Times New Roman" w:cs="Times New Roman"/>
          <w:b/>
          <w:bCs/>
        </w:rPr>
        <w:t>Navigation Menu (</w:t>
      </w:r>
      <w:r w:rsidRPr="00B00F54">
        <w:rPr>
          <w:rFonts w:ascii="Segoe UI Symbol" w:hAnsi="Segoe UI Symbol" w:cs="Segoe UI Symbol"/>
          <w:b/>
          <w:bCs/>
        </w:rPr>
        <w:t>☰</w:t>
      </w:r>
      <w:r w:rsidRPr="00B00F54">
        <w:rPr>
          <w:rFonts w:ascii="Times New Roman" w:hAnsi="Times New Roman" w:cs="Times New Roman"/>
          <w:b/>
          <w:bCs/>
        </w:rPr>
        <w:t>) &gt; Cloud Functions</w:t>
      </w:r>
      <w:r w:rsidRPr="00B00F54">
        <w:rPr>
          <w:rFonts w:ascii="Times New Roman" w:hAnsi="Times New Roman" w:cs="Times New Roman"/>
        </w:rPr>
        <w:t>.</w:t>
      </w:r>
    </w:p>
    <w:p w14:paraId="10A21FBB" w14:textId="77777777" w:rsidR="00B00F54" w:rsidRPr="00B00F54" w:rsidRDefault="00B00F54" w:rsidP="00B00F54">
      <w:pPr>
        <w:numPr>
          <w:ilvl w:val="0"/>
          <w:numId w:val="11"/>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 Create Function</w:t>
      </w:r>
      <w:r w:rsidRPr="00B00F54">
        <w:rPr>
          <w:rFonts w:ascii="Times New Roman" w:hAnsi="Times New Roman" w:cs="Times New Roman"/>
        </w:rPr>
        <w:t xml:space="preserve">: </w:t>
      </w:r>
    </w:p>
    <w:p w14:paraId="36A805B4"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b/>
          <w:bCs/>
        </w:rPr>
        <w:t>Environment:</w:t>
      </w:r>
      <w:r w:rsidRPr="00B00F54">
        <w:rPr>
          <w:rFonts w:ascii="Times New Roman" w:hAnsi="Times New Roman" w:cs="Times New Roman"/>
        </w:rPr>
        <w:t xml:space="preserve"> 2nd gen</w:t>
      </w:r>
    </w:p>
    <w:p w14:paraId="66EF89C7"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b/>
          <w:bCs/>
        </w:rPr>
        <w:t>Function name:</w:t>
      </w:r>
      <w:r w:rsidRPr="00B00F54">
        <w:rPr>
          <w:rFonts w:ascii="Times New Roman" w:hAnsi="Times New Roman" w:cs="Times New Roman"/>
        </w:rPr>
        <w:t xml:space="preserve"> api-to-gcs-raw-ingestion</w:t>
      </w:r>
    </w:p>
    <w:p w14:paraId="0E858AC3"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b/>
          <w:bCs/>
        </w:rPr>
        <w:t>Region:</w:t>
      </w:r>
      <w:r w:rsidRPr="00B00F54">
        <w:rPr>
          <w:rFonts w:ascii="Times New Roman" w:hAnsi="Times New Roman" w:cs="Times New Roman"/>
        </w:rPr>
        <w:t xml:space="preserve"> asia-south1 (Mumbai)</w:t>
      </w:r>
    </w:p>
    <w:p w14:paraId="34290ACC"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b/>
          <w:bCs/>
        </w:rPr>
        <w:t>Trigger type:</w:t>
      </w:r>
      <w:r w:rsidRPr="00B00F54">
        <w:rPr>
          <w:rFonts w:ascii="Times New Roman" w:hAnsi="Times New Roman" w:cs="Times New Roman"/>
        </w:rPr>
        <w:t xml:space="preserve"> HTTPS</w:t>
      </w:r>
    </w:p>
    <w:p w14:paraId="258FF12E"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rPr>
        <w:t xml:space="preserve">Under </w:t>
      </w:r>
      <w:r w:rsidRPr="00B00F54">
        <w:rPr>
          <w:rFonts w:ascii="Times New Roman" w:hAnsi="Times New Roman" w:cs="Times New Roman"/>
          <w:b/>
          <w:bCs/>
        </w:rPr>
        <w:t>Runtime service account</w:t>
      </w:r>
      <w:r w:rsidRPr="00B00F54">
        <w:rPr>
          <w:rFonts w:ascii="Times New Roman" w:hAnsi="Times New Roman" w:cs="Times New Roman"/>
        </w:rPr>
        <w:t>, select: 54903645206-compute@developer.gserviceaccount.com</w:t>
      </w:r>
    </w:p>
    <w:p w14:paraId="1E24269D"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Next</w:t>
      </w:r>
      <w:r w:rsidRPr="00B00F54">
        <w:rPr>
          <w:rFonts w:ascii="Times New Roman" w:hAnsi="Times New Roman" w:cs="Times New Roman"/>
        </w:rPr>
        <w:t>.</w:t>
      </w:r>
    </w:p>
    <w:p w14:paraId="6BEA11A6" w14:textId="77777777" w:rsidR="00B00F54" w:rsidRPr="00B00F54" w:rsidRDefault="00B00F54" w:rsidP="00B00F54">
      <w:pPr>
        <w:numPr>
          <w:ilvl w:val="0"/>
          <w:numId w:val="11"/>
        </w:numPr>
        <w:rPr>
          <w:rFonts w:ascii="Times New Roman" w:hAnsi="Times New Roman" w:cs="Times New Roman"/>
        </w:rPr>
      </w:pPr>
      <w:r w:rsidRPr="00B00F54">
        <w:rPr>
          <w:rFonts w:ascii="Times New Roman" w:hAnsi="Times New Roman" w:cs="Times New Roman"/>
        </w:rPr>
        <w:t xml:space="preserve">In the code configuration: </w:t>
      </w:r>
    </w:p>
    <w:p w14:paraId="0DB40B7D"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b/>
          <w:bCs/>
        </w:rPr>
        <w:t>Runtime:</w:t>
      </w:r>
      <w:r w:rsidRPr="00B00F54">
        <w:rPr>
          <w:rFonts w:ascii="Times New Roman" w:hAnsi="Times New Roman" w:cs="Times New Roman"/>
        </w:rPr>
        <w:t xml:space="preserve"> Python 3.11</w:t>
      </w:r>
    </w:p>
    <w:p w14:paraId="4F296964" w14:textId="77777777" w:rsidR="00B00F54" w:rsidRPr="00B00F54" w:rsidRDefault="00B00F54" w:rsidP="00B00F54">
      <w:pPr>
        <w:numPr>
          <w:ilvl w:val="1"/>
          <w:numId w:val="11"/>
        </w:numPr>
        <w:rPr>
          <w:rFonts w:ascii="Times New Roman" w:hAnsi="Times New Roman" w:cs="Times New Roman"/>
        </w:rPr>
      </w:pPr>
      <w:r w:rsidRPr="00B00F54">
        <w:rPr>
          <w:rFonts w:ascii="Times New Roman" w:hAnsi="Times New Roman" w:cs="Times New Roman"/>
          <w:b/>
          <w:bCs/>
        </w:rPr>
        <w:t>Entry point:</w:t>
      </w:r>
      <w:r w:rsidRPr="00B00F54">
        <w:rPr>
          <w:rFonts w:ascii="Times New Roman" w:hAnsi="Times New Roman" w:cs="Times New Roman"/>
        </w:rPr>
        <w:t xml:space="preserve"> fetch_and_stage_rates</w:t>
      </w:r>
    </w:p>
    <w:p w14:paraId="70AA2694" w14:textId="78CA89CD" w:rsidR="00B00F54" w:rsidRPr="007475F0" w:rsidRDefault="00B00F54" w:rsidP="00B00F54">
      <w:pPr>
        <w:numPr>
          <w:ilvl w:val="1"/>
          <w:numId w:val="11"/>
        </w:numPr>
        <w:rPr>
          <w:rFonts w:ascii="Times New Roman" w:hAnsi="Times New Roman" w:cs="Times New Roman"/>
        </w:rPr>
      </w:pPr>
      <w:r w:rsidRPr="00B00F54">
        <w:rPr>
          <w:rFonts w:ascii="Times New Roman" w:hAnsi="Times New Roman" w:cs="Times New Roman"/>
        </w:rPr>
        <w:t xml:space="preserve">In </w:t>
      </w:r>
      <w:r w:rsidRPr="00B00F54">
        <w:rPr>
          <w:rFonts w:ascii="Times New Roman" w:hAnsi="Times New Roman" w:cs="Times New Roman"/>
          <w:b/>
          <w:bCs/>
        </w:rPr>
        <w:t>requirements.txt</w:t>
      </w:r>
      <w:r w:rsidRPr="00B00F54">
        <w:rPr>
          <w:rFonts w:ascii="Times New Roman" w:hAnsi="Times New Roman" w:cs="Times New Roman"/>
        </w:rPr>
        <w:t>, paste:</w:t>
      </w:r>
      <w:r>
        <w:rPr>
          <w:rFonts w:ascii="Times New Roman" w:hAnsi="Times New Roman" w:cs="Times New Roman"/>
        </w:rPr>
        <w:t xml:space="preserve"> Take the code from code documentation</w:t>
      </w:r>
    </w:p>
    <w:p w14:paraId="7255B1C8" w14:textId="083184E5" w:rsidR="00B00F54" w:rsidRPr="007475F0" w:rsidRDefault="00B00F54" w:rsidP="00B00F54">
      <w:pPr>
        <w:numPr>
          <w:ilvl w:val="0"/>
          <w:numId w:val="12"/>
        </w:numPr>
        <w:rPr>
          <w:rFonts w:ascii="Times New Roman" w:hAnsi="Times New Roman" w:cs="Times New Roman"/>
        </w:rPr>
      </w:pPr>
      <w:r w:rsidRPr="00B00F54">
        <w:rPr>
          <w:rFonts w:ascii="Times New Roman" w:hAnsi="Times New Roman" w:cs="Times New Roman"/>
        </w:rPr>
        <w:t xml:space="preserve">In </w:t>
      </w:r>
      <w:r w:rsidRPr="00B00F54">
        <w:rPr>
          <w:rFonts w:ascii="Times New Roman" w:hAnsi="Times New Roman" w:cs="Times New Roman"/>
          <w:b/>
          <w:bCs/>
        </w:rPr>
        <w:t>main.py</w:t>
      </w:r>
      <w:r w:rsidRPr="00B00F54">
        <w:rPr>
          <w:rFonts w:ascii="Times New Roman" w:hAnsi="Times New Roman" w:cs="Times New Roman"/>
        </w:rPr>
        <w:t xml:space="preserve">, paste: </w:t>
      </w:r>
      <w:r>
        <w:rPr>
          <w:rFonts w:ascii="Times New Roman" w:hAnsi="Times New Roman" w:cs="Times New Roman"/>
        </w:rPr>
        <w:t>Take the code from code documentation</w:t>
      </w:r>
    </w:p>
    <w:p w14:paraId="5C9236CC" w14:textId="77777777" w:rsidR="00B00F54" w:rsidRPr="00B00F54" w:rsidRDefault="00B00F54" w:rsidP="00B00F54">
      <w:pPr>
        <w:numPr>
          <w:ilvl w:val="0"/>
          <w:numId w:val="13"/>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Deploy</w:t>
      </w:r>
      <w:r w:rsidRPr="00B00F54">
        <w:rPr>
          <w:rFonts w:ascii="Times New Roman" w:hAnsi="Times New Roman" w:cs="Times New Roman"/>
        </w:rPr>
        <w:t>.</w:t>
      </w:r>
    </w:p>
    <w:p w14:paraId="704D14BC" w14:textId="77777777" w:rsidR="00B00F54" w:rsidRPr="00B00F54" w:rsidRDefault="00B00F54" w:rsidP="00B00F54">
      <w:pPr>
        <w:numPr>
          <w:ilvl w:val="0"/>
          <w:numId w:val="13"/>
        </w:numPr>
        <w:rPr>
          <w:rFonts w:ascii="Times New Roman" w:hAnsi="Times New Roman" w:cs="Times New Roman"/>
        </w:rPr>
      </w:pPr>
      <w:r w:rsidRPr="00B00F54">
        <w:rPr>
          <w:rFonts w:ascii="Times New Roman" w:hAnsi="Times New Roman" w:cs="Times New Roman"/>
        </w:rPr>
        <w:t xml:space="preserve">Once deployed, click the </w:t>
      </w:r>
      <w:r w:rsidRPr="00B00F54">
        <w:rPr>
          <w:rFonts w:ascii="Times New Roman" w:hAnsi="Times New Roman" w:cs="Times New Roman"/>
          <w:b/>
          <w:bCs/>
        </w:rPr>
        <w:t>Testing</w:t>
      </w:r>
      <w:r w:rsidRPr="00B00F54">
        <w:rPr>
          <w:rFonts w:ascii="Times New Roman" w:hAnsi="Times New Roman" w:cs="Times New Roman"/>
        </w:rPr>
        <w:t xml:space="preserve"> tab $\rightarrow$ click </w:t>
      </w:r>
      <w:r w:rsidRPr="00B00F54">
        <w:rPr>
          <w:rFonts w:ascii="Times New Roman" w:hAnsi="Times New Roman" w:cs="Times New Roman"/>
          <w:b/>
          <w:bCs/>
        </w:rPr>
        <w:t>Run test</w:t>
      </w:r>
      <w:r w:rsidRPr="00B00F54">
        <w:rPr>
          <w:rFonts w:ascii="Times New Roman" w:hAnsi="Times New Roman" w:cs="Times New Roman"/>
        </w:rPr>
        <w:t>.</w:t>
      </w:r>
    </w:p>
    <w:p w14:paraId="58216E53" w14:textId="77777777" w:rsidR="00B00F54" w:rsidRPr="00B00F54" w:rsidRDefault="00B00F54" w:rsidP="00B00F54">
      <w:pPr>
        <w:numPr>
          <w:ilvl w:val="0"/>
          <w:numId w:val="13"/>
        </w:numPr>
        <w:rPr>
          <w:rFonts w:ascii="Times New Roman" w:hAnsi="Times New Roman" w:cs="Times New Roman"/>
        </w:rPr>
      </w:pPr>
      <w:r w:rsidRPr="00B00F54">
        <w:rPr>
          <w:rFonts w:ascii="Times New Roman" w:hAnsi="Times New Roman" w:cs="Times New Roman"/>
          <w:b/>
          <w:bCs/>
        </w:rPr>
        <w:t>Verify in UI:</w:t>
      </w:r>
    </w:p>
    <w:p w14:paraId="15925413" w14:textId="77777777" w:rsidR="00B00F54" w:rsidRPr="00B00F54" w:rsidRDefault="00B00F54" w:rsidP="00B00F54">
      <w:pPr>
        <w:numPr>
          <w:ilvl w:val="1"/>
          <w:numId w:val="13"/>
        </w:numPr>
        <w:rPr>
          <w:rFonts w:ascii="Times New Roman" w:hAnsi="Times New Roman" w:cs="Times New Roman"/>
        </w:rPr>
      </w:pPr>
      <w:r w:rsidRPr="00B00F54">
        <w:rPr>
          <w:rFonts w:ascii="Times New Roman" w:hAnsi="Times New Roman" w:cs="Times New Roman"/>
        </w:rPr>
        <w:t xml:space="preserve">Go to </w:t>
      </w:r>
      <w:r w:rsidRPr="00B00F54">
        <w:rPr>
          <w:rFonts w:ascii="Times New Roman" w:hAnsi="Times New Roman" w:cs="Times New Roman"/>
          <w:b/>
          <w:bCs/>
        </w:rPr>
        <w:t>Cloud Storage &gt; it-prod-landing-as1</w:t>
      </w:r>
      <w:r w:rsidRPr="00B00F54">
        <w:rPr>
          <w:rFonts w:ascii="Times New Roman" w:hAnsi="Times New Roman" w:cs="Times New Roman"/>
        </w:rPr>
        <w:t>: raw .json files exist under raw_events/.</w:t>
      </w:r>
    </w:p>
    <w:p w14:paraId="29B0224A" w14:textId="77777777" w:rsidR="00B00F54" w:rsidRDefault="00B00F54" w:rsidP="00B00F54">
      <w:pPr>
        <w:numPr>
          <w:ilvl w:val="1"/>
          <w:numId w:val="13"/>
        </w:numPr>
        <w:rPr>
          <w:rFonts w:ascii="Times New Roman" w:hAnsi="Times New Roman" w:cs="Times New Roman"/>
        </w:rPr>
      </w:pPr>
      <w:r w:rsidRPr="00B00F54">
        <w:rPr>
          <w:rFonts w:ascii="Times New Roman" w:hAnsi="Times New Roman" w:cs="Times New Roman"/>
        </w:rPr>
        <w:t xml:space="preserve">Go to </w:t>
      </w:r>
      <w:r w:rsidRPr="00B00F54">
        <w:rPr>
          <w:rFonts w:ascii="Times New Roman" w:hAnsi="Times New Roman" w:cs="Times New Roman"/>
          <w:b/>
          <w:bCs/>
        </w:rPr>
        <w:t>Cloud Storage &gt; it-prod-curated-as1</w:t>
      </w:r>
      <w:r w:rsidRPr="00B00F54">
        <w:rPr>
          <w:rFonts w:ascii="Times New Roman" w:hAnsi="Times New Roman" w:cs="Times New Roman"/>
        </w:rPr>
        <w:t>: clean partitioned .jsonl files exist under curated_events/day=22/ through day=26/.</w:t>
      </w:r>
    </w:p>
    <w:p w14:paraId="713D2687" w14:textId="0F096225" w:rsidR="00F57D9A" w:rsidRPr="00B00F54" w:rsidRDefault="00F57D9A" w:rsidP="00F57D9A">
      <w:pPr>
        <w:ind w:left="1440"/>
        <w:rPr>
          <w:rFonts w:ascii="Times New Roman" w:hAnsi="Times New Roman" w:cs="Times New Roman"/>
        </w:rPr>
      </w:pPr>
      <w:r>
        <w:rPr>
          <w:noProof/>
        </w:rPr>
        <w:drawing>
          <wp:inline distT="0" distB="0" distL="0" distR="0" wp14:anchorId="7606D265" wp14:editId="4AB7035E">
            <wp:extent cx="4795638" cy="2697480"/>
            <wp:effectExtent l="0" t="0" r="5080" b="7620"/>
            <wp:docPr id="73543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1814" name=""/>
                    <pic:cNvPicPr/>
                  </pic:nvPicPr>
                  <pic:blipFill>
                    <a:blip r:embed="rId11"/>
                    <a:stretch>
                      <a:fillRect/>
                    </a:stretch>
                  </pic:blipFill>
                  <pic:spPr>
                    <a:xfrm>
                      <a:off x="0" y="0"/>
                      <a:ext cx="4799982" cy="2699924"/>
                    </a:xfrm>
                    <a:prstGeom prst="rect">
                      <a:avLst/>
                    </a:prstGeom>
                  </pic:spPr>
                </pic:pic>
              </a:graphicData>
            </a:graphic>
          </wp:inline>
        </w:drawing>
      </w:r>
    </w:p>
    <w:p w14:paraId="65202C00" w14:textId="77777777" w:rsidR="00B00F54" w:rsidRPr="00B00F54" w:rsidRDefault="00B00F54" w:rsidP="00B00F54">
      <w:pPr>
        <w:rPr>
          <w:rFonts w:ascii="Times New Roman" w:hAnsi="Times New Roman" w:cs="Times New Roman"/>
          <w:b/>
          <w:bCs/>
        </w:rPr>
      </w:pPr>
      <w:r w:rsidRPr="00B00F54">
        <w:rPr>
          <w:rFonts w:ascii="Times New Roman" w:hAnsi="Times New Roman" w:cs="Times New Roman"/>
          <w:b/>
          <w:bCs/>
        </w:rPr>
        <w:t>Step 5: Run Dataflow Job from Curated Zone to BigQuery (Web UI)</w:t>
      </w:r>
    </w:p>
    <w:p w14:paraId="1E44E1E8" w14:textId="77777777" w:rsidR="00B00F54" w:rsidRPr="00B00F54" w:rsidRDefault="00B00F54" w:rsidP="00B00F54">
      <w:pPr>
        <w:numPr>
          <w:ilvl w:val="0"/>
          <w:numId w:val="14"/>
        </w:numPr>
        <w:rPr>
          <w:rFonts w:ascii="Times New Roman" w:hAnsi="Times New Roman" w:cs="Times New Roman"/>
        </w:rPr>
      </w:pPr>
      <w:r w:rsidRPr="00B00F54">
        <w:rPr>
          <w:rFonts w:ascii="Times New Roman" w:hAnsi="Times New Roman" w:cs="Times New Roman"/>
        </w:rPr>
        <w:t xml:space="preserve">Go to </w:t>
      </w:r>
      <w:r w:rsidRPr="00B00F54">
        <w:rPr>
          <w:rFonts w:ascii="Times New Roman" w:hAnsi="Times New Roman" w:cs="Times New Roman"/>
          <w:b/>
          <w:bCs/>
        </w:rPr>
        <w:t>Navigation Menu (</w:t>
      </w:r>
      <w:r w:rsidRPr="00B00F54">
        <w:rPr>
          <w:rFonts w:ascii="Segoe UI Symbol" w:hAnsi="Segoe UI Symbol" w:cs="Segoe UI Symbol"/>
          <w:b/>
          <w:bCs/>
        </w:rPr>
        <w:t>☰</w:t>
      </w:r>
      <w:r w:rsidRPr="00B00F54">
        <w:rPr>
          <w:rFonts w:ascii="Times New Roman" w:hAnsi="Times New Roman" w:cs="Times New Roman"/>
          <w:b/>
          <w:bCs/>
        </w:rPr>
        <w:t>) &gt; Dataflow &gt; Jobs</w:t>
      </w:r>
      <w:r w:rsidRPr="00B00F54">
        <w:rPr>
          <w:rFonts w:ascii="Times New Roman" w:hAnsi="Times New Roman" w:cs="Times New Roman"/>
        </w:rPr>
        <w:t>.</w:t>
      </w:r>
    </w:p>
    <w:p w14:paraId="539B35F4" w14:textId="77777777" w:rsidR="00B00F54" w:rsidRPr="00B00F54" w:rsidRDefault="00B00F54" w:rsidP="00B00F54">
      <w:pPr>
        <w:numPr>
          <w:ilvl w:val="0"/>
          <w:numId w:val="14"/>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 Create Job From Template</w:t>
      </w:r>
      <w:r w:rsidRPr="00B00F54">
        <w:rPr>
          <w:rFonts w:ascii="Times New Roman" w:hAnsi="Times New Roman" w:cs="Times New Roman"/>
        </w:rPr>
        <w:t xml:space="preserve">: </w:t>
      </w:r>
    </w:p>
    <w:p w14:paraId="0471C615" w14:textId="77777777" w:rsidR="00B00F54" w:rsidRPr="00B00F54" w:rsidRDefault="00B00F54" w:rsidP="00B00F54">
      <w:pPr>
        <w:numPr>
          <w:ilvl w:val="1"/>
          <w:numId w:val="14"/>
        </w:numPr>
        <w:rPr>
          <w:rFonts w:ascii="Times New Roman" w:hAnsi="Times New Roman" w:cs="Times New Roman"/>
        </w:rPr>
      </w:pPr>
      <w:r w:rsidRPr="00B00F54">
        <w:rPr>
          <w:rFonts w:ascii="Times New Roman" w:hAnsi="Times New Roman" w:cs="Times New Roman"/>
          <w:b/>
          <w:bCs/>
        </w:rPr>
        <w:t>Job name:</w:t>
      </w:r>
      <w:r w:rsidRPr="00B00F54">
        <w:rPr>
          <w:rFonts w:ascii="Times New Roman" w:hAnsi="Times New Roman" w:cs="Times New Roman"/>
        </w:rPr>
        <w:t xml:space="preserve"> curated-to-gold-batch-load</w:t>
      </w:r>
    </w:p>
    <w:p w14:paraId="1BC8D173" w14:textId="77777777" w:rsidR="00B00F54" w:rsidRPr="00B00F54" w:rsidRDefault="00B00F54" w:rsidP="00B00F54">
      <w:pPr>
        <w:numPr>
          <w:ilvl w:val="1"/>
          <w:numId w:val="14"/>
        </w:numPr>
        <w:rPr>
          <w:rFonts w:ascii="Times New Roman" w:hAnsi="Times New Roman" w:cs="Times New Roman"/>
        </w:rPr>
      </w:pPr>
      <w:r w:rsidRPr="00B00F54">
        <w:rPr>
          <w:rFonts w:ascii="Times New Roman" w:hAnsi="Times New Roman" w:cs="Times New Roman"/>
          <w:b/>
          <w:bCs/>
        </w:rPr>
        <w:t>Regional endpoint:</w:t>
      </w:r>
      <w:r w:rsidRPr="00B00F54">
        <w:rPr>
          <w:rFonts w:ascii="Times New Roman" w:hAnsi="Times New Roman" w:cs="Times New Roman"/>
        </w:rPr>
        <w:t xml:space="preserve"> asia-south1 (Mumbai)</w:t>
      </w:r>
    </w:p>
    <w:p w14:paraId="0217D6A3" w14:textId="77777777" w:rsidR="00B00F54" w:rsidRPr="00B00F54" w:rsidRDefault="00B00F54" w:rsidP="00B00F54">
      <w:pPr>
        <w:numPr>
          <w:ilvl w:val="1"/>
          <w:numId w:val="14"/>
        </w:numPr>
        <w:rPr>
          <w:rFonts w:ascii="Times New Roman" w:hAnsi="Times New Roman" w:cs="Times New Roman"/>
        </w:rPr>
      </w:pPr>
      <w:r w:rsidRPr="00B00F54">
        <w:rPr>
          <w:rFonts w:ascii="Times New Roman" w:hAnsi="Times New Roman" w:cs="Times New Roman"/>
          <w:b/>
          <w:bCs/>
        </w:rPr>
        <w:t>Dataflow template:</w:t>
      </w:r>
      <w:r w:rsidRPr="00B00F54">
        <w:rPr>
          <w:rFonts w:ascii="Times New Roman" w:hAnsi="Times New Roman" w:cs="Times New Roman"/>
        </w:rPr>
        <w:t xml:space="preserve"> Text Files on Cloud Storage to BigQuery (Batch)</w:t>
      </w:r>
    </w:p>
    <w:p w14:paraId="6791E4FC" w14:textId="77777777" w:rsidR="00B00F54" w:rsidRPr="00B00F54" w:rsidRDefault="00B00F54" w:rsidP="00B00F54">
      <w:pPr>
        <w:numPr>
          <w:ilvl w:val="0"/>
          <w:numId w:val="14"/>
        </w:numPr>
        <w:rPr>
          <w:rFonts w:ascii="Times New Roman" w:hAnsi="Times New Roman" w:cs="Times New Roman"/>
        </w:rPr>
      </w:pPr>
      <w:r w:rsidRPr="00B00F54">
        <w:rPr>
          <w:rFonts w:ascii="Times New Roman" w:hAnsi="Times New Roman" w:cs="Times New Roman"/>
        </w:rPr>
        <w:t>Enter the parameters (</w:t>
      </w:r>
      <w:r w:rsidRPr="00B00F54">
        <w:rPr>
          <w:rFonts w:ascii="Times New Roman" w:hAnsi="Times New Roman" w:cs="Times New Roman"/>
          <w:b/>
          <w:bCs/>
        </w:rPr>
        <w:t>reading directly from the Curated bucket</w:t>
      </w:r>
      <w:r w:rsidRPr="00B00F54">
        <w:rPr>
          <w:rFonts w:ascii="Times New Roman" w:hAnsi="Times New Roman" w:cs="Times New Roman"/>
        </w:rPr>
        <w:t xml:space="preserve">): </w:t>
      </w:r>
    </w:p>
    <w:p w14:paraId="035704B6" w14:textId="77777777" w:rsidR="00B00F54" w:rsidRDefault="00B00F54" w:rsidP="00B00F54">
      <w:pPr>
        <w:numPr>
          <w:ilvl w:val="1"/>
          <w:numId w:val="14"/>
        </w:numPr>
        <w:rPr>
          <w:rFonts w:ascii="Times New Roman" w:hAnsi="Times New Roman" w:cs="Times New Roman"/>
        </w:rPr>
      </w:pPr>
      <w:r w:rsidRPr="00B00F54">
        <w:rPr>
          <w:rFonts w:ascii="Times New Roman" w:hAnsi="Times New Roman" w:cs="Times New Roman"/>
          <w:b/>
          <w:bCs/>
        </w:rPr>
        <w:t>Cloud Storage Input File(s):</w:t>
      </w:r>
    </w:p>
    <w:p w14:paraId="61A7EAC9" w14:textId="6CC09165" w:rsidR="00B00F54" w:rsidRPr="00B00F54" w:rsidRDefault="00B00F54" w:rsidP="00B00F54">
      <w:pPr>
        <w:ind w:left="1440"/>
        <w:rPr>
          <w:rFonts w:ascii="Times New Roman" w:hAnsi="Times New Roman" w:cs="Times New Roman"/>
          <w:color w:val="215E99" w:themeColor="text2" w:themeTint="BF"/>
        </w:rPr>
      </w:pPr>
      <w:r w:rsidRPr="00B00F54">
        <w:rPr>
          <w:rFonts w:ascii="Times New Roman" w:hAnsi="Times New Roman" w:cs="Times New Roman"/>
          <w:color w:val="215E99" w:themeColor="text2" w:themeTint="BF"/>
        </w:rPr>
        <w:t>gs://it-prod-curated-as1/curated_events/*/*/*/*/*.json*</w:t>
      </w:r>
    </w:p>
    <w:p w14:paraId="43F9BB66" w14:textId="77777777" w:rsidR="00B00F54" w:rsidRDefault="00B00F54" w:rsidP="00B00F54">
      <w:pPr>
        <w:numPr>
          <w:ilvl w:val="0"/>
          <w:numId w:val="15"/>
        </w:numPr>
        <w:rPr>
          <w:rFonts w:ascii="Times New Roman" w:hAnsi="Times New Roman" w:cs="Times New Roman"/>
        </w:rPr>
      </w:pPr>
      <w:r w:rsidRPr="00B00F54">
        <w:rPr>
          <w:rFonts w:ascii="Times New Roman" w:hAnsi="Times New Roman" w:cs="Times New Roman"/>
          <w:b/>
          <w:bCs/>
        </w:rPr>
        <w:t>Cloud Storage location of your BigQuery schema file:</w:t>
      </w:r>
    </w:p>
    <w:p w14:paraId="51142746" w14:textId="0F19D301" w:rsidR="00B00F54" w:rsidRPr="00B00F54" w:rsidRDefault="00B00F54" w:rsidP="00B00F54">
      <w:pPr>
        <w:ind w:left="720"/>
        <w:rPr>
          <w:rFonts w:ascii="Times New Roman" w:hAnsi="Times New Roman" w:cs="Times New Roman"/>
        </w:rPr>
      </w:pPr>
      <w:r>
        <w:rPr>
          <w:rFonts w:ascii="Times New Roman" w:hAnsi="Times New Roman" w:cs="Times New Roman"/>
        </w:rPr>
        <w:t xml:space="preserve">           </w:t>
      </w:r>
      <w:r w:rsidRPr="00B00F54">
        <w:rPr>
          <w:rFonts w:ascii="Times New Roman" w:hAnsi="Times New Roman" w:cs="Times New Roman"/>
          <w:color w:val="215E99" w:themeColor="text2" w:themeTint="BF"/>
        </w:rPr>
        <w:t>gs://it-prod-df-scratch-as1/schema.json</w:t>
      </w:r>
    </w:p>
    <w:p w14:paraId="0D3396BA" w14:textId="77777777" w:rsidR="00B00F54" w:rsidRPr="00B00F54" w:rsidRDefault="00B00F54" w:rsidP="00B00F54">
      <w:pPr>
        <w:numPr>
          <w:ilvl w:val="0"/>
          <w:numId w:val="16"/>
        </w:numPr>
        <w:rPr>
          <w:rFonts w:ascii="Times New Roman" w:hAnsi="Times New Roman" w:cs="Times New Roman"/>
        </w:rPr>
      </w:pPr>
      <w:r w:rsidRPr="00B00F54">
        <w:rPr>
          <w:rFonts w:ascii="Times New Roman" w:hAnsi="Times New Roman" w:cs="Times New Roman"/>
          <w:b/>
          <w:bCs/>
        </w:rPr>
        <w:t>BigQuery output table:</w:t>
      </w:r>
    </w:p>
    <w:p w14:paraId="2EA99458" w14:textId="7174050E" w:rsidR="00B00F54" w:rsidRPr="007475F0" w:rsidRDefault="00B00F54" w:rsidP="00B00F54">
      <w:pPr>
        <w:rPr>
          <w:rFonts w:ascii="Times New Roman" w:hAnsi="Times New Roman" w:cs="Times New Roman"/>
          <w:color w:val="215E99" w:themeColor="text2" w:themeTint="BF"/>
        </w:rPr>
      </w:pPr>
      <w:r w:rsidRPr="007475F0">
        <w:rPr>
          <w:rFonts w:ascii="Times New Roman" w:hAnsi="Times New Roman" w:cs="Times New Roman"/>
          <w:color w:val="215E99" w:themeColor="text2" w:themeTint="BF"/>
        </w:rPr>
        <w:t xml:space="preserve">                         </w:t>
      </w:r>
      <w:r w:rsidR="007475F0" w:rsidRPr="007475F0">
        <w:rPr>
          <w:rFonts w:ascii="Times New Roman" w:hAnsi="Times New Roman" w:cs="Times New Roman"/>
          <w:color w:val="215E99" w:themeColor="text2" w:themeTint="BF"/>
        </w:rPr>
        <w:t>snappy-mapper-498509-e0</w:t>
      </w:r>
      <w:r w:rsidRPr="007475F0">
        <w:rPr>
          <w:rFonts w:ascii="Times New Roman" w:hAnsi="Times New Roman" w:cs="Times New Roman"/>
          <w:color w:val="215E99" w:themeColor="text2" w:themeTint="BF"/>
        </w:rPr>
        <w:t>:analytics_lakehouse.currency_rates_gold</w:t>
      </w:r>
    </w:p>
    <w:p w14:paraId="3AACBB27" w14:textId="77777777" w:rsidR="00B00F54" w:rsidRPr="00B00F54" w:rsidRDefault="00B00F54" w:rsidP="00B00F54">
      <w:pPr>
        <w:numPr>
          <w:ilvl w:val="0"/>
          <w:numId w:val="17"/>
        </w:numPr>
        <w:rPr>
          <w:rFonts w:ascii="Times New Roman" w:hAnsi="Times New Roman" w:cs="Times New Roman"/>
        </w:rPr>
      </w:pPr>
      <w:r w:rsidRPr="00B00F54">
        <w:rPr>
          <w:rFonts w:ascii="Times New Roman" w:hAnsi="Times New Roman" w:cs="Times New Roman"/>
          <w:b/>
          <w:bCs/>
        </w:rPr>
        <w:t>Temporary directory for BigQuery loading process:</w:t>
      </w:r>
    </w:p>
    <w:p w14:paraId="1CB56DF1" w14:textId="64944945" w:rsidR="00B00F54" w:rsidRPr="007475F0" w:rsidRDefault="007475F0" w:rsidP="00B00F54">
      <w:pPr>
        <w:rPr>
          <w:rFonts w:ascii="Times New Roman" w:hAnsi="Times New Roman" w:cs="Times New Roman"/>
          <w:color w:val="215E99" w:themeColor="text2" w:themeTint="BF"/>
        </w:rPr>
      </w:pPr>
      <w:r w:rsidRPr="007475F0">
        <w:rPr>
          <w:rFonts w:ascii="Times New Roman" w:hAnsi="Times New Roman" w:cs="Times New Roman"/>
          <w:color w:val="215E99" w:themeColor="text2" w:themeTint="BF"/>
        </w:rPr>
        <w:t xml:space="preserve">                            </w:t>
      </w:r>
      <w:r w:rsidR="00B00F54" w:rsidRPr="007475F0">
        <w:rPr>
          <w:rFonts w:ascii="Times New Roman" w:hAnsi="Times New Roman" w:cs="Times New Roman"/>
          <w:color w:val="215E99" w:themeColor="text2" w:themeTint="BF"/>
        </w:rPr>
        <w:t>gs://it-prod-df-scratch-as1/temp</w:t>
      </w:r>
    </w:p>
    <w:p w14:paraId="77476AFF" w14:textId="77777777" w:rsidR="00B00F54" w:rsidRPr="00B00F54" w:rsidRDefault="00B00F54" w:rsidP="00B00F54">
      <w:pPr>
        <w:numPr>
          <w:ilvl w:val="0"/>
          <w:numId w:val="18"/>
        </w:numPr>
        <w:rPr>
          <w:rFonts w:ascii="Times New Roman" w:hAnsi="Times New Roman" w:cs="Times New Roman"/>
        </w:rPr>
      </w:pPr>
      <w:r w:rsidRPr="00B00F54">
        <w:rPr>
          <w:rFonts w:ascii="Times New Roman" w:hAnsi="Times New Roman" w:cs="Times New Roman"/>
        </w:rPr>
        <w:t xml:space="preserve">Expand </w:t>
      </w:r>
      <w:r w:rsidRPr="00B00F54">
        <w:rPr>
          <w:rFonts w:ascii="Times New Roman" w:hAnsi="Times New Roman" w:cs="Times New Roman"/>
          <w:b/>
          <w:bCs/>
        </w:rPr>
        <w:t>Optional parameters</w:t>
      </w:r>
      <w:r w:rsidRPr="00B00F54">
        <w:rPr>
          <w:rFonts w:ascii="Times New Roman" w:hAnsi="Times New Roman" w:cs="Times New Roman"/>
        </w:rPr>
        <w:t xml:space="preserve">: </w:t>
      </w:r>
    </w:p>
    <w:p w14:paraId="09E0BE8A" w14:textId="77777777" w:rsidR="00B00F54" w:rsidRPr="007475F0" w:rsidRDefault="00B00F54" w:rsidP="00B00F54">
      <w:pPr>
        <w:numPr>
          <w:ilvl w:val="1"/>
          <w:numId w:val="18"/>
        </w:numPr>
        <w:rPr>
          <w:rFonts w:ascii="Times New Roman" w:hAnsi="Times New Roman" w:cs="Times New Roman"/>
          <w:color w:val="215E99" w:themeColor="text2" w:themeTint="BF"/>
        </w:rPr>
      </w:pPr>
      <w:r w:rsidRPr="00B00F54">
        <w:rPr>
          <w:rFonts w:ascii="Times New Roman" w:hAnsi="Times New Roman" w:cs="Times New Roman"/>
          <w:b/>
          <w:bCs/>
        </w:rPr>
        <w:t>Temporary location:</w:t>
      </w:r>
      <w:r w:rsidRPr="00B00F54">
        <w:rPr>
          <w:rFonts w:ascii="Times New Roman" w:hAnsi="Times New Roman" w:cs="Times New Roman"/>
        </w:rPr>
        <w:t xml:space="preserve"> </w:t>
      </w:r>
      <w:r w:rsidRPr="007475F0">
        <w:rPr>
          <w:rFonts w:ascii="Times New Roman" w:hAnsi="Times New Roman" w:cs="Times New Roman"/>
          <w:color w:val="215E99" w:themeColor="text2" w:themeTint="BF"/>
        </w:rPr>
        <w:t>gs://it-prod-df-scratch-as1/temp</w:t>
      </w:r>
    </w:p>
    <w:p w14:paraId="0DFA5807" w14:textId="77777777" w:rsidR="00B00F54" w:rsidRPr="007475F0" w:rsidRDefault="00B00F54" w:rsidP="00B00F54">
      <w:pPr>
        <w:numPr>
          <w:ilvl w:val="1"/>
          <w:numId w:val="18"/>
        </w:numPr>
        <w:rPr>
          <w:rFonts w:ascii="Times New Roman" w:hAnsi="Times New Roman" w:cs="Times New Roman"/>
          <w:color w:val="215E99" w:themeColor="text2" w:themeTint="BF"/>
        </w:rPr>
      </w:pPr>
      <w:r w:rsidRPr="00B00F54">
        <w:rPr>
          <w:rFonts w:ascii="Times New Roman" w:hAnsi="Times New Roman" w:cs="Times New Roman"/>
          <w:b/>
          <w:bCs/>
        </w:rPr>
        <w:t>Service account email</w:t>
      </w:r>
      <w:r w:rsidRPr="007475F0">
        <w:rPr>
          <w:rFonts w:ascii="Times New Roman" w:hAnsi="Times New Roman" w:cs="Times New Roman"/>
          <w:b/>
          <w:bCs/>
          <w:color w:val="215E99" w:themeColor="text2" w:themeTint="BF"/>
        </w:rPr>
        <w:t>:</w:t>
      </w:r>
      <w:r w:rsidRPr="007475F0">
        <w:rPr>
          <w:rFonts w:ascii="Times New Roman" w:hAnsi="Times New Roman" w:cs="Times New Roman"/>
          <w:color w:val="215E99" w:themeColor="text2" w:themeTint="BF"/>
        </w:rPr>
        <w:t xml:space="preserve"> 54903645206-compute@developer.gserviceaccount.com</w:t>
      </w:r>
    </w:p>
    <w:p w14:paraId="580FB83E" w14:textId="77777777" w:rsidR="00B00F54" w:rsidRPr="00B00F54" w:rsidRDefault="00B00F54" w:rsidP="00B00F54">
      <w:pPr>
        <w:numPr>
          <w:ilvl w:val="1"/>
          <w:numId w:val="18"/>
        </w:numPr>
        <w:rPr>
          <w:rFonts w:ascii="Times New Roman" w:hAnsi="Times New Roman" w:cs="Times New Roman"/>
        </w:rPr>
      </w:pPr>
      <w:r w:rsidRPr="00B00F54">
        <w:rPr>
          <w:rFonts w:ascii="Times New Roman" w:hAnsi="Times New Roman" w:cs="Times New Roman"/>
          <w:b/>
          <w:bCs/>
        </w:rPr>
        <w:t>Worker zone:</w:t>
      </w:r>
      <w:r w:rsidRPr="00B00F54">
        <w:rPr>
          <w:rFonts w:ascii="Times New Roman" w:hAnsi="Times New Roman" w:cs="Times New Roman"/>
        </w:rPr>
        <w:t xml:space="preserve"> asia-south1-a</w:t>
      </w:r>
    </w:p>
    <w:p w14:paraId="6E1C0919" w14:textId="77777777" w:rsidR="00B00F54" w:rsidRPr="00B00F54" w:rsidRDefault="00B00F54" w:rsidP="00B00F54">
      <w:pPr>
        <w:numPr>
          <w:ilvl w:val="1"/>
          <w:numId w:val="18"/>
        </w:numPr>
        <w:rPr>
          <w:rFonts w:ascii="Times New Roman" w:hAnsi="Times New Roman" w:cs="Times New Roman"/>
        </w:rPr>
      </w:pPr>
      <w:r w:rsidRPr="00B00F54">
        <w:rPr>
          <w:rFonts w:ascii="Times New Roman" w:hAnsi="Times New Roman" w:cs="Times New Roman"/>
          <w:b/>
          <w:bCs/>
        </w:rPr>
        <w:t>Worker machine type:</w:t>
      </w:r>
      <w:r w:rsidRPr="00B00F54">
        <w:rPr>
          <w:rFonts w:ascii="Times New Roman" w:hAnsi="Times New Roman" w:cs="Times New Roman"/>
        </w:rPr>
        <w:t xml:space="preserve"> e2-standard-2</w:t>
      </w:r>
    </w:p>
    <w:p w14:paraId="4495F779" w14:textId="77777777" w:rsidR="00B00F54" w:rsidRPr="00B00F54" w:rsidRDefault="00B00F54" w:rsidP="00B00F54">
      <w:pPr>
        <w:numPr>
          <w:ilvl w:val="0"/>
          <w:numId w:val="18"/>
        </w:numPr>
        <w:rPr>
          <w:rFonts w:ascii="Times New Roman" w:hAnsi="Times New Roman" w:cs="Times New Roman"/>
        </w:rPr>
      </w:pPr>
      <w:r w:rsidRPr="00B00F54">
        <w:rPr>
          <w:rFonts w:ascii="Times New Roman" w:hAnsi="Times New Roman" w:cs="Times New Roman"/>
        </w:rPr>
        <w:t xml:space="preserve">Click </w:t>
      </w:r>
      <w:r w:rsidRPr="00B00F54">
        <w:rPr>
          <w:rFonts w:ascii="Times New Roman" w:hAnsi="Times New Roman" w:cs="Times New Roman"/>
          <w:b/>
          <w:bCs/>
        </w:rPr>
        <w:t>Run job</w:t>
      </w:r>
      <w:r w:rsidRPr="00B00F54">
        <w:rPr>
          <w:rFonts w:ascii="Times New Roman" w:hAnsi="Times New Roman" w:cs="Times New Roman"/>
        </w:rPr>
        <w:t>.</w:t>
      </w:r>
    </w:p>
    <w:p w14:paraId="4843AC4E" w14:textId="77777777" w:rsidR="00B00F54" w:rsidRDefault="00B00F54" w:rsidP="00B00F54">
      <w:pPr>
        <w:numPr>
          <w:ilvl w:val="0"/>
          <w:numId w:val="18"/>
        </w:numPr>
        <w:rPr>
          <w:rFonts w:ascii="Times New Roman" w:hAnsi="Times New Roman" w:cs="Times New Roman"/>
        </w:rPr>
      </w:pPr>
      <w:r w:rsidRPr="00B00F54">
        <w:rPr>
          <w:rFonts w:ascii="Times New Roman" w:hAnsi="Times New Roman" w:cs="Times New Roman"/>
        </w:rPr>
        <w:t xml:space="preserve">Wait for the Dataflow job to finish with status </w:t>
      </w:r>
      <w:r w:rsidRPr="00B00F54">
        <w:rPr>
          <w:rFonts w:ascii="Times New Roman" w:hAnsi="Times New Roman" w:cs="Times New Roman"/>
          <w:b/>
          <w:bCs/>
        </w:rPr>
        <w:t>Succeeded</w:t>
      </w:r>
      <w:r w:rsidRPr="00B00F54">
        <w:rPr>
          <w:rFonts w:ascii="Times New Roman" w:hAnsi="Times New Roman" w:cs="Times New Roman"/>
        </w:rPr>
        <w:t>.</w:t>
      </w:r>
    </w:p>
    <w:p w14:paraId="68A2DBC5" w14:textId="15E6F027" w:rsidR="005B071A" w:rsidRPr="00B00F54" w:rsidRDefault="005B071A" w:rsidP="005B071A">
      <w:pPr>
        <w:ind w:left="720"/>
        <w:rPr>
          <w:rFonts w:ascii="Times New Roman" w:hAnsi="Times New Roman" w:cs="Times New Roman"/>
        </w:rPr>
      </w:pPr>
      <w:r>
        <w:rPr>
          <w:noProof/>
        </w:rPr>
        <w:drawing>
          <wp:inline distT="0" distB="0" distL="0" distR="0" wp14:anchorId="5797D68B" wp14:editId="3D4D64E4">
            <wp:extent cx="5039484" cy="2834640"/>
            <wp:effectExtent l="0" t="0" r="8890" b="3810"/>
            <wp:docPr id="37161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19821" name=""/>
                    <pic:cNvPicPr/>
                  </pic:nvPicPr>
                  <pic:blipFill>
                    <a:blip r:embed="rId12"/>
                    <a:stretch>
                      <a:fillRect/>
                    </a:stretch>
                  </pic:blipFill>
                  <pic:spPr>
                    <a:xfrm>
                      <a:off x="0" y="0"/>
                      <a:ext cx="5044787" cy="2837623"/>
                    </a:xfrm>
                    <a:prstGeom prst="rect">
                      <a:avLst/>
                    </a:prstGeom>
                  </pic:spPr>
                </pic:pic>
              </a:graphicData>
            </a:graphic>
          </wp:inline>
        </w:drawing>
      </w:r>
    </w:p>
    <w:p w14:paraId="673613E3" w14:textId="77777777" w:rsidR="00B00F54" w:rsidRPr="00B00F54" w:rsidRDefault="00B00F54" w:rsidP="00B00F54">
      <w:pPr>
        <w:rPr>
          <w:rFonts w:ascii="Times New Roman" w:hAnsi="Times New Roman" w:cs="Times New Roman"/>
          <w:b/>
          <w:bCs/>
        </w:rPr>
      </w:pPr>
      <w:r w:rsidRPr="00B00F54">
        <w:rPr>
          <w:rFonts w:ascii="Times New Roman" w:hAnsi="Times New Roman" w:cs="Times New Roman"/>
          <w:b/>
          <w:bCs/>
        </w:rPr>
        <w:t>Step 6: Verify End-to-End Data Quality in BigQuery Studio (Web UI)</w:t>
      </w:r>
    </w:p>
    <w:p w14:paraId="20A5C65B" w14:textId="2583C7C0" w:rsidR="00B00F54" w:rsidRPr="00B00F54" w:rsidRDefault="00B00F54" w:rsidP="00B00F54">
      <w:pPr>
        <w:rPr>
          <w:rFonts w:ascii="Times New Roman" w:hAnsi="Times New Roman" w:cs="Times New Roman"/>
        </w:rPr>
      </w:pPr>
      <w:r w:rsidRPr="00B00F54">
        <w:rPr>
          <w:rFonts w:ascii="Times New Roman" w:hAnsi="Times New Roman" w:cs="Times New Roman"/>
        </w:rPr>
        <w:t xml:space="preserve">Open </w:t>
      </w:r>
      <w:r w:rsidRPr="00B00F54">
        <w:rPr>
          <w:rFonts w:ascii="Times New Roman" w:hAnsi="Times New Roman" w:cs="Times New Roman"/>
          <w:b/>
          <w:bCs/>
        </w:rPr>
        <w:t>BigQuery &gt; BigQuery Studio</w:t>
      </w:r>
      <w:r w:rsidRPr="00B00F54">
        <w:rPr>
          <w:rFonts w:ascii="Times New Roman" w:hAnsi="Times New Roman" w:cs="Times New Roman"/>
        </w:rPr>
        <w:t xml:space="preserve"> and run:</w:t>
      </w:r>
      <w:r w:rsidR="007475F0">
        <w:rPr>
          <w:rFonts w:ascii="Times New Roman" w:hAnsi="Times New Roman" w:cs="Times New Roman"/>
        </w:rPr>
        <w:t xml:space="preserve"> Take the code from code documentation</w:t>
      </w:r>
    </w:p>
    <w:p w14:paraId="32548EFB" w14:textId="77777777" w:rsidR="00B00F54" w:rsidRPr="00B00F54" w:rsidRDefault="00B00F54" w:rsidP="00B00F54">
      <w:pPr>
        <w:rPr>
          <w:rFonts w:ascii="Times New Roman" w:hAnsi="Times New Roman" w:cs="Times New Roman"/>
        </w:rPr>
      </w:pPr>
      <w:r w:rsidRPr="00B00F54">
        <w:rPr>
          <w:rFonts w:ascii="Times New Roman" w:hAnsi="Times New Roman" w:cs="Times New Roman"/>
        </w:rPr>
        <w:t>This completes the true 3-tier architecture entirely through the GCP Web UI:</w:t>
      </w:r>
    </w:p>
    <w:p w14:paraId="70FE0EF8" w14:textId="77777777" w:rsidR="00B00F54" w:rsidRPr="00B00F54" w:rsidRDefault="00B00F54" w:rsidP="00B00F54">
      <w:pPr>
        <w:numPr>
          <w:ilvl w:val="0"/>
          <w:numId w:val="19"/>
        </w:numPr>
        <w:rPr>
          <w:rFonts w:ascii="Times New Roman" w:hAnsi="Times New Roman" w:cs="Times New Roman"/>
        </w:rPr>
      </w:pPr>
      <w:r w:rsidRPr="00B00F54">
        <w:rPr>
          <w:rFonts w:ascii="Times New Roman" w:hAnsi="Times New Roman" w:cs="Times New Roman"/>
          <w:b/>
          <w:bCs/>
        </w:rPr>
        <w:t>Bronze (it-prod-landing-as1):</w:t>
      </w:r>
      <w:r w:rsidRPr="00B00F54">
        <w:rPr>
          <w:rFonts w:ascii="Times New Roman" w:hAnsi="Times New Roman" w:cs="Times New Roman"/>
        </w:rPr>
        <w:t xml:space="preserve"> Holds raw immutable API payloads.</w:t>
      </w:r>
    </w:p>
    <w:p w14:paraId="5D912D7D" w14:textId="77777777" w:rsidR="00B00F54" w:rsidRPr="00B00F54" w:rsidRDefault="00B00F54" w:rsidP="00B00F54">
      <w:pPr>
        <w:numPr>
          <w:ilvl w:val="0"/>
          <w:numId w:val="19"/>
        </w:numPr>
        <w:rPr>
          <w:rFonts w:ascii="Times New Roman" w:hAnsi="Times New Roman" w:cs="Times New Roman"/>
        </w:rPr>
      </w:pPr>
      <w:r w:rsidRPr="00B00F54">
        <w:rPr>
          <w:rFonts w:ascii="Times New Roman" w:hAnsi="Times New Roman" w:cs="Times New Roman"/>
          <w:b/>
          <w:bCs/>
        </w:rPr>
        <w:t>Silver (it-prod-curated-as1):</w:t>
      </w:r>
      <w:r w:rsidRPr="00B00F54">
        <w:rPr>
          <w:rFonts w:ascii="Times New Roman" w:hAnsi="Times New Roman" w:cs="Times New Roman"/>
        </w:rPr>
        <w:t xml:space="preserve"> Holds cleansed, validated, partitioned records.</w:t>
      </w:r>
    </w:p>
    <w:p w14:paraId="258AF5BE" w14:textId="77777777" w:rsidR="00B00F54" w:rsidRPr="00B00F54" w:rsidRDefault="00B00F54" w:rsidP="00B00F54">
      <w:pPr>
        <w:numPr>
          <w:ilvl w:val="0"/>
          <w:numId w:val="19"/>
        </w:numPr>
        <w:rPr>
          <w:rFonts w:ascii="Times New Roman" w:hAnsi="Times New Roman" w:cs="Times New Roman"/>
        </w:rPr>
      </w:pPr>
      <w:r w:rsidRPr="00B00F54">
        <w:rPr>
          <w:rFonts w:ascii="Times New Roman" w:hAnsi="Times New Roman" w:cs="Times New Roman"/>
          <w:b/>
          <w:bCs/>
        </w:rPr>
        <w:t>Gold (analytics_lakehouse.currency_rates_gold):</w:t>
      </w:r>
      <w:r w:rsidRPr="00B00F54">
        <w:rPr>
          <w:rFonts w:ascii="Times New Roman" w:hAnsi="Times New Roman" w:cs="Times New Roman"/>
        </w:rPr>
        <w:t xml:space="preserve"> High-performance analytical table.</w:t>
      </w:r>
    </w:p>
    <w:p w14:paraId="55E07000" w14:textId="77777777" w:rsidR="005B071A" w:rsidRDefault="005B071A" w:rsidP="00B00F54">
      <w:pPr>
        <w:rPr>
          <w:rFonts w:ascii="Times New Roman" w:hAnsi="Times New Roman" w:cs="Times New Roman"/>
          <w:b/>
          <w:bCs/>
        </w:rPr>
      </w:pPr>
    </w:p>
    <w:p w14:paraId="07CA8536" w14:textId="77777777" w:rsidR="005B071A" w:rsidRDefault="005B071A" w:rsidP="00B00F54">
      <w:pPr>
        <w:rPr>
          <w:rFonts w:ascii="Times New Roman" w:hAnsi="Times New Roman" w:cs="Times New Roman"/>
          <w:b/>
          <w:bCs/>
        </w:rPr>
      </w:pPr>
    </w:p>
    <w:p w14:paraId="4A25C5E5" w14:textId="3191C242" w:rsidR="00C1651F" w:rsidRDefault="00C1651F" w:rsidP="00B00F54">
      <w:pPr>
        <w:rPr>
          <w:rFonts w:ascii="Times New Roman" w:hAnsi="Times New Roman" w:cs="Times New Roman"/>
          <w:b/>
          <w:bCs/>
        </w:rPr>
      </w:pPr>
      <w:r>
        <w:rPr>
          <w:noProof/>
        </w:rPr>
        <w:drawing>
          <wp:inline distT="0" distB="0" distL="0" distR="0" wp14:anchorId="3FD6295B" wp14:editId="6C5E5801">
            <wp:extent cx="5387340" cy="3030304"/>
            <wp:effectExtent l="0" t="0" r="3810" b="0"/>
            <wp:docPr id="184256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1574" name=""/>
                    <pic:cNvPicPr/>
                  </pic:nvPicPr>
                  <pic:blipFill>
                    <a:blip r:embed="rId13"/>
                    <a:stretch>
                      <a:fillRect/>
                    </a:stretch>
                  </pic:blipFill>
                  <pic:spPr>
                    <a:xfrm>
                      <a:off x="0" y="0"/>
                      <a:ext cx="5391321" cy="3032543"/>
                    </a:xfrm>
                    <a:prstGeom prst="rect">
                      <a:avLst/>
                    </a:prstGeom>
                  </pic:spPr>
                </pic:pic>
              </a:graphicData>
            </a:graphic>
          </wp:inline>
        </w:drawing>
      </w:r>
    </w:p>
    <w:p w14:paraId="0A5C45FE" w14:textId="1E358F63" w:rsidR="00E72E79" w:rsidRDefault="00E72E79" w:rsidP="00B00F54">
      <w:pPr>
        <w:rPr>
          <w:rFonts w:ascii="Times New Roman" w:hAnsi="Times New Roman" w:cs="Times New Roman"/>
          <w:b/>
          <w:bCs/>
        </w:rPr>
      </w:pPr>
      <w:r w:rsidRPr="00E72E79">
        <w:rPr>
          <w:rFonts w:ascii="Times New Roman" w:hAnsi="Times New Roman" w:cs="Times New Roman"/>
          <w:b/>
          <w:bCs/>
        </w:rPr>
        <w:t>Step 7</w:t>
      </w:r>
      <w:r>
        <w:rPr>
          <w:rFonts w:ascii="Times New Roman" w:hAnsi="Times New Roman" w:cs="Times New Roman"/>
          <w:b/>
          <w:bCs/>
        </w:rPr>
        <w:t>:</w:t>
      </w:r>
    </w:p>
    <w:p w14:paraId="68C8F058" w14:textId="0766B5E2" w:rsidR="00B00F54" w:rsidRPr="00E72E79" w:rsidRDefault="00E72E79" w:rsidP="00B00F54">
      <w:pPr>
        <w:rPr>
          <w:rFonts w:ascii="Times New Roman" w:hAnsi="Times New Roman" w:cs="Times New Roman"/>
          <w:b/>
          <w:bCs/>
        </w:rPr>
      </w:pPr>
      <w:r w:rsidRPr="00E72E79">
        <w:rPr>
          <w:rFonts w:ascii="Times New Roman" w:hAnsi="Times New Roman" w:cs="Times New Roman"/>
          <w:b/>
          <w:bCs/>
        </w:rPr>
        <w:t xml:space="preserve"> (Automation)</w:t>
      </w:r>
      <w:r w:rsidRPr="00E72E79">
        <w:rPr>
          <w:rFonts w:ascii="Times New Roman" w:hAnsi="Times New Roman" w:cs="Times New Roman"/>
        </w:rPr>
        <w:t xml:space="preserve"> mentioning </w:t>
      </w:r>
      <w:r w:rsidRPr="00E72E79">
        <w:rPr>
          <w:rFonts w:ascii="Times New Roman" w:hAnsi="Times New Roman" w:cs="Times New Roman"/>
          <w:b/>
          <w:bCs/>
        </w:rPr>
        <w:t>Cloud Scheduler</w:t>
      </w:r>
      <w:r w:rsidRPr="00E72E79">
        <w:rPr>
          <w:rFonts w:ascii="Times New Roman" w:hAnsi="Times New Roman" w:cs="Times New Roman"/>
        </w:rPr>
        <w:t xml:space="preserve"> configured with an HTTP trigger (using OIDC token auth) to run the pipeline automatically on a daily cron schedule.</w:t>
      </w:r>
    </w:p>
    <w:sectPr w:rsidR="00B00F54" w:rsidRPr="00E72E79" w:rsidSect="00DB2FF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B96"/>
    <w:multiLevelType w:val="multilevel"/>
    <w:tmpl w:val="4C6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54D6"/>
    <w:multiLevelType w:val="multilevel"/>
    <w:tmpl w:val="CF2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C6BDB"/>
    <w:multiLevelType w:val="multilevel"/>
    <w:tmpl w:val="FC60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97A9D"/>
    <w:multiLevelType w:val="multilevel"/>
    <w:tmpl w:val="5F9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32E14"/>
    <w:multiLevelType w:val="multilevel"/>
    <w:tmpl w:val="FF9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B16FB"/>
    <w:multiLevelType w:val="multilevel"/>
    <w:tmpl w:val="88128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22D9A"/>
    <w:multiLevelType w:val="multilevel"/>
    <w:tmpl w:val="4546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670AF"/>
    <w:multiLevelType w:val="multilevel"/>
    <w:tmpl w:val="939A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F4964"/>
    <w:multiLevelType w:val="multilevel"/>
    <w:tmpl w:val="77E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70749"/>
    <w:multiLevelType w:val="multilevel"/>
    <w:tmpl w:val="45BC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F6884"/>
    <w:multiLevelType w:val="multilevel"/>
    <w:tmpl w:val="D422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72480"/>
    <w:multiLevelType w:val="multilevel"/>
    <w:tmpl w:val="E0BC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48317A"/>
    <w:multiLevelType w:val="multilevel"/>
    <w:tmpl w:val="B49C6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00840"/>
    <w:multiLevelType w:val="multilevel"/>
    <w:tmpl w:val="6120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A4289A"/>
    <w:multiLevelType w:val="multilevel"/>
    <w:tmpl w:val="94EA4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6A55FE"/>
    <w:multiLevelType w:val="multilevel"/>
    <w:tmpl w:val="710C4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981860"/>
    <w:multiLevelType w:val="multilevel"/>
    <w:tmpl w:val="880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B1A7D"/>
    <w:multiLevelType w:val="multilevel"/>
    <w:tmpl w:val="C71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D15ED"/>
    <w:multiLevelType w:val="multilevel"/>
    <w:tmpl w:val="CEC25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13729">
    <w:abstractNumId w:val="3"/>
  </w:num>
  <w:num w:numId="2" w16cid:durableId="1388916578">
    <w:abstractNumId w:val="17"/>
  </w:num>
  <w:num w:numId="3" w16cid:durableId="955985938">
    <w:abstractNumId w:val="0"/>
  </w:num>
  <w:num w:numId="4" w16cid:durableId="1867938964">
    <w:abstractNumId w:val="16"/>
  </w:num>
  <w:num w:numId="5" w16cid:durableId="1299383012">
    <w:abstractNumId w:val="1"/>
  </w:num>
  <w:num w:numId="6" w16cid:durableId="142162928">
    <w:abstractNumId w:val="2"/>
  </w:num>
  <w:num w:numId="7" w16cid:durableId="1848472033">
    <w:abstractNumId w:val="11"/>
  </w:num>
  <w:num w:numId="8" w16cid:durableId="845050551">
    <w:abstractNumId w:val="4"/>
  </w:num>
  <w:num w:numId="9" w16cid:durableId="2006938100">
    <w:abstractNumId w:val="6"/>
  </w:num>
  <w:num w:numId="10" w16cid:durableId="224535715">
    <w:abstractNumId w:val="18"/>
  </w:num>
  <w:num w:numId="11" w16cid:durableId="1258098553">
    <w:abstractNumId w:val="5"/>
  </w:num>
  <w:num w:numId="12" w16cid:durableId="1461915964">
    <w:abstractNumId w:val="10"/>
  </w:num>
  <w:num w:numId="13" w16cid:durableId="2101945461">
    <w:abstractNumId w:val="15"/>
  </w:num>
  <w:num w:numId="14" w16cid:durableId="2128812051">
    <w:abstractNumId w:val="14"/>
  </w:num>
  <w:num w:numId="15" w16cid:durableId="1130511298">
    <w:abstractNumId w:val="8"/>
  </w:num>
  <w:num w:numId="16" w16cid:durableId="363949174">
    <w:abstractNumId w:val="7"/>
  </w:num>
  <w:num w:numId="17" w16cid:durableId="569270977">
    <w:abstractNumId w:val="9"/>
  </w:num>
  <w:num w:numId="18" w16cid:durableId="671835558">
    <w:abstractNumId w:val="12"/>
  </w:num>
  <w:num w:numId="19" w16cid:durableId="16684426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10"/>
    <w:rsid w:val="001B51E8"/>
    <w:rsid w:val="002A17F1"/>
    <w:rsid w:val="002E56A7"/>
    <w:rsid w:val="00577978"/>
    <w:rsid w:val="005B071A"/>
    <w:rsid w:val="005D7E06"/>
    <w:rsid w:val="00600DCC"/>
    <w:rsid w:val="006A5535"/>
    <w:rsid w:val="006C26CA"/>
    <w:rsid w:val="007475F0"/>
    <w:rsid w:val="007E7179"/>
    <w:rsid w:val="00A84A10"/>
    <w:rsid w:val="00B00F54"/>
    <w:rsid w:val="00B34242"/>
    <w:rsid w:val="00BE1809"/>
    <w:rsid w:val="00C1651F"/>
    <w:rsid w:val="00C3516F"/>
    <w:rsid w:val="00D05BF3"/>
    <w:rsid w:val="00D3B2DF"/>
    <w:rsid w:val="00DB2FFA"/>
    <w:rsid w:val="00E72E79"/>
    <w:rsid w:val="00F33A99"/>
    <w:rsid w:val="00F57D9A"/>
    <w:rsid w:val="07904B62"/>
    <w:rsid w:val="1200E7D6"/>
    <w:rsid w:val="5502C005"/>
    <w:rsid w:val="677F331C"/>
    <w:rsid w:val="7D81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3497"/>
  <w15:chartTrackingRefBased/>
  <w15:docId w15:val="{56CA0331-2DEC-45BE-93CA-9835387E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10"/>
    <w:rPr>
      <w:rFonts w:eastAsiaTheme="majorEastAsia" w:cstheme="majorBidi"/>
      <w:color w:val="272727" w:themeColor="text1" w:themeTint="D8"/>
    </w:rPr>
  </w:style>
  <w:style w:type="paragraph" w:styleId="Title">
    <w:name w:val="Title"/>
    <w:basedOn w:val="Normal"/>
    <w:next w:val="Normal"/>
    <w:link w:val="TitleChar"/>
    <w:uiPriority w:val="10"/>
    <w:qFormat/>
    <w:rsid w:val="00A84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10"/>
    <w:pPr>
      <w:spacing w:before="160"/>
      <w:jc w:val="center"/>
    </w:pPr>
    <w:rPr>
      <w:i/>
      <w:iCs/>
      <w:color w:val="404040" w:themeColor="text1" w:themeTint="BF"/>
    </w:rPr>
  </w:style>
  <w:style w:type="character" w:customStyle="1" w:styleId="QuoteChar">
    <w:name w:val="Quote Char"/>
    <w:basedOn w:val="DefaultParagraphFont"/>
    <w:link w:val="Quote"/>
    <w:uiPriority w:val="29"/>
    <w:rsid w:val="00A84A10"/>
    <w:rPr>
      <w:i/>
      <w:iCs/>
      <w:color w:val="404040" w:themeColor="text1" w:themeTint="BF"/>
    </w:rPr>
  </w:style>
  <w:style w:type="paragraph" w:styleId="ListParagraph">
    <w:name w:val="List Paragraph"/>
    <w:basedOn w:val="Normal"/>
    <w:uiPriority w:val="34"/>
    <w:qFormat/>
    <w:rsid w:val="00A84A10"/>
    <w:pPr>
      <w:ind w:left="720"/>
      <w:contextualSpacing/>
    </w:pPr>
  </w:style>
  <w:style w:type="character" w:styleId="IntenseEmphasis">
    <w:name w:val="Intense Emphasis"/>
    <w:basedOn w:val="DefaultParagraphFont"/>
    <w:uiPriority w:val="21"/>
    <w:qFormat/>
    <w:rsid w:val="00A84A10"/>
    <w:rPr>
      <w:i/>
      <w:iCs/>
      <w:color w:val="0F4761" w:themeColor="accent1" w:themeShade="BF"/>
    </w:rPr>
  </w:style>
  <w:style w:type="paragraph" w:styleId="IntenseQuote">
    <w:name w:val="Intense Quote"/>
    <w:basedOn w:val="Normal"/>
    <w:next w:val="Normal"/>
    <w:link w:val="IntenseQuoteChar"/>
    <w:uiPriority w:val="30"/>
    <w:qFormat/>
    <w:rsid w:val="00A84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10"/>
    <w:rPr>
      <w:i/>
      <w:iCs/>
      <w:color w:val="0F4761" w:themeColor="accent1" w:themeShade="BF"/>
    </w:rPr>
  </w:style>
  <w:style w:type="character" w:styleId="IntenseReference">
    <w:name w:val="Intense Reference"/>
    <w:basedOn w:val="DefaultParagraphFont"/>
    <w:uiPriority w:val="32"/>
    <w:qFormat/>
    <w:rsid w:val="00A84A10"/>
    <w:rPr>
      <w:b/>
      <w:bCs/>
      <w:smallCaps/>
      <w:color w:val="0F4761" w:themeColor="accent1" w:themeShade="BF"/>
      <w:spacing w:val="5"/>
    </w:rPr>
  </w:style>
  <w:style w:type="character" w:styleId="Strong">
    <w:name w:val="Strong"/>
    <w:basedOn w:val="DefaultParagraphFont"/>
    <w:uiPriority w:val="22"/>
    <w:qFormat/>
    <w:rsid w:val="00A84A10"/>
    <w:rPr>
      <w:b/>
      <w:bCs/>
    </w:rPr>
  </w:style>
  <w:style w:type="paragraph" w:styleId="NoSpacing">
    <w:name w:val="No Spacing"/>
    <w:uiPriority w:val="1"/>
    <w:qFormat/>
    <w:rsid w:val="00C351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1064</Words>
  <Characters>6561</Characters>
  <Application>Microsoft Office Word</Application>
  <DocSecurity>0</DocSecurity>
  <Lines>211</Lines>
  <Paragraphs>113</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Patil Shetkar</dc:creator>
  <cp:keywords/>
  <dc:description/>
  <cp:lastModifiedBy>Harshitha Patil Shetkar</cp:lastModifiedBy>
  <cp:revision>16</cp:revision>
  <dcterms:created xsi:type="dcterms:W3CDTF">2026-08-27T06:31:00Z</dcterms:created>
  <dcterms:modified xsi:type="dcterms:W3CDTF">2026-09-03T07:40:00Z</dcterms:modified>
</cp:coreProperties>
</file>