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1. What is topic models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Topic models are algorithms for discovering the main themes that creates a large and unstructured collection of documents.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 applying topic models into a collection of documents, the hidden value beneath every word can be discovered.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primary usage of topic models is natural language processing.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Example: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Science magazine uses topic model (LDA) to extract 100 topics among 17,000 papers. We can see the example of four topics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2. What is LDA</w:t>
        <w:tab/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generative probabilistic model for collections of discrete data such as text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unsupervised data mining algorithm mainly usecorporad for clustering purpose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LDA is a three-level hierarchical Bayesian model, in which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Each document of a text corpora is modeled as a finite mixture over some topics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Each topic is, modeled as an infinite mixture over an set of topic probabilities.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topic probabilities provide an explicit representation of a document.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3. Understand LDA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Latent topic - Hidden value of a single unit of measurement. In most case, of a word.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</w:t>
      </w:r>
      <w:r w:rsidDel="00000000" w:rsidR="00000000" w:rsidRPr="00000000">
        <w:rPr>
          <w:sz w:val="24"/>
          <w:szCs w:val="24"/>
          <w:rtl w:val="0"/>
        </w:rPr>
        <w:t xml:space="preserve">De Finetti Theorem/ Bag of words hypothesis: </w:t>
      </w:r>
      <w:r w:rsidDel="00000000" w:rsidR="00000000" w:rsidRPr="00000000">
        <w:rPr>
          <w:color w:val="252525"/>
          <w:sz w:val="24"/>
          <w:szCs w:val="24"/>
          <w:highlight w:val="white"/>
          <w:rtl w:val="0"/>
        </w:rPr>
        <w:t xml:space="preserve">words in a document are infinitely exchangeable, then the joint probability of a specific topic is represented by a mixture of words.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Dirichlet Distribution - the collection/distribution of probability distributions.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In probability and statistics, the Dirichlet distribution is a family of continuous multivariate probability distributions.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A specific distribution is decided by a vector alfa.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4. Understand LDA - Generative model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based on Latent topic, bags of words and Dirichlet Distribution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Documentations can be created using the </w:t>
      </w:r>
      <w:r w:rsidDel="00000000" w:rsidR="00000000" w:rsidRPr="00000000">
        <w:rPr>
          <w:b w:val="1"/>
          <w:sz w:val="24"/>
          <w:szCs w:val="24"/>
          <w:rtl w:val="0"/>
        </w:rPr>
        <w:t xml:space="preserve">generative model.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5 steps. 1. Alpha -- topic distribution theta in a document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2. Sample theta get topic Zm,n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3. Beta  -- word distribution in topic Zm,n fie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4. Sample fie to get the word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 5. Repeat for each word of a doc, also for all documents.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 xml:space="preserve">5. How LDA Works 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With known words. The whole process is to infer and estimate every word's hidden topic &amp; the distribution of topics in each document.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Modeling process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1. preprocessing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2. EM &amp; Gibbs Sampling.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 xml:space="preserve">3. Present result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2 formats: list of topics with their own group of words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list of documents with each word's hidden topic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